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67291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6729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672918">
        <w:rPr>
          <w:b/>
          <w:bCs/>
          <w:sz w:val="28"/>
          <w:szCs w:val="28"/>
        </w:rPr>
        <w:t>ПРОТОКОЛ №2</w:t>
      </w:r>
      <w:r w:rsidR="00DE4788" w:rsidRPr="00672918">
        <w:rPr>
          <w:b/>
          <w:bCs/>
          <w:sz w:val="28"/>
          <w:szCs w:val="28"/>
        </w:rPr>
        <w:t>9</w:t>
      </w:r>
      <w:r w:rsidR="009B0CAC">
        <w:rPr>
          <w:b/>
          <w:bCs/>
          <w:sz w:val="28"/>
          <w:szCs w:val="28"/>
        </w:rPr>
        <w:t>5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9B0CAC">
        <w:rPr>
          <w:sz w:val="28"/>
          <w:szCs w:val="28"/>
        </w:rPr>
        <w:t>2</w:t>
      </w:r>
      <w:r w:rsidR="000501AC">
        <w:rPr>
          <w:sz w:val="28"/>
          <w:szCs w:val="28"/>
        </w:rPr>
        <w:t>7</w:t>
      </w:r>
      <w:r w:rsidR="006B536E" w:rsidRPr="00672918">
        <w:rPr>
          <w:sz w:val="28"/>
          <w:szCs w:val="28"/>
        </w:rPr>
        <w:t xml:space="preserve"> </w:t>
      </w:r>
      <w:r w:rsidR="002A3844" w:rsidRPr="00672918">
        <w:rPr>
          <w:sz w:val="28"/>
          <w:szCs w:val="28"/>
        </w:rPr>
        <w:t>марта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9B0CAC">
        <w:rPr>
          <w:bCs/>
          <w:iCs/>
          <w:sz w:val="28"/>
          <w:szCs w:val="28"/>
        </w:rPr>
        <w:t>2</w:t>
      </w:r>
      <w:r w:rsidR="000501AC">
        <w:rPr>
          <w:bCs/>
          <w:iCs/>
          <w:sz w:val="28"/>
          <w:szCs w:val="28"/>
        </w:rPr>
        <w:t>7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2A3844" w:rsidRPr="00672918">
        <w:rPr>
          <w:bCs/>
          <w:iCs/>
          <w:sz w:val="28"/>
          <w:szCs w:val="28"/>
        </w:rPr>
        <w:t>марта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9B0CAC">
        <w:rPr>
          <w:bCs/>
          <w:sz w:val="28"/>
          <w:szCs w:val="28"/>
        </w:rPr>
        <w:t>2</w:t>
      </w:r>
      <w:r w:rsidR="000501AC">
        <w:rPr>
          <w:bCs/>
          <w:sz w:val="28"/>
          <w:szCs w:val="28"/>
        </w:rPr>
        <w:t>7</w:t>
      </w:r>
      <w:r w:rsidR="004D5474" w:rsidRPr="00672918">
        <w:rPr>
          <w:bCs/>
          <w:sz w:val="28"/>
          <w:szCs w:val="28"/>
        </w:rPr>
        <w:t xml:space="preserve"> </w:t>
      </w:r>
      <w:r w:rsidR="002A3844" w:rsidRPr="00672918">
        <w:rPr>
          <w:bCs/>
          <w:sz w:val="28"/>
          <w:szCs w:val="28"/>
        </w:rPr>
        <w:t>марта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0501AC" w:rsidRDefault="00BA55C7" w:rsidP="00BA55C7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BA55C7">
        <w:rPr>
          <w:sz w:val="28"/>
          <w:szCs w:val="28"/>
        </w:rPr>
        <w:t>Об утверждении кредитного плана АО «Чеченэнерго» на 2 квартал 2023 года.</w:t>
      </w:r>
    </w:p>
    <w:p w:rsidR="00695D0A" w:rsidRPr="001C0AA9" w:rsidRDefault="00695D0A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695D0A" w:rsidRPr="0025034A" w:rsidRDefault="00695D0A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EC7B05" w:rsidRPr="00EC7B05" w:rsidRDefault="00695D0A" w:rsidP="00EC7B05">
      <w:pPr>
        <w:jc w:val="both"/>
        <w:rPr>
          <w:bCs/>
          <w:color w:val="000000"/>
          <w:sz w:val="28"/>
          <w:szCs w:val="28"/>
          <w:lang w:bidi="ru-RU"/>
        </w:rPr>
      </w:pPr>
      <w:r w:rsidRPr="00EC7B05">
        <w:rPr>
          <w:bCs/>
          <w:color w:val="000000"/>
          <w:sz w:val="28"/>
          <w:szCs w:val="28"/>
        </w:rPr>
        <w:t>Вопрос №1:</w:t>
      </w:r>
      <w:r w:rsidRPr="00EC7B05">
        <w:rPr>
          <w:sz w:val="28"/>
          <w:szCs w:val="28"/>
        </w:rPr>
        <w:t xml:space="preserve"> </w:t>
      </w:r>
      <w:r w:rsidR="00BA55C7" w:rsidRPr="00BA55C7">
        <w:rPr>
          <w:bCs/>
          <w:color w:val="000000"/>
          <w:sz w:val="28"/>
          <w:szCs w:val="28"/>
          <w:lang w:bidi="ru-RU"/>
        </w:rPr>
        <w:t>Об утверждении кредитного плана АО «Чеченэнерго» на 2 квартал 2023 года</w:t>
      </w:r>
      <w:r w:rsidR="00EC7B05" w:rsidRPr="00EC7B05">
        <w:rPr>
          <w:bCs/>
          <w:color w:val="000000"/>
          <w:sz w:val="28"/>
          <w:szCs w:val="28"/>
          <w:lang w:bidi="ru-RU"/>
        </w:rPr>
        <w:t>.</w:t>
      </w:r>
    </w:p>
    <w:p w:rsidR="00EC7B05" w:rsidRPr="00BA55C7" w:rsidRDefault="00EC7B05" w:rsidP="00EC7B05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BA55C7">
        <w:rPr>
          <w:sz w:val="28"/>
          <w:szCs w:val="28"/>
        </w:rPr>
        <w:t>Решение:</w:t>
      </w:r>
    </w:p>
    <w:p w:rsidR="00BA55C7" w:rsidRPr="00BA55C7" w:rsidRDefault="00BA55C7" w:rsidP="00BA55C7">
      <w:pPr>
        <w:tabs>
          <w:tab w:val="left" w:pos="0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A55C7">
        <w:rPr>
          <w:sz w:val="28"/>
          <w:szCs w:val="28"/>
        </w:rPr>
        <w:t>Утвердить кредитный план АО «Чеченэнерго» на 2 квартал 2023 года в соответствии с приложением №1 к настоящему решению Совета директоров Общества.</w:t>
      </w:r>
    </w:p>
    <w:p w:rsidR="00EC7B05" w:rsidRPr="00EC7B05" w:rsidRDefault="00EC7B05" w:rsidP="00EC7B0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7B05" w:rsidRPr="00EC7B05" w:rsidRDefault="00EC7B05" w:rsidP="00EC7B05">
      <w:pPr>
        <w:tabs>
          <w:tab w:val="left" w:pos="7797"/>
        </w:tabs>
        <w:jc w:val="both"/>
        <w:rPr>
          <w:sz w:val="28"/>
          <w:szCs w:val="28"/>
        </w:rPr>
      </w:pPr>
      <w:r w:rsidRPr="00EC7B05">
        <w:rPr>
          <w:sz w:val="28"/>
          <w:szCs w:val="28"/>
        </w:rPr>
        <w:t xml:space="preserve">Голосовали «ЗА»: Боев С.В., </w:t>
      </w:r>
      <w:proofErr w:type="spellStart"/>
      <w:r w:rsidRPr="00EC7B05">
        <w:rPr>
          <w:sz w:val="28"/>
          <w:szCs w:val="28"/>
        </w:rPr>
        <w:t>Кадиров</w:t>
      </w:r>
      <w:proofErr w:type="spellEnd"/>
      <w:r w:rsidRPr="00EC7B05">
        <w:rPr>
          <w:sz w:val="28"/>
          <w:szCs w:val="28"/>
        </w:rPr>
        <w:t xml:space="preserve"> И.С., Михеев Д.Д., Рожков В.В., Амалиев М.Т., Хакимов А.С.</w:t>
      </w:r>
    </w:p>
    <w:p w:rsidR="00EC7B05" w:rsidRPr="00EC7B05" w:rsidRDefault="00EC7B05" w:rsidP="00EC7B05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 xml:space="preserve">«ПРОТИВ»: нет  </w:t>
      </w:r>
    </w:p>
    <w:p w:rsidR="00EC7B05" w:rsidRPr="00EC7B05" w:rsidRDefault="00EC7B05" w:rsidP="00EC7B05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>«ВОЗДЕРЖАЛСЯ»: нет</w:t>
      </w:r>
    </w:p>
    <w:p w:rsidR="00EC7B05" w:rsidRPr="00EC7B05" w:rsidRDefault="00EC7B05" w:rsidP="00EC7B05">
      <w:pPr>
        <w:jc w:val="both"/>
        <w:rPr>
          <w:sz w:val="28"/>
          <w:szCs w:val="28"/>
        </w:rPr>
      </w:pPr>
      <w:r w:rsidRPr="00EC7B05">
        <w:rPr>
          <w:sz w:val="28"/>
          <w:szCs w:val="28"/>
        </w:rPr>
        <w:t>Решение принято единогласно.</w:t>
      </w:r>
    </w:p>
    <w:p w:rsidR="00EC7B05" w:rsidRPr="00077EAF" w:rsidRDefault="00EC7B05" w:rsidP="00EC7B0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</w:p>
    <w:p w:rsidR="00EC7B05" w:rsidRPr="00514D2A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566"/>
        <w:gridCol w:w="7115"/>
      </w:tblGrid>
      <w:tr w:rsidR="00D625E5" w:rsidRPr="00B201FD" w:rsidTr="00EC7B0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0E2815" w:rsidRDefault="00D625E5" w:rsidP="00200658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  <w:r w:rsidRPr="000E2815">
              <w:rPr>
                <w:sz w:val="28"/>
                <w:szCs w:val="28"/>
              </w:rPr>
              <w:lastRenderedPageBreak/>
              <w:t>Приложени</w:t>
            </w:r>
            <w:r w:rsidR="00200658">
              <w:rPr>
                <w:sz w:val="28"/>
                <w:szCs w:val="28"/>
              </w:rPr>
              <w:t>е</w:t>
            </w:r>
            <w:r w:rsidRPr="000E2815">
              <w:rPr>
                <w:sz w:val="28"/>
                <w:szCs w:val="28"/>
              </w:rPr>
              <w:t>:</w:t>
            </w:r>
          </w:p>
        </w:tc>
        <w:tc>
          <w:tcPr>
            <w:tcW w:w="566" w:type="dxa"/>
          </w:tcPr>
          <w:p w:rsidR="00D625E5" w:rsidRPr="000E2815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B201FD" w:rsidRDefault="00BA55C7" w:rsidP="00BA55C7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К</w:t>
            </w:r>
            <w:r w:rsidRPr="00BA55C7">
              <w:rPr>
                <w:bCs/>
                <w:sz w:val="28"/>
                <w:szCs w:val="28"/>
                <w:lang w:bidi="ru-RU"/>
              </w:rPr>
              <w:t>редитный план АО «Чеченэнерго» на 2 квартал 2023 года</w:t>
            </w:r>
            <w:r w:rsidR="00E25117" w:rsidRPr="000E2815">
              <w:rPr>
                <w:bCs/>
                <w:sz w:val="28"/>
                <w:szCs w:val="28"/>
              </w:rPr>
              <w:t>.</w:t>
            </w:r>
          </w:p>
        </w:tc>
      </w:tr>
      <w:tr w:rsidR="00EC7B05" w:rsidRPr="00B201FD" w:rsidTr="00EC7B0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EC7B05" w:rsidRPr="000E2815" w:rsidRDefault="00EC7B05" w:rsidP="00EE011F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EC7B05" w:rsidRPr="000E2815" w:rsidRDefault="00EC7B05" w:rsidP="00EE011F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7115" w:type="dxa"/>
            <w:shd w:val="clear" w:color="auto" w:fill="auto"/>
          </w:tcPr>
          <w:p w:rsidR="00EC7B05" w:rsidRPr="00EC7B05" w:rsidRDefault="00BA55C7" w:rsidP="00EC7B0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A55C7">
              <w:rPr>
                <w:bCs/>
                <w:sz w:val="28"/>
                <w:szCs w:val="28"/>
                <w:lang w:bidi="ru-RU"/>
              </w:rPr>
              <w:t>Опросные листы членов Совета директоров, принявших участие в заседании</w:t>
            </w:r>
            <w:r w:rsidR="00EC7B05" w:rsidRPr="000E2815">
              <w:rPr>
                <w:bCs/>
                <w:sz w:val="28"/>
                <w:szCs w:val="28"/>
              </w:rPr>
              <w:t>.</w:t>
            </w:r>
          </w:p>
        </w:tc>
      </w:tr>
    </w:tbl>
    <w:p w:rsidR="002959DB" w:rsidRDefault="002959DB" w:rsidP="00FD2723">
      <w:pPr>
        <w:jc w:val="both"/>
        <w:rPr>
          <w:sz w:val="28"/>
          <w:szCs w:val="28"/>
        </w:rPr>
      </w:pPr>
      <w:bookmarkStart w:id="0" w:name="_GoBack"/>
      <w:bookmarkEnd w:id="0"/>
    </w:p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26" w:rsidRDefault="00F35026" w:rsidP="00595CEE">
      <w:r>
        <w:separator/>
      </w:r>
    </w:p>
  </w:endnote>
  <w:endnote w:type="continuationSeparator" w:id="0">
    <w:p w:rsidR="00F35026" w:rsidRDefault="00F35026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5C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26" w:rsidRDefault="00F35026" w:rsidP="00595CEE">
      <w:r>
        <w:separator/>
      </w:r>
    </w:p>
  </w:footnote>
  <w:footnote w:type="continuationSeparator" w:id="0">
    <w:p w:rsidR="00F35026" w:rsidRDefault="00F35026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0D32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501AC"/>
    <w:rsid w:val="00050506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5D4A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46C2"/>
    <w:rsid w:val="002555E2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803"/>
    <w:rsid w:val="002A3844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0BF0"/>
    <w:rsid w:val="002F63E0"/>
    <w:rsid w:val="00304673"/>
    <w:rsid w:val="003103C6"/>
    <w:rsid w:val="00310BE3"/>
    <w:rsid w:val="00314301"/>
    <w:rsid w:val="003168FA"/>
    <w:rsid w:val="0031702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2C05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4D2A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985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C21E1"/>
    <w:rsid w:val="005C3F03"/>
    <w:rsid w:val="005D0641"/>
    <w:rsid w:val="005D146B"/>
    <w:rsid w:val="005D21CF"/>
    <w:rsid w:val="005D2AF9"/>
    <w:rsid w:val="005D5CC3"/>
    <w:rsid w:val="005E25DD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30A21"/>
    <w:rsid w:val="006414D4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3C0A"/>
    <w:rsid w:val="00695D0A"/>
    <w:rsid w:val="006A3321"/>
    <w:rsid w:val="006B536E"/>
    <w:rsid w:val="006B620B"/>
    <w:rsid w:val="006B68D6"/>
    <w:rsid w:val="006B6A16"/>
    <w:rsid w:val="006B6B70"/>
    <w:rsid w:val="006C1230"/>
    <w:rsid w:val="006D0070"/>
    <w:rsid w:val="006D0A6E"/>
    <w:rsid w:val="006D4E4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7870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2096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2476"/>
    <w:rsid w:val="008904FE"/>
    <w:rsid w:val="00891125"/>
    <w:rsid w:val="00891DB0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5EAA"/>
    <w:rsid w:val="009A66AE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7178C"/>
    <w:rsid w:val="00A82783"/>
    <w:rsid w:val="00A82CBF"/>
    <w:rsid w:val="00A846C8"/>
    <w:rsid w:val="00A8725E"/>
    <w:rsid w:val="00A912F0"/>
    <w:rsid w:val="00A9323D"/>
    <w:rsid w:val="00A948E5"/>
    <w:rsid w:val="00A96DDD"/>
    <w:rsid w:val="00A973FD"/>
    <w:rsid w:val="00AA16B1"/>
    <w:rsid w:val="00AA4E23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1B38"/>
    <w:rsid w:val="00B233AE"/>
    <w:rsid w:val="00B3258B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4669"/>
    <w:rsid w:val="00BE5F65"/>
    <w:rsid w:val="00BE6993"/>
    <w:rsid w:val="00BF0862"/>
    <w:rsid w:val="00BF1812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1DFC"/>
    <w:rsid w:val="00CC34BD"/>
    <w:rsid w:val="00CC42AC"/>
    <w:rsid w:val="00CC4C2F"/>
    <w:rsid w:val="00CD0E19"/>
    <w:rsid w:val="00CD33CC"/>
    <w:rsid w:val="00CD428D"/>
    <w:rsid w:val="00CD6153"/>
    <w:rsid w:val="00CE1008"/>
    <w:rsid w:val="00CE379D"/>
    <w:rsid w:val="00CE4518"/>
    <w:rsid w:val="00CE5061"/>
    <w:rsid w:val="00CE7D14"/>
    <w:rsid w:val="00CF30E3"/>
    <w:rsid w:val="00CF340C"/>
    <w:rsid w:val="00CF380C"/>
    <w:rsid w:val="00CF3CA2"/>
    <w:rsid w:val="00CF4A16"/>
    <w:rsid w:val="00CF51A6"/>
    <w:rsid w:val="00CF5616"/>
    <w:rsid w:val="00D0161C"/>
    <w:rsid w:val="00D0410E"/>
    <w:rsid w:val="00D107D0"/>
    <w:rsid w:val="00D125A1"/>
    <w:rsid w:val="00D14F4B"/>
    <w:rsid w:val="00D16AD9"/>
    <w:rsid w:val="00D20146"/>
    <w:rsid w:val="00D237BC"/>
    <w:rsid w:val="00D25C6B"/>
    <w:rsid w:val="00D260B7"/>
    <w:rsid w:val="00D36E5D"/>
    <w:rsid w:val="00D40879"/>
    <w:rsid w:val="00D46844"/>
    <w:rsid w:val="00D46EAB"/>
    <w:rsid w:val="00D535CD"/>
    <w:rsid w:val="00D622D6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05B3"/>
    <w:rsid w:val="00DC2E93"/>
    <w:rsid w:val="00DC5F43"/>
    <w:rsid w:val="00DC6C3B"/>
    <w:rsid w:val="00DC73F1"/>
    <w:rsid w:val="00DC7C3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33055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B0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6F0A"/>
    <w:rsid w:val="00ED791D"/>
    <w:rsid w:val="00EE6937"/>
    <w:rsid w:val="00EF3466"/>
    <w:rsid w:val="00EF76AC"/>
    <w:rsid w:val="00F025A3"/>
    <w:rsid w:val="00F03F8C"/>
    <w:rsid w:val="00F06031"/>
    <w:rsid w:val="00F06D70"/>
    <w:rsid w:val="00F135C6"/>
    <w:rsid w:val="00F176C2"/>
    <w:rsid w:val="00F17865"/>
    <w:rsid w:val="00F20146"/>
    <w:rsid w:val="00F20BB6"/>
    <w:rsid w:val="00F212E1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28AB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6D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8B84-2040-4A59-B0D3-69302F92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2023-02-13T06:53:00Z</dcterms:created>
  <dcterms:modified xsi:type="dcterms:W3CDTF">2023-03-22T07:43:00Z</dcterms:modified>
</cp:coreProperties>
</file>