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14708" w:type="dxa"/>
        <w:tblLook w:val="04A0" w:firstRow="1" w:lastRow="0" w:firstColumn="1" w:lastColumn="0" w:noHBand="0" w:noVBand="1"/>
      </w:tblPr>
      <w:tblGrid>
        <w:gridCol w:w="4134"/>
        <w:gridCol w:w="5853"/>
        <w:gridCol w:w="4721"/>
      </w:tblGrid>
      <w:tr w:rsidR="00B35949" w:rsidRPr="00870350" w:rsidTr="00B35949">
        <w:trPr>
          <w:trHeight w:val="2116"/>
        </w:trPr>
        <w:tc>
          <w:tcPr>
            <w:tcW w:w="4134" w:type="dxa"/>
          </w:tcPr>
          <w:p w:rsidR="00B35949" w:rsidRPr="00CA3B8F" w:rsidRDefault="00B35949" w:rsidP="00B35949">
            <w:pPr>
              <w:snapToGrid w:val="0"/>
              <w:jc w:val="left"/>
              <w:rPr>
                <w:bCs/>
                <w:color w:val="000000"/>
              </w:rPr>
            </w:pPr>
          </w:p>
        </w:tc>
        <w:tc>
          <w:tcPr>
            <w:tcW w:w="5853" w:type="dxa"/>
          </w:tcPr>
          <w:p w:rsidR="00B35949" w:rsidRPr="00CA3B8F" w:rsidRDefault="00B35949" w:rsidP="00B35949">
            <w:pPr>
              <w:snapToGrid w:val="0"/>
              <w:jc w:val="right"/>
              <w:rPr>
                <w:bCs/>
                <w:color w:val="000000"/>
              </w:rPr>
            </w:pPr>
            <w:r w:rsidRPr="00CA3B8F">
              <w:rPr>
                <w:color w:val="000000"/>
              </w:rPr>
              <w:t>«УТВЕРЖ</w:t>
            </w:r>
            <w:r>
              <w:rPr>
                <w:color w:val="000000"/>
              </w:rPr>
              <w:t>ДЕНО</w:t>
            </w:r>
            <w:r w:rsidRPr="00CA3B8F">
              <w:rPr>
                <w:color w:val="000000"/>
              </w:rPr>
              <w:t>»</w:t>
            </w:r>
          </w:p>
          <w:p w:rsidR="00B35949" w:rsidRDefault="00B35949" w:rsidP="00B35949">
            <w:pPr>
              <w:widowControl w:val="0"/>
              <w:spacing w:after="0"/>
              <w:ind w:hanging="9"/>
              <w:jc w:val="right"/>
              <w:rPr>
                <w:bCs/>
                <w:szCs w:val="28"/>
              </w:rPr>
            </w:pPr>
            <w:r>
              <w:rPr>
                <w:bCs/>
                <w:szCs w:val="28"/>
              </w:rPr>
              <w:t xml:space="preserve">Председатель Закупочной комиссии </w:t>
            </w:r>
            <w:r w:rsidRPr="0056456D">
              <w:rPr>
                <w:bCs/>
                <w:szCs w:val="28"/>
              </w:rPr>
              <w:t xml:space="preserve">для проведения закупочных процедур </w:t>
            </w:r>
            <w:r>
              <w:rPr>
                <w:bCs/>
                <w:szCs w:val="28"/>
              </w:rPr>
              <w:br/>
            </w:r>
          </w:p>
          <w:p w:rsidR="00B35949" w:rsidRDefault="00B35949" w:rsidP="00B35949">
            <w:pPr>
              <w:widowControl w:val="0"/>
              <w:spacing w:after="0"/>
              <w:ind w:hanging="9"/>
              <w:jc w:val="right"/>
              <w:rPr>
                <w:bCs/>
                <w:szCs w:val="28"/>
              </w:rPr>
            </w:pPr>
            <w:r>
              <w:rPr>
                <w:bCs/>
                <w:szCs w:val="28"/>
              </w:rPr>
              <w:t xml:space="preserve">Управляющий директор АО «Чеченэнерго» </w:t>
            </w:r>
          </w:p>
          <w:p w:rsidR="00B35949" w:rsidRDefault="00B35949" w:rsidP="00B35949">
            <w:pPr>
              <w:widowControl w:val="0"/>
              <w:spacing w:after="0"/>
              <w:rPr>
                <w:bCs/>
                <w:szCs w:val="28"/>
              </w:rPr>
            </w:pPr>
          </w:p>
          <w:p w:rsidR="00B35949" w:rsidRPr="002B6F40" w:rsidRDefault="00B35949" w:rsidP="00B35949">
            <w:pPr>
              <w:widowControl w:val="0"/>
              <w:spacing w:after="0"/>
              <w:ind w:hanging="9"/>
              <w:jc w:val="center"/>
              <w:rPr>
                <w:bCs/>
              </w:rPr>
            </w:pPr>
            <w:r>
              <w:rPr>
                <w:bCs/>
                <w:szCs w:val="28"/>
              </w:rPr>
              <w:t xml:space="preserve">                         ___________________   Р.С-Э. Докуев</w:t>
            </w:r>
          </w:p>
          <w:p w:rsidR="00B35949" w:rsidRDefault="00B35949" w:rsidP="00B35949">
            <w:pPr>
              <w:snapToGrid w:val="0"/>
              <w:spacing w:after="0"/>
              <w:jc w:val="right"/>
              <w:rPr>
                <w:bCs/>
                <w:color w:val="000000"/>
              </w:rPr>
            </w:pPr>
          </w:p>
          <w:p w:rsidR="00B35949" w:rsidRPr="00CA3B8F" w:rsidRDefault="00B35949" w:rsidP="00B35949">
            <w:pPr>
              <w:snapToGrid w:val="0"/>
              <w:jc w:val="right"/>
              <w:rPr>
                <w:bCs/>
                <w:color w:val="000000"/>
              </w:rPr>
            </w:pPr>
            <w:r w:rsidRPr="004545ED">
              <w:rPr>
                <w:bCs/>
                <w:color w:val="0000CC"/>
              </w:rPr>
              <w:t>«</w:t>
            </w:r>
            <w:r w:rsidR="00B625BA">
              <w:rPr>
                <w:bCs/>
                <w:color w:val="0000CC"/>
              </w:rPr>
              <w:t>2</w:t>
            </w:r>
            <w:r w:rsidR="00514B50">
              <w:rPr>
                <w:bCs/>
                <w:color w:val="0000CC"/>
              </w:rPr>
              <w:t>4</w:t>
            </w:r>
            <w:r>
              <w:rPr>
                <w:bCs/>
                <w:color w:val="0000CC"/>
              </w:rPr>
              <w:t xml:space="preserve">» декабря  2021 </w:t>
            </w:r>
            <w:r w:rsidRPr="004545ED">
              <w:rPr>
                <w:bCs/>
                <w:color w:val="0000CC"/>
              </w:rPr>
              <w:t>г</w:t>
            </w:r>
            <w:r>
              <w:rPr>
                <w:bCs/>
                <w:color w:val="0000CC"/>
              </w:rPr>
              <w:t>.</w:t>
            </w:r>
            <w:r w:rsidRPr="004545ED">
              <w:rPr>
                <w:bCs/>
                <w:color w:val="0000CC"/>
              </w:rPr>
              <w:t xml:space="preserve"> </w:t>
            </w:r>
          </w:p>
        </w:tc>
        <w:tc>
          <w:tcPr>
            <w:tcW w:w="4721" w:type="dxa"/>
          </w:tcPr>
          <w:p w:rsidR="00B35949" w:rsidRPr="00CA3B8F" w:rsidRDefault="00B35949" w:rsidP="00B35949">
            <w:pPr>
              <w:snapToGrid w:val="0"/>
              <w:rPr>
                <w:bCs/>
                <w:color w:val="000000"/>
              </w:rPr>
            </w:pPr>
          </w:p>
        </w:tc>
      </w:tr>
      <w:tr w:rsidR="00B35949" w:rsidRPr="00870350" w:rsidTr="00B35949">
        <w:trPr>
          <w:trHeight w:val="2116"/>
        </w:trPr>
        <w:tc>
          <w:tcPr>
            <w:tcW w:w="4134" w:type="dxa"/>
          </w:tcPr>
          <w:p w:rsidR="00B35949" w:rsidRPr="00CA3B8F" w:rsidRDefault="00B35949" w:rsidP="00B35949">
            <w:pPr>
              <w:rPr>
                <w:color w:val="000000"/>
              </w:rPr>
            </w:pPr>
          </w:p>
          <w:p w:rsidR="00B35949" w:rsidRPr="00CA3B8F" w:rsidRDefault="00B35949" w:rsidP="00B35949">
            <w:pPr>
              <w:snapToGrid w:val="0"/>
              <w:rPr>
                <w:color w:val="000000"/>
              </w:rPr>
            </w:pPr>
          </w:p>
          <w:p w:rsidR="00B35949" w:rsidRDefault="00B35949" w:rsidP="00B35949">
            <w:pPr>
              <w:snapToGrid w:val="0"/>
              <w:rPr>
                <w:color w:val="000000"/>
              </w:rPr>
            </w:pPr>
          </w:p>
          <w:p w:rsidR="00B35949" w:rsidRDefault="00B35949" w:rsidP="00B35949">
            <w:pPr>
              <w:snapToGrid w:val="0"/>
              <w:rPr>
                <w:color w:val="000000"/>
              </w:rPr>
            </w:pPr>
          </w:p>
          <w:p w:rsidR="00B35949" w:rsidRPr="00CA3B8F" w:rsidRDefault="00B35949" w:rsidP="00B35949">
            <w:pPr>
              <w:snapToGrid w:val="0"/>
              <w:rPr>
                <w:color w:val="000000"/>
              </w:rPr>
            </w:pPr>
          </w:p>
          <w:p w:rsidR="00B35949" w:rsidRPr="00CA3B8F" w:rsidRDefault="00B35949" w:rsidP="00B35949">
            <w:pPr>
              <w:snapToGrid w:val="0"/>
              <w:rPr>
                <w:color w:val="000000"/>
              </w:rPr>
            </w:pPr>
          </w:p>
        </w:tc>
        <w:tc>
          <w:tcPr>
            <w:tcW w:w="5853" w:type="dxa"/>
          </w:tcPr>
          <w:p w:rsidR="00B35949" w:rsidRPr="00CA3B8F" w:rsidRDefault="00B35949" w:rsidP="00B35949">
            <w:pPr>
              <w:snapToGrid w:val="0"/>
              <w:rPr>
                <w:color w:val="000000"/>
              </w:rPr>
            </w:pPr>
          </w:p>
        </w:tc>
        <w:tc>
          <w:tcPr>
            <w:tcW w:w="4721" w:type="dxa"/>
          </w:tcPr>
          <w:p w:rsidR="00B35949" w:rsidRPr="00CA3B8F" w:rsidRDefault="00B35949" w:rsidP="00B35949">
            <w:pPr>
              <w:snapToGrid w:val="0"/>
              <w:rPr>
                <w:color w:val="000000"/>
              </w:rPr>
            </w:pPr>
          </w:p>
        </w:tc>
      </w:tr>
    </w:tbl>
    <w:p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B35949" w:rsidRPr="004E41D6" w:rsidRDefault="00B35949" w:rsidP="00B3594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B35949" w:rsidRPr="004E41D6" w:rsidRDefault="00B35949" w:rsidP="00B35949">
      <w:pPr>
        <w:spacing w:after="120"/>
        <w:jc w:val="center"/>
        <w:rPr>
          <w:b/>
          <w:bCs/>
        </w:rPr>
      </w:pPr>
      <w:r w:rsidRPr="004E41D6">
        <w:rPr>
          <w:b/>
          <w:bCs/>
        </w:rPr>
        <w:t>КОНКУРС В ЭЛЕКТРОННОЙ ФОРМЕ</w:t>
      </w:r>
    </w:p>
    <w:p w:rsidR="00D43150" w:rsidRPr="00D43150" w:rsidRDefault="00D43150" w:rsidP="00D43150">
      <w:pPr>
        <w:pStyle w:val="afffffb"/>
        <w:tabs>
          <w:tab w:val="left" w:pos="142"/>
          <w:tab w:val="left" w:pos="4186"/>
          <w:tab w:val="center" w:pos="4677"/>
        </w:tabs>
        <w:suppressAutoHyphens/>
        <w:spacing w:before="0" w:after="0" w:line="240" w:lineRule="auto"/>
        <w:ind w:firstLine="0"/>
        <w:jc w:val="center"/>
        <w:rPr>
          <w:rStyle w:val="aff6"/>
          <w:rFonts w:ascii="Times New Roman" w:hAnsi="Times New Roman"/>
          <w:b/>
          <w:color w:val="0000CC"/>
          <w:szCs w:val="24"/>
          <w:u w:val="none"/>
          <w:lang w:val="ru-RU" w:eastAsia="ru-RU"/>
        </w:rPr>
      </w:pPr>
      <w:r>
        <w:rPr>
          <w:rStyle w:val="aff6"/>
          <w:rFonts w:ascii="Times New Roman" w:hAnsi="Times New Roman"/>
          <w:b/>
          <w:color w:val="0000CC"/>
          <w:szCs w:val="24"/>
          <w:u w:val="none"/>
          <w:lang w:eastAsia="ru-RU"/>
        </w:rPr>
        <w:t xml:space="preserve">на право заключения </w:t>
      </w:r>
      <w:r>
        <w:rPr>
          <w:rStyle w:val="aff6"/>
          <w:rFonts w:ascii="Times New Roman" w:hAnsi="Times New Roman"/>
          <w:b/>
          <w:color w:val="0000CC"/>
          <w:szCs w:val="24"/>
          <w:u w:val="none"/>
          <w:lang w:val="ru-RU" w:eastAsia="ru-RU"/>
        </w:rPr>
        <w:t xml:space="preserve">рамочного договора поставки ГСМ в 2022 году </w:t>
      </w:r>
      <w:r w:rsidR="00880601">
        <w:rPr>
          <w:rStyle w:val="aff6"/>
          <w:rFonts w:ascii="Times New Roman" w:hAnsi="Times New Roman"/>
          <w:b/>
          <w:color w:val="0000CC"/>
          <w:szCs w:val="24"/>
          <w:u w:val="none"/>
          <w:lang w:val="ru-RU" w:eastAsia="ru-RU"/>
        </w:rPr>
        <w:br/>
      </w:r>
      <w:r>
        <w:rPr>
          <w:rStyle w:val="aff6"/>
          <w:rFonts w:ascii="Times New Roman" w:hAnsi="Times New Roman"/>
          <w:b/>
          <w:color w:val="0000CC"/>
          <w:szCs w:val="24"/>
          <w:u w:val="none"/>
          <w:lang w:val="ru-RU" w:eastAsia="ru-RU"/>
        </w:rPr>
        <w:t xml:space="preserve">для нужд АО «Чеченэнерго» (Организатор, Заказчик), </w:t>
      </w:r>
      <w:r w:rsidR="00880601">
        <w:rPr>
          <w:rStyle w:val="aff6"/>
          <w:rFonts w:ascii="Times New Roman" w:hAnsi="Times New Roman"/>
          <w:b/>
          <w:color w:val="0000CC"/>
          <w:szCs w:val="24"/>
          <w:u w:val="none"/>
          <w:lang w:val="ru-RU" w:eastAsia="ru-RU"/>
        </w:rPr>
        <w:br/>
      </w:r>
      <w:r>
        <w:rPr>
          <w:rStyle w:val="aff6"/>
          <w:rFonts w:ascii="Times New Roman" w:hAnsi="Times New Roman"/>
          <w:b/>
          <w:color w:val="0000CC"/>
          <w:szCs w:val="24"/>
          <w:u w:val="none"/>
          <w:lang w:val="ru-RU" w:eastAsia="ru-RU"/>
        </w:rPr>
        <w:t>управляемого ПАО «Россети Северный Кавказ»</w:t>
      </w:r>
    </w:p>
    <w:p w:rsidR="00B35949" w:rsidRDefault="00B35949" w:rsidP="00B35949">
      <w:pPr>
        <w:spacing w:after="120"/>
        <w:jc w:val="center"/>
        <w:rPr>
          <w:b/>
          <w:bCs/>
        </w:rPr>
      </w:pPr>
    </w:p>
    <w:p w:rsidR="00B35949" w:rsidRDefault="00B35949" w:rsidP="00B35949">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AD4415" w:rsidRDefault="00AD4415" w:rsidP="00B32937">
      <w:pPr>
        <w:spacing w:after="120"/>
        <w:jc w:val="center"/>
        <w:rPr>
          <w:b/>
          <w:bCs/>
        </w:rPr>
      </w:pPr>
    </w:p>
    <w:p w:rsidR="00543512" w:rsidRDefault="00543512"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3"/>
        <w:spacing w:after="0"/>
        <w:jc w:val="center"/>
        <w:rPr>
          <w:b/>
          <w:bCs/>
        </w:rPr>
      </w:pPr>
      <w:r w:rsidRPr="00796A96">
        <w:rPr>
          <w:b/>
          <w:bCs/>
        </w:rPr>
        <w:t xml:space="preserve">г. </w:t>
      </w:r>
      <w:r w:rsidR="00B35949">
        <w:rPr>
          <w:b/>
        </w:rPr>
        <w:t>Грозный</w:t>
      </w:r>
      <w:r w:rsidRPr="00796A96">
        <w:rPr>
          <w:bCs/>
        </w:rPr>
        <w:br/>
      </w:r>
      <w:r w:rsidRPr="00796A96">
        <w:rPr>
          <w:b/>
          <w:bCs/>
        </w:rPr>
        <w:t>20</w:t>
      </w:r>
      <w:r w:rsidR="00CE1D1C">
        <w:rPr>
          <w:b/>
          <w:bCs/>
        </w:rPr>
        <w:t>2</w:t>
      </w:r>
      <w:r w:rsidR="00AD4415">
        <w:rPr>
          <w:b/>
          <w:bCs/>
        </w:rPr>
        <w:t>1</w:t>
      </w:r>
      <w:r w:rsidR="005A2E7C">
        <w:rPr>
          <w:b/>
          <w:bCs/>
        </w:rPr>
        <w:t xml:space="preserve"> </w:t>
      </w:r>
      <w:r w:rsidRPr="00796A96">
        <w:rPr>
          <w:b/>
          <w:bCs/>
        </w:rPr>
        <w:t>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6"/>
          <w:b/>
          <w:caps/>
          <w:sz w:val="24"/>
          <w:szCs w:val="24"/>
        </w:rPr>
      </w:pPr>
      <w:bookmarkStart w:id="0" w:name="_Toc84856444"/>
      <w:r w:rsidRPr="009F2361">
        <w:rPr>
          <w:rStyle w:val="16"/>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F77438" w:rsidRDefault="00457C39">
      <w:pPr>
        <w:pStyle w:val="14"/>
        <w:tabs>
          <w:tab w:val="right" w:leader="dot" w:pos="9770"/>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84856444" w:history="1">
        <w:r w:rsidR="00F77438" w:rsidRPr="00A97694">
          <w:rPr>
            <w:rStyle w:val="aff6"/>
            <w:noProof/>
          </w:rPr>
          <w:t>СОДЕРЖАНИЕ</w:t>
        </w:r>
        <w:r w:rsidR="00F77438">
          <w:rPr>
            <w:noProof/>
            <w:webHidden/>
          </w:rPr>
          <w:tab/>
        </w:r>
        <w:r w:rsidR="00F77438">
          <w:rPr>
            <w:noProof/>
            <w:webHidden/>
          </w:rPr>
          <w:fldChar w:fldCharType="begin"/>
        </w:r>
        <w:r w:rsidR="00F77438">
          <w:rPr>
            <w:noProof/>
            <w:webHidden/>
          </w:rPr>
          <w:instrText xml:space="preserve"> PAGEREF _Toc84856444 \h </w:instrText>
        </w:r>
        <w:r w:rsidR="00F77438">
          <w:rPr>
            <w:noProof/>
            <w:webHidden/>
          </w:rPr>
        </w:r>
        <w:r w:rsidR="00F77438">
          <w:rPr>
            <w:noProof/>
            <w:webHidden/>
          </w:rPr>
          <w:fldChar w:fldCharType="separate"/>
        </w:r>
        <w:r w:rsidR="007D2759">
          <w:rPr>
            <w:noProof/>
            <w:webHidden/>
          </w:rPr>
          <w:t>2</w:t>
        </w:r>
        <w:r w:rsidR="00F77438">
          <w:rPr>
            <w:noProof/>
            <w:webHidden/>
          </w:rPr>
          <w:fldChar w:fldCharType="end"/>
        </w:r>
      </w:hyperlink>
    </w:p>
    <w:p w:rsidR="00F77438" w:rsidRDefault="00A57719">
      <w:pPr>
        <w:pStyle w:val="14"/>
        <w:tabs>
          <w:tab w:val="left" w:pos="480"/>
          <w:tab w:val="right" w:leader="dot" w:pos="9770"/>
        </w:tabs>
        <w:rPr>
          <w:rFonts w:asciiTheme="minorHAnsi" w:eastAsiaTheme="minorEastAsia" w:hAnsiTheme="minorHAnsi" w:cstheme="minorBidi"/>
          <w:b w:val="0"/>
          <w:bCs w:val="0"/>
          <w:caps w:val="0"/>
          <w:noProof/>
          <w:sz w:val="22"/>
          <w:szCs w:val="22"/>
        </w:rPr>
      </w:pPr>
      <w:hyperlink w:anchor="_Toc84856445" w:history="1">
        <w:r w:rsidR="00F77438" w:rsidRPr="00A97694">
          <w:rPr>
            <w:rStyle w:val="aff6"/>
            <w:noProof/>
          </w:rPr>
          <w:t>I.</w:t>
        </w:r>
        <w:r w:rsidR="00F77438">
          <w:rPr>
            <w:rFonts w:asciiTheme="minorHAnsi" w:eastAsiaTheme="minorEastAsia" w:hAnsiTheme="minorHAnsi" w:cstheme="minorBidi"/>
            <w:b w:val="0"/>
            <w:bCs w:val="0"/>
            <w:caps w:val="0"/>
            <w:noProof/>
            <w:sz w:val="22"/>
            <w:szCs w:val="22"/>
          </w:rPr>
          <w:tab/>
        </w:r>
        <w:r w:rsidR="00F77438" w:rsidRPr="00A97694">
          <w:rPr>
            <w:rStyle w:val="aff6"/>
            <w:noProof/>
          </w:rPr>
          <w:t>ОБЩИЕ УСЛОВИЯ ПРОВЕДЕНИЯ закупки</w:t>
        </w:r>
        <w:r w:rsidR="00F77438">
          <w:rPr>
            <w:noProof/>
            <w:webHidden/>
          </w:rPr>
          <w:tab/>
        </w:r>
        <w:r w:rsidR="00F77438">
          <w:rPr>
            <w:noProof/>
            <w:webHidden/>
          </w:rPr>
          <w:fldChar w:fldCharType="begin"/>
        </w:r>
        <w:r w:rsidR="00F77438">
          <w:rPr>
            <w:noProof/>
            <w:webHidden/>
          </w:rPr>
          <w:instrText xml:space="preserve"> PAGEREF _Toc84856445 \h </w:instrText>
        </w:r>
        <w:r w:rsidR="00F77438">
          <w:rPr>
            <w:noProof/>
            <w:webHidden/>
          </w:rPr>
        </w:r>
        <w:r w:rsidR="00F77438">
          <w:rPr>
            <w:noProof/>
            <w:webHidden/>
          </w:rPr>
          <w:fldChar w:fldCharType="separate"/>
        </w:r>
        <w:r w:rsidR="007D2759">
          <w:rPr>
            <w:noProof/>
            <w:webHidden/>
          </w:rPr>
          <w:t>4</w:t>
        </w:r>
        <w:r w:rsidR="00F77438">
          <w:rPr>
            <w:noProof/>
            <w:webHidden/>
          </w:rPr>
          <w:fldChar w:fldCharType="end"/>
        </w:r>
      </w:hyperlink>
    </w:p>
    <w:p w:rsidR="00F77438" w:rsidRDefault="00A57719">
      <w:pPr>
        <w:pStyle w:val="14"/>
        <w:tabs>
          <w:tab w:val="left" w:pos="480"/>
          <w:tab w:val="right" w:leader="dot" w:pos="9770"/>
        </w:tabs>
        <w:rPr>
          <w:rFonts w:asciiTheme="minorHAnsi" w:eastAsiaTheme="minorEastAsia" w:hAnsiTheme="minorHAnsi" w:cstheme="minorBidi"/>
          <w:b w:val="0"/>
          <w:bCs w:val="0"/>
          <w:caps w:val="0"/>
          <w:noProof/>
          <w:sz w:val="22"/>
          <w:szCs w:val="22"/>
        </w:rPr>
      </w:pPr>
      <w:hyperlink w:anchor="_Toc84856446" w:history="1">
        <w:r w:rsidR="00F77438" w:rsidRPr="00A97694">
          <w:rPr>
            <w:rStyle w:val="aff6"/>
            <w:noProof/>
          </w:rPr>
          <w:t>1.</w:t>
        </w:r>
        <w:r w:rsidR="00F77438">
          <w:rPr>
            <w:rFonts w:asciiTheme="minorHAnsi" w:eastAsiaTheme="minorEastAsia" w:hAnsiTheme="minorHAnsi" w:cstheme="minorBidi"/>
            <w:b w:val="0"/>
            <w:bCs w:val="0"/>
            <w:caps w:val="0"/>
            <w:noProof/>
            <w:sz w:val="22"/>
            <w:szCs w:val="22"/>
          </w:rPr>
          <w:tab/>
        </w:r>
        <w:r w:rsidR="00F77438" w:rsidRPr="00A97694">
          <w:rPr>
            <w:rStyle w:val="aff6"/>
            <w:noProof/>
          </w:rPr>
          <w:t>ОБЩИЕ ПОЛОЖЕНИЯ</w:t>
        </w:r>
        <w:r w:rsidR="00F77438">
          <w:rPr>
            <w:noProof/>
            <w:webHidden/>
          </w:rPr>
          <w:tab/>
        </w:r>
        <w:r w:rsidR="00F77438">
          <w:rPr>
            <w:noProof/>
            <w:webHidden/>
          </w:rPr>
          <w:fldChar w:fldCharType="begin"/>
        </w:r>
        <w:r w:rsidR="00F77438">
          <w:rPr>
            <w:noProof/>
            <w:webHidden/>
          </w:rPr>
          <w:instrText xml:space="preserve"> PAGEREF _Toc84856446 \h </w:instrText>
        </w:r>
        <w:r w:rsidR="00F77438">
          <w:rPr>
            <w:noProof/>
            <w:webHidden/>
          </w:rPr>
        </w:r>
        <w:r w:rsidR="00F77438">
          <w:rPr>
            <w:noProof/>
            <w:webHidden/>
          </w:rPr>
          <w:fldChar w:fldCharType="separate"/>
        </w:r>
        <w:r w:rsidR="007D2759">
          <w:rPr>
            <w:noProof/>
            <w:webHidden/>
          </w:rPr>
          <w:t>4</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47" w:history="1">
        <w:r w:rsidR="00F77438" w:rsidRPr="00A97694">
          <w:rPr>
            <w:rStyle w:val="aff6"/>
            <w:noProof/>
          </w:rPr>
          <w:t>1.1.</w:t>
        </w:r>
        <w:r w:rsidR="00F77438">
          <w:rPr>
            <w:rFonts w:asciiTheme="minorHAnsi" w:eastAsiaTheme="minorEastAsia" w:hAnsiTheme="minorHAnsi" w:cstheme="minorBidi"/>
            <w:smallCaps w:val="0"/>
            <w:noProof/>
            <w:sz w:val="22"/>
            <w:szCs w:val="22"/>
          </w:rPr>
          <w:tab/>
        </w:r>
        <w:r w:rsidR="00F77438" w:rsidRPr="00A97694">
          <w:rPr>
            <w:rStyle w:val="aff6"/>
            <w:noProof/>
          </w:rPr>
          <w:t>Правовой статус документов</w:t>
        </w:r>
        <w:r w:rsidR="00F77438">
          <w:rPr>
            <w:noProof/>
            <w:webHidden/>
          </w:rPr>
          <w:tab/>
        </w:r>
        <w:r w:rsidR="00F77438">
          <w:rPr>
            <w:noProof/>
            <w:webHidden/>
          </w:rPr>
          <w:fldChar w:fldCharType="begin"/>
        </w:r>
        <w:r w:rsidR="00F77438">
          <w:rPr>
            <w:noProof/>
            <w:webHidden/>
          </w:rPr>
          <w:instrText xml:space="preserve"> PAGEREF _Toc84856447 \h </w:instrText>
        </w:r>
        <w:r w:rsidR="00F77438">
          <w:rPr>
            <w:noProof/>
            <w:webHidden/>
          </w:rPr>
        </w:r>
        <w:r w:rsidR="00F77438">
          <w:rPr>
            <w:noProof/>
            <w:webHidden/>
          </w:rPr>
          <w:fldChar w:fldCharType="separate"/>
        </w:r>
        <w:r w:rsidR="007D2759">
          <w:rPr>
            <w:noProof/>
            <w:webHidden/>
          </w:rPr>
          <w:t>4</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48" w:history="1">
        <w:r w:rsidR="00F77438" w:rsidRPr="00A97694">
          <w:rPr>
            <w:rStyle w:val="aff6"/>
            <w:noProof/>
          </w:rPr>
          <w:t>1.2.</w:t>
        </w:r>
        <w:r w:rsidR="00F77438">
          <w:rPr>
            <w:rFonts w:asciiTheme="minorHAnsi" w:eastAsiaTheme="minorEastAsia" w:hAnsiTheme="minorHAnsi" w:cstheme="minorBidi"/>
            <w:smallCaps w:val="0"/>
            <w:noProof/>
            <w:sz w:val="22"/>
            <w:szCs w:val="22"/>
          </w:rPr>
          <w:tab/>
        </w:r>
        <w:r w:rsidR="00F77438" w:rsidRPr="00A97694">
          <w:rPr>
            <w:rStyle w:val="aff6"/>
            <w:noProof/>
          </w:rPr>
          <w:t>Заказчик, предмет и условия проведения закупки.</w:t>
        </w:r>
        <w:r w:rsidR="00F77438">
          <w:rPr>
            <w:noProof/>
            <w:webHidden/>
          </w:rPr>
          <w:tab/>
        </w:r>
        <w:r w:rsidR="00F77438">
          <w:rPr>
            <w:noProof/>
            <w:webHidden/>
          </w:rPr>
          <w:fldChar w:fldCharType="begin"/>
        </w:r>
        <w:r w:rsidR="00F77438">
          <w:rPr>
            <w:noProof/>
            <w:webHidden/>
          </w:rPr>
          <w:instrText xml:space="preserve"> PAGEREF _Toc84856448 \h </w:instrText>
        </w:r>
        <w:r w:rsidR="00F77438">
          <w:rPr>
            <w:noProof/>
            <w:webHidden/>
          </w:rPr>
        </w:r>
        <w:r w:rsidR="00F77438">
          <w:rPr>
            <w:noProof/>
            <w:webHidden/>
          </w:rPr>
          <w:fldChar w:fldCharType="separate"/>
        </w:r>
        <w:r w:rsidR="007D2759">
          <w:rPr>
            <w:noProof/>
            <w:webHidden/>
          </w:rPr>
          <w:t>4</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49" w:history="1">
        <w:r w:rsidR="00F77438" w:rsidRPr="00A97694">
          <w:rPr>
            <w:rStyle w:val="aff6"/>
            <w:noProof/>
          </w:rPr>
          <w:t>1.3.</w:t>
        </w:r>
        <w:r w:rsidR="00F77438">
          <w:rPr>
            <w:rFonts w:asciiTheme="minorHAnsi" w:eastAsiaTheme="minorEastAsia" w:hAnsiTheme="minorHAnsi" w:cstheme="minorBidi"/>
            <w:smallCaps w:val="0"/>
            <w:noProof/>
            <w:sz w:val="22"/>
            <w:szCs w:val="22"/>
          </w:rPr>
          <w:tab/>
        </w:r>
        <w:r w:rsidR="00F77438" w:rsidRPr="00A97694">
          <w:rPr>
            <w:rStyle w:val="aff6"/>
            <w:noProof/>
          </w:rPr>
          <w:t>Начальная (максима</w:t>
        </w:r>
        <w:r w:rsidR="008565CE">
          <w:rPr>
            <w:rStyle w:val="aff6"/>
            <w:noProof/>
          </w:rPr>
          <w:t xml:space="preserve">льная) цена договора </w:t>
        </w:r>
        <w:r w:rsidR="00F77438">
          <w:rPr>
            <w:noProof/>
            <w:webHidden/>
          </w:rPr>
          <w:tab/>
        </w:r>
        <w:r w:rsidR="00F77438">
          <w:rPr>
            <w:noProof/>
            <w:webHidden/>
          </w:rPr>
          <w:fldChar w:fldCharType="begin"/>
        </w:r>
        <w:r w:rsidR="00F77438">
          <w:rPr>
            <w:noProof/>
            <w:webHidden/>
          </w:rPr>
          <w:instrText xml:space="preserve"> PAGEREF _Toc84856449 \h </w:instrText>
        </w:r>
        <w:r w:rsidR="00F77438">
          <w:rPr>
            <w:noProof/>
            <w:webHidden/>
          </w:rPr>
        </w:r>
        <w:r w:rsidR="00F77438">
          <w:rPr>
            <w:noProof/>
            <w:webHidden/>
          </w:rPr>
          <w:fldChar w:fldCharType="separate"/>
        </w:r>
        <w:r w:rsidR="007D2759">
          <w:rPr>
            <w:noProof/>
            <w:webHidden/>
          </w:rPr>
          <w:t>4</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50" w:history="1">
        <w:r w:rsidR="00F77438" w:rsidRPr="00A97694">
          <w:rPr>
            <w:rStyle w:val="aff6"/>
            <w:noProof/>
          </w:rPr>
          <w:t>1.4.</w:t>
        </w:r>
        <w:r w:rsidR="00F77438">
          <w:rPr>
            <w:rFonts w:asciiTheme="minorHAnsi" w:eastAsiaTheme="minorEastAsia" w:hAnsiTheme="minorHAnsi" w:cstheme="minorBidi"/>
            <w:smallCaps w:val="0"/>
            <w:noProof/>
            <w:sz w:val="22"/>
            <w:szCs w:val="22"/>
          </w:rPr>
          <w:tab/>
        </w:r>
        <w:r w:rsidR="00F77438" w:rsidRPr="00A97694">
          <w:rPr>
            <w:rStyle w:val="aff6"/>
            <w:noProof/>
          </w:rPr>
          <w:t>Требования к участникам закупки</w:t>
        </w:r>
        <w:r w:rsidR="00F77438">
          <w:rPr>
            <w:noProof/>
            <w:webHidden/>
          </w:rPr>
          <w:tab/>
        </w:r>
        <w:r w:rsidR="00F77438">
          <w:rPr>
            <w:noProof/>
            <w:webHidden/>
          </w:rPr>
          <w:fldChar w:fldCharType="begin"/>
        </w:r>
        <w:r w:rsidR="00F77438">
          <w:rPr>
            <w:noProof/>
            <w:webHidden/>
          </w:rPr>
          <w:instrText xml:space="preserve"> PAGEREF _Toc84856450 \h </w:instrText>
        </w:r>
        <w:r w:rsidR="00F77438">
          <w:rPr>
            <w:noProof/>
            <w:webHidden/>
          </w:rPr>
        </w:r>
        <w:r w:rsidR="00F77438">
          <w:rPr>
            <w:noProof/>
            <w:webHidden/>
          </w:rPr>
          <w:fldChar w:fldCharType="separate"/>
        </w:r>
        <w:r w:rsidR="007D2759">
          <w:rPr>
            <w:noProof/>
            <w:webHidden/>
          </w:rPr>
          <w:t>4</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51" w:history="1">
        <w:r w:rsidR="00F77438" w:rsidRPr="00A97694">
          <w:rPr>
            <w:rStyle w:val="aff6"/>
            <w:noProof/>
          </w:rPr>
          <w:t>1.5.</w:t>
        </w:r>
        <w:r w:rsidR="00F77438">
          <w:rPr>
            <w:rFonts w:asciiTheme="minorHAnsi" w:eastAsiaTheme="minorEastAsia" w:hAnsiTheme="minorHAnsi" w:cstheme="minorBidi"/>
            <w:smallCaps w:val="0"/>
            <w:noProof/>
            <w:sz w:val="22"/>
            <w:szCs w:val="22"/>
          </w:rPr>
          <w:tab/>
        </w:r>
        <w:r w:rsidR="00F77438" w:rsidRPr="00A97694">
          <w:rPr>
            <w:rStyle w:val="aff6"/>
            <w:noProof/>
          </w:rPr>
          <w:t>Привлечение соисполнителей (субподрядчиков) к исполнению договора</w:t>
        </w:r>
        <w:r w:rsidR="00F77438">
          <w:rPr>
            <w:noProof/>
            <w:webHidden/>
          </w:rPr>
          <w:tab/>
        </w:r>
        <w:r w:rsidR="00F77438">
          <w:rPr>
            <w:noProof/>
            <w:webHidden/>
          </w:rPr>
          <w:fldChar w:fldCharType="begin"/>
        </w:r>
        <w:r w:rsidR="00F77438">
          <w:rPr>
            <w:noProof/>
            <w:webHidden/>
          </w:rPr>
          <w:instrText xml:space="preserve"> PAGEREF _Toc84856451 \h </w:instrText>
        </w:r>
        <w:r w:rsidR="00F77438">
          <w:rPr>
            <w:noProof/>
            <w:webHidden/>
          </w:rPr>
        </w:r>
        <w:r w:rsidR="00F77438">
          <w:rPr>
            <w:noProof/>
            <w:webHidden/>
          </w:rPr>
          <w:fldChar w:fldCharType="separate"/>
        </w:r>
        <w:r w:rsidR="007D2759">
          <w:rPr>
            <w:noProof/>
            <w:webHidden/>
          </w:rPr>
          <w:t>5</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52" w:history="1">
        <w:r w:rsidR="00F77438" w:rsidRPr="00A97694">
          <w:rPr>
            <w:rStyle w:val="aff6"/>
            <w:noProof/>
          </w:rPr>
          <w:t>1.6.</w:t>
        </w:r>
        <w:r w:rsidR="00F77438">
          <w:rPr>
            <w:rFonts w:asciiTheme="minorHAnsi" w:eastAsiaTheme="minorEastAsia" w:hAnsiTheme="minorHAnsi" w:cstheme="minorBidi"/>
            <w:smallCaps w:val="0"/>
            <w:noProof/>
            <w:sz w:val="22"/>
            <w:szCs w:val="22"/>
          </w:rPr>
          <w:tab/>
        </w:r>
        <w:r w:rsidR="00F77438" w:rsidRPr="00A97694">
          <w:rPr>
            <w:rStyle w:val="aff6"/>
            <w:noProof/>
          </w:rPr>
          <w:t>Расходы на участие в закупке и при заключении договора</w:t>
        </w:r>
        <w:r w:rsidR="00F77438">
          <w:rPr>
            <w:noProof/>
            <w:webHidden/>
          </w:rPr>
          <w:tab/>
        </w:r>
        <w:r w:rsidR="00F77438">
          <w:rPr>
            <w:noProof/>
            <w:webHidden/>
          </w:rPr>
          <w:fldChar w:fldCharType="begin"/>
        </w:r>
        <w:r w:rsidR="00F77438">
          <w:rPr>
            <w:noProof/>
            <w:webHidden/>
          </w:rPr>
          <w:instrText xml:space="preserve"> PAGEREF _Toc84856452 \h </w:instrText>
        </w:r>
        <w:r w:rsidR="00F77438">
          <w:rPr>
            <w:noProof/>
            <w:webHidden/>
          </w:rPr>
        </w:r>
        <w:r w:rsidR="00F77438">
          <w:rPr>
            <w:noProof/>
            <w:webHidden/>
          </w:rPr>
          <w:fldChar w:fldCharType="separate"/>
        </w:r>
        <w:r w:rsidR="007D2759">
          <w:rPr>
            <w:noProof/>
            <w:webHidden/>
          </w:rPr>
          <w:t>5</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53" w:history="1">
        <w:r w:rsidR="00F77438" w:rsidRPr="00A97694">
          <w:rPr>
            <w:rStyle w:val="aff6"/>
            <w:noProof/>
          </w:rPr>
          <w:t>1.7.</w:t>
        </w:r>
        <w:r w:rsidR="00F77438">
          <w:rPr>
            <w:rFonts w:asciiTheme="minorHAnsi" w:eastAsiaTheme="minorEastAsia" w:hAnsiTheme="minorHAnsi" w:cstheme="minorBidi"/>
            <w:smallCaps w:val="0"/>
            <w:noProof/>
            <w:sz w:val="22"/>
            <w:szCs w:val="22"/>
          </w:rPr>
          <w:tab/>
        </w:r>
        <w:r w:rsidR="00F77438" w:rsidRPr="00A97694">
          <w:rPr>
            <w:rStyle w:val="aff6"/>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F77438">
          <w:rPr>
            <w:noProof/>
            <w:webHidden/>
          </w:rPr>
          <w:tab/>
        </w:r>
        <w:r w:rsidR="00F77438">
          <w:rPr>
            <w:noProof/>
            <w:webHidden/>
          </w:rPr>
          <w:fldChar w:fldCharType="begin"/>
        </w:r>
        <w:r w:rsidR="00F77438">
          <w:rPr>
            <w:noProof/>
            <w:webHidden/>
          </w:rPr>
          <w:instrText xml:space="preserve"> PAGEREF _Toc84856453 \h </w:instrText>
        </w:r>
        <w:r w:rsidR="00F77438">
          <w:rPr>
            <w:noProof/>
            <w:webHidden/>
          </w:rPr>
        </w:r>
        <w:r w:rsidR="00F77438">
          <w:rPr>
            <w:noProof/>
            <w:webHidden/>
          </w:rPr>
          <w:fldChar w:fldCharType="separate"/>
        </w:r>
        <w:r w:rsidR="007D2759">
          <w:rPr>
            <w:noProof/>
            <w:webHidden/>
          </w:rPr>
          <w:t>5</w:t>
        </w:r>
        <w:r w:rsidR="00F77438">
          <w:rPr>
            <w:noProof/>
            <w:webHidden/>
          </w:rPr>
          <w:fldChar w:fldCharType="end"/>
        </w:r>
      </w:hyperlink>
    </w:p>
    <w:p w:rsidR="00F77438" w:rsidRDefault="00A57719">
      <w:pPr>
        <w:pStyle w:val="14"/>
        <w:tabs>
          <w:tab w:val="left" w:pos="480"/>
          <w:tab w:val="right" w:leader="dot" w:pos="9770"/>
        </w:tabs>
        <w:rPr>
          <w:rFonts w:asciiTheme="minorHAnsi" w:eastAsiaTheme="minorEastAsia" w:hAnsiTheme="minorHAnsi" w:cstheme="minorBidi"/>
          <w:b w:val="0"/>
          <w:bCs w:val="0"/>
          <w:caps w:val="0"/>
          <w:noProof/>
          <w:sz w:val="22"/>
          <w:szCs w:val="22"/>
        </w:rPr>
      </w:pPr>
      <w:hyperlink w:anchor="_Toc84856454" w:history="1">
        <w:r w:rsidR="00F77438" w:rsidRPr="00A97694">
          <w:rPr>
            <w:rStyle w:val="aff6"/>
            <w:noProof/>
          </w:rPr>
          <w:t>2.</w:t>
        </w:r>
        <w:r w:rsidR="00F77438">
          <w:rPr>
            <w:rFonts w:asciiTheme="minorHAnsi" w:eastAsiaTheme="minorEastAsia" w:hAnsiTheme="minorHAnsi" w:cstheme="minorBidi"/>
            <w:b w:val="0"/>
            <w:bCs w:val="0"/>
            <w:caps w:val="0"/>
            <w:noProof/>
            <w:sz w:val="22"/>
            <w:szCs w:val="22"/>
          </w:rPr>
          <w:tab/>
        </w:r>
        <w:r w:rsidR="00F77438" w:rsidRPr="00A97694">
          <w:rPr>
            <w:rStyle w:val="aff6"/>
            <w:noProof/>
          </w:rPr>
          <w:t>ДОКУМЕНТАЦИЯ О ЗАКУПКЕ</w:t>
        </w:r>
        <w:r w:rsidR="00F77438">
          <w:rPr>
            <w:noProof/>
            <w:webHidden/>
          </w:rPr>
          <w:tab/>
        </w:r>
        <w:r w:rsidR="00F77438">
          <w:rPr>
            <w:noProof/>
            <w:webHidden/>
          </w:rPr>
          <w:fldChar w:fldCharType="begin"/>
        </w:r>
        <w:r w:rsidR="00F77438">
          <w:rPr>
            <w:noProof/>
            <w:webHidden/>
          </w:rPr>
          <w:instrText xml:space="preserve"> PAGEREF _Toc84856454 \h </w:instrText>
        </w:r>
        <w:r w:rsidR="00F77438">
          <w:rPr>
            <w:noProof/>
            <w:webHidden/>
          </w:rPr>
        </w:r>
        <w:r w:rsidR="00F77438">
          <w:rPr>
            <w:noProof/>
            <w:webHidden/>
          </w:rPr>
          <w:fldChar w:fldCharType="separate"/>
        </w:r>
        <w:r w:rsidR="007D2759">
          <w:rPr>
            <w:noProof/>
            <w:webHidden/>
          </w:rPr>
          <w:t>7</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55" w:history="1">
        <w:r w:rsidR="00F77438" w:rsidRPr="00A97694">
          <w:rPr>
            <w:rStyle w:val="aff6"/>
            <w:noProof/>
          </w:rPr>
          <w:t>2.1.</w:t>
        </w:r>
        <w:r w:rsidR="00F77438">
          <w:rPr>
            <w:rFonts w:asciiTheme="minorHAnsi" w:eastAsiaTheme="minorEastAsia" w:hAnsiTheme="minorHAnsi" w:cstheme="minorBidi"/>
            <w:smallCaps w:val="0"/>
            <w:noProof/>
            <w:sz w:val="22"/>
            <w:szCs w:val="22"/>
          </w:rPr>
          <w:tab/>
        </w:r>
        <w:r w:rsidR="00F77438" w:rsidRPr="00A97694">
          <w:rPr>
            <w:rStyle w:val="aff6"/>
            <w:noProof/>
          </w:rPr>
          <w:t>Предоставление документации о закупке</w:t>
        </w:r>
        <w:r w:rsidR="00F77438">
          <w:rPr>
            <w:noProof/>
            <w:webHidden/>
          </w:rPr>
          <w:tab/>
        </w:r>
        <w:r w:rsidR="00F77438">
          <w:rPr>
            <w:noProof/>
            <w:webHidden/>
          </w:rPr>
          <w:fldChar w:fldCharType="begin"/>
        </w:r>
        <w:r w:rsidR="00F77438">
          <w:rPr>
            <w:noProof/>
            <w:webHidden/>
          </w:rPr>
          <w:instrText xml:space="preserve"> PAGEREF _Toc84856455 \h </w:instrText>
        </w:r>
        <w:r w:rsidR="00F77438">
          <w:rPr>
            <w:noProof/>
            <w:webHidden/>
          </w:rPr>
        </w:r>
        <w:r w:rsidR="00F77438">
          <w:rPr>
            <w:noProof/>
            <w:webHidden/>
          </w:rPr>
          <w:fldChar w:fldCharType="separate"/>
        </w:r>
        <w:r w:rsidR="007D2759">
          <w:rPr>
            <w:noProof/>
            <w:webHidden/>
          </w:rPr>
          <w:t>7</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56" w:history="1">
        <w:r w:rsidR="00F77438" w:rsidRPr="00A97694">
          <w:rPr>
            <w:rStyle w:val="aff6"/>
            <w:noProof/>
          </w:rPr>
          <w:t>2.2.</w:t>
        </w:r>
        <w:r w:rsidR="00F77438">
          <w:rPr>
            <w:rFonts w:asciiTheme="minorHAnsi" w:eastAsiaTheme="minorEastAsia" w:hAnsiTheme="minorHAnsi" w:cstheme="minorBidi"/>
            <w:smallCaps w:val="0"/>
            <w:noProof/>
            <w:sz w:val="22"/>
            <w:szCs w:val="22"/>
          </w:rPr>
          <w:tab/>
        </w:r>
        <w:r w:rsidR="00F77438" w:rsidRPr="00A97694">
          <w:rPr>
            <w:rStyle w:val="aff6"/>
            <w:noProof/>
          </w:rPr>
          <w:t>Разъяснение положений документации о закупке</w:t>
        </w:r>
        <w:r w:rsidR="00F77438">
          <w:rPr>
            <w:noProof/>
            <w:webHidden/>
          </w:rPr>
          <w:tab/>
        </w:r>
        <w:r w:rsidR="00F77438">
          <w:rPr>
            <w:noProof/>
            <w:webHidden/>
          </w:rPr>
          <w:fldChar w:fldCharType="begin"/>
        </w:r>
        <w:r w:rsidR="00F77438">
          <w:rPr>
            <w:noProof/>
            <w:webHidden/>
          </w:rPr>
          <w:instrText xml:space="preserve"> PAGEREF _Toc84856456 \h </w:instrText>
        </w:r>
        <w:r w:rsidR="00F77438">
          <w:rPr>
            <w:noProof/>
            <w:webHidden/>
          </w:rPr>
        </w:r>
        <w:r w:rsidR="00F77438">
          <w:rPr>
            <w:noProof/>
            <w:webHidden/>
          </w:rPr>
          <w:fldChar w:fldCharType="separate"/>
        </w:r>
        <w:r w:rsidR="007D2759">
          <w:rPr>
            <w:noProof/>
            <w:webHidden/>
          </w:rPr>
          <w:t>7</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57" w:history="1">
        <w:r w:rsidR="00F77438" w:rsidRPr="00A97694">
          <w:rPr>
            <w:rStyle w:val="aff6"/>
            <w:noProof/>
          </w:rPr>
          <w:t>2.3.</w:t>
        </w:r>
        <w:r w:rsidR="00F77438">
          <w:rPr>
            <w:rFonts w:asciiTheme="minorHAnsi" w:eastAsiaTheme="minorEastAsia" w:hAnsiTheme="minorHAnsi" w:cstheme="minorBidi"/>
            <w:smallCaps w:val="0"/>
            <w:noProof/>
            <w:sz w:val="22"/>
            <w:szCs w:val="22"/>
          </w:rPr>
          <w:tab/>
        </w:r>
        <w:r w:rsidR="00F77438" w:rsidRPr="00A97694">
          <w:rPr>
            <w:rStyle w:val="aff6"/>
            <w:noProof/>
          </w:rPr>
          <w:t>Внесение изменений в извещение о закупке и/или документацию о закупке</w:t>
        </w:r>
        <w:r w:rsidR="00F77438">
          <w:rPr>
            <w:noProof/>
            <w:webHidden/>
          </w:rPr>
          <w:tab/>
        </w:r>
        <w:r w:rsidR="00F77438">
          <w:rPr>
            <w:noProof/>
            <w:webHidden/>
          </w:rPr>
          <w:fldChar w:fldCharType="begin"/>
        </w:r>
        <w:r w:rsidR="00F77438">
          <w:rPr>
            <w:noProof/>
            <w:webHidden/>
          </w:rPr>
          <w:instrText xml:space="preserve"> PAGEREF _Toc84856457 \h </w:instrText>
        </w:r>
        <w:r w:rsidR="00F77438">
          <w:rPr>
            <w:noProof/>
            <w:webHidden/>
          </w:rPr>
        </w:r>
        <w:r w:rsidR="00F77438">
          <w:rPr>
            <w:noProof/>
            <w:webHidden/>
          </w:rPr>
          <w:fldChar w:fldCharType="separate"/>
        </w:r>
        <w:r w:rsidR="007D2759">
          <w:rPr>
            <w:noProof/>
            <w:webHidden/>
          </w:rPr>
          <w:t>7</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58" w:history="1">
        <w:r w:rsidR="00F77438" w:rsidRPr="00A97694">
          <w:rPr>
            <w:rStyle w:val="aff6"/>
            <w:noProof/>
          </w:rPr>
          <w:t>2.4.</w:t>
        </w:r>
        <w:r w:rsidR="00F77438">
          <w:rPr>
            <w:rFonts w:asciiTheme="minorHAnsi" w:eastAsiaTheme="minorEastAsia" w:hAnsiTheme="minorHAnsi" w:cstheme="minorBidi"/>
            <w:smallCaps w:val="0"/>
            <w:noProof/>
            <w:sz w:val="22"/>
            <w:szCs w:val="22"/>
          </w:rPr>
          <w:tab/>
        </w:r>
        <w:r w:rsidR="00F77438" w:rsidRPr="00A97694">
          <w:rPr>
            <w:rStyle w:val="aff6"/>
            <w:noProof/>
          </w:rPr>
          <w:t>Отмена закупки</w:t>
        </w:r>
        <w:r w:rsidR="00F77438">
          <w:rPr>
            <w:noProof/>
            <w:webHidden/>
          </w:rPr>
          <w:tab/>
        </w:r>
        <w:r w:rsidR="008565CE">
          <w:rPr>
            <w:noProof/>
            <w:webHidden/>
          </w:rPr>
          <w:t>8</w:t>
        </w:r>
      </w:hyperlink>
    </w:p>
    <w:p w:rsidR="00F77438" w:rsidRDefault="00A57719">
      <w:pPr>
        <w:pStyle w:val="14"/>
        <w:tabs>
          <w:tab w:val="left" w:pos="480"/>
          <w:tab w:val="right" w:leader="dot" w:pos="9770"/>
        </w:tabs>
        <w:rPr>
          <w:rFonts w:asciiTheme="minorHAnsi" w:eastAsiaTheme="minorEastAsia" w:hAnsiTheme="minorHAnsi" w:cstheme="minorBidi"/>
          <w:b w:val="0"/>
          <w:bCs w:val="0"/>
          <w:caps w:val="0"/>
          <w:noProof/>
          <w:sz w:val="22"/>
          <w:szCs w:val="22"/>
        </w:rPr>
      </w:pPr>
      <w:hyperlink w:anchor="_Toc84856459" w:history="1">
        <w:r w:rsidR="00F77438" w:rsidRPr="00A97694">
          <w:rPr>
            <w:rStyle w:val="aff6"/>
            <w:noProof/>
          </w:rPr>
          <w:t>3.</w:t>
        </w:r>
        <w:r w:rsidR="00F77438">
          <w:rPr>
            <w:rFonts w:asciiTheme="minorHAnsi" w:eastAsiaTheme="minorEastAsia" w:hAnsiTheme="minorHAnsi" w:cstheme="minorBidi"/>
            <w:b w:val="0"/>
            <w:bCs w:val="0"/>
            <w:caps w:val="0"/>
            <w:noProof/>
            <w:sz w:val="22"/>
            <w:szCs w:val="22"/>
          </w:rPr>
          <w:tab/>
        </w:r>
        <w:r w:rsidR="00F77438" w:rsidRPr="00A97694">
          <w:rPr>
            <w:rStyle w:val="aff6"/>
            <w:noProof/>
          </w:rPr>
          <w:t>ТРЕБОВАНИЯ К СОДЕРЖАНИЮ ЗАЯВКИ НА УЧАСТИЕ В ЗАКУПКЕ</w:t>
        </w:r>
        <w:r w:rsidR="00F77438">
          <w:rPr>
            <w:noProof/>
            <w:webHidden/>
          </w:rPr>
          <w:tab/>
        </w:r>
        <w:r w:rsidR="00F77438">
          <w:rPr>
            <w:noProof/>
            <w:webHidden/>
          </w:rPr>
          <w:fldChar w:fldCharType="begin"/>
        </w:r>
        <w:r w:rsidR="00F77438">
          <w:rPr>
            <w:noProof/>
            <w:webHidden/>
          </w:rPr>
          <w:instrText xml:space="preserve"> PAGEREF _Toc84856459 \h </w:instrText>
        </w:r>
        <w:r w:rsidR="00F77438">
          <w:rPr>
            <w:noProof/>
            <w:webHidden/>
          </w:rPr>
        </w:r>
        <w:r w:rsidR="00F77438">
          <w:rPr>
            <w:noProof/>
            <w:webHidden/>
          </w:rPr>
          <w:fldChar w:fldCharType="separate"/>
        </w:r>
        <w:r w:rsidR="007D2759">
          <w:rPr>
            <w:noProof/>
            <w:webHidden/>
          </w:rPr>
          <w:t>8</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60" w:history="1">
        <w:r w:rsidR="00F77438" w:rsidRPr="00A97694">
          <w:rPr>
            <w:rStyle w:val="aff6"/>
            <w:noProof/>
          </w:rPr>
          <w:t>3.1.</w:t>
        </w:r>
        <w:r w:rsidR="00F77438">
          <w:rPr>
            <w:rFonts w:asciiTheme="minorHAnsi" w:eastAsiaTheme="minorEastAsia" w:hAnsiTheme="minorHAnsi" w:cstheme="minorBidi"/>
            <w:smallCaps w:val="0"/>
            <w:noProof/>
            <w:sz w:val="22"/>
            <w:szCs w:val="22"/>
          </w:rPr>
          <w:tab/>
        </w:r>
        <w:r w:rsidR="00F77438" w:rsidRPr="00A97694">
          <w:rPr>
            <w:rStyle w:val="aff6"/>
            <w:noProof/>
          </w:rPr>
          <w:t>Требования к оформлению заявки на участие в закупке</w:t>
        </w:r>
        <w:r w:rsidR="00F77438">
          <w:rPr>
            <w:noProof/>
            <w:webHidden/>
          </w:rPr>
          <w:tab/>
        </w:r>
        <w:r w:rsidR="00F77438">
          <w:rPr>
            <w:noProof/>
            <w:webHidden/>
          </w:rPr>
          <w:fldChar w:fldCharType="begin"/>
        </w:r>
        <w:r w:rsidR="00F77438">
          <w:rPr>
            <w:noProof/>
            <w:webHidden/>
          </w:rPr>
          <w:instrText xml:space="preserve"> PAGEREF _Toc84856460 \h </w:instrText>
        </w:r>
        <w:r w:rsidR="00F77438">
          <w:rPr>
            <w:noProof/>
            <w:webHidden/>
          </w:rPr>
        </w:r>
        <w:r w:rsidR="00F77438">
          <w:rPr>
            <w:noProof/>
            <w:webHidden/>
          </w:rPr>
          <w:fldChar w:fldCharType="separate"/>
        </w:r>
        <w:r w:rsidR="007D2759">
          <w:rPr>
            <w:noProof/>
            <w:webHidden/>
          </w:rPr>
          <w:t>8</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61" w:history="1">
        <w:r w:rsidR="00F77438" w:rsidRPr="00A97694">
          <w:rPr>
            <w:rStyle w:val="aff6"/>
            <w:noProof/>
          </w:rPr>
          <w:t>3.2.</w:t>
        </w:r>
        <w:r w:rsidR="00F77438">
          <w:rPr>
            <w:rFonts w:asciiTheme="minorHAnsi" w:eastAsiaTheme="minorEastAsia" w:hAnsiTheme="minorHAnsi" w:cstheme="minorBidi"/>
            <w:smallCaps w:val="0"/>
            <w:noProof/>
            <w:sz w:val="22"/>
            <w:szCs w:val="22"/>
          </w:rPr>
          <w:tab/>
        </w:r>
        <w:r w:rsidR="00F77438" w:rsidRPr="00A97694">
          <w:rPr>
            <w:rStyle w:val="aff6"/>
            <w:noProof/>
          </w:rPr>
          <w:t>Язык документов, входящих в состав заявки на участие в закупке</w:t>
        </w:r>
        <w:r w:rsidR="00F77438">
          <w:rPr>
            <w:noProof/>
            <w:webHidden/>
          </w:rPr>
          <w:tab/>
        </w:r>
        <w:r w:rsidR="00F77438">
          <w:rPr>
            <w:noProof/>
            <w:webHidden/>
          </w:rPr>
          <w:fldChar w:fldCharType="begin"/>
        </w:r>
        <w:r w:rsidR="00F77438">
          <w:rPr>
            <w:noProof/>
            <w:webHidden/>
          </w:rPr>
          <w:instrText xml:space="preserve"> PAGEREF _Toc84856461 \h </w:instrText>
        </w:r>
        <w:r w:rsidR="00F77438">
          <w:rPr>
            <w:noProof/>
            <w:webHidden/>
          </w:rPr>
        </w:r>
        <w:r w:rsidR="00F77438">
          <w:rPr>
            <w:noProof/>
            <w:webHidden/>
          </w:rPr>
          <w:fldChar w:fldCharType="separate"/>
        </w:r>
        <w:r w:rsidR="007D2759">
          <w:rPr>
            <w:noProof/>
            <w:webHidden/>
          </w:rPr>
          <w:t>9</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62" w:history="1">
        <w:r w:rsidR="00F77438" w:rsidRPr="00A97694">
          <w:rPr>
            <w:rStyle w:val="aff6"/>
            <w:noProof/>
          </w:rPr>
          <w:t>3.3.</w:t>
        </w:r>
        <w:r w:rsidR="00F77438">
          <w:rPr>
            <w:rFonts w:asciiTheme="minorHAnsi" w:eastAsiaTheme="minorEastAsia" w:hAnsiTheme="minorHAnsi" w:cstheme="minorBidi"/>
            <w:smallCaps w:val="0"/>
            <w:noProof/>
            <w:sz w:val="22"/>
            <w:szCs w:val="22"/>
          </w:rPr>
          <w:tab/>
        </w:r>
        <w:r w:rsidR="00F77438" w:rsidRPr="00A97694">
          <w:rPr>
            <w:rStyle w:val="aff6"/>
            <w:noProof/>
          </w:rPr>
          <w:t>Требования к валюте заявки</w:t>
        </w:r>
        <w:r w:rsidR="00F77438">
          <w:rPr>
            <w:noProof/>
            <w:webHidden/>
          </w:rPr>
          <w:tab/>
        </w:r>
        <w:r w:rsidR="00F77438">
          <w:rPr>
            <w:noProof/>
            <w:webHidden/>
          </w:rPr>
          <w:fldChar w:fldCharType="begin"/>
        </w:r>
        <w:r w:rsidR="00F77438">
          <w:rPr>
            <w:noProof/>
            <w:webHidden/>
          </w:rPr>
          <w:instrText xml:space="preserve"> PAGEREF _Toc84856462 \h </w:instrText>
        </w:r>
        <w:r w:rsidR="00F77438">
          <w:rPr>
            <w:noProof/>
            <w:webHidden/>
          </w:rPr>
        </w:r>
        <w:r w:rsidR="00F77438">
          <w:rPr>
            <w:noProof/>
            <w:webHidden/>
          </w:rPr>
          <w:fldChar w:fldCharType="separate"/>
        </w:r>
        <w:r w:rsidR="007D2759">
          <w:rPr>
            <w:noProof/>
            <w:webHidden/>
          </w:rPr>
          <w:t>9</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63" w:history="1">
        <w:r w:rsidR="00F77438" w:rsidRPr="00A97694">
          <w:rPr>
            <w:rStyle w:val="aff6"/>
            <w:noProof/>
          </w:rPr>
          <w:t>3.4.</w:t>
        </w:r>
        <w:r w:rsidR="00F77438">
          <w:rPr>
            <w:rFonts w:asciiTheme="minorHAnsi" w:eastAsiaTheme="minorEastAsia" w:hAnsiTheme="minorHAnsi" w:cstheme="minorBidi"/>
            <w:smallCaps w:val="0"/>
            <w:noProof/>
            <w:sz w:val="22"/>
            <w:szCs w:val="22"/>
          </w:rPr>
          <w:tab/>
        </w:r>
        <w:r w:rsidR="00F77438" w:rsidRPr="00A97694">
          <w:rPr>
            <w:rStyle w:val="aff6"/>
            <w:noProof/>
          </w:rPr>
          <w:t>Требования к составу заявки на участие в закупке</w:t>
        </w:r>
        <w:r w:rsidR="00F77438">
          <w:rPr>
            <w:noProof/>
            <w:webHidden/>
          </w:rPr>
          <w:tab/>
        </w:r>
        <w:r w:rsidR="00F77438">
          <w:rPr>
            <w:noProof/>
            <w:webHidden/>
          </w:rPr>
          <w:fldChar w:fldCharType="begin"/>
        </w:r>
        <w:r w:rsidR="00F77438">
          <w:rPr>
            <w:noProof/>
            <w:webHidden/>
          </w:rPr>
          <w:instrText xml:space="preserve"> PAGEREF _Toc84856463 \h </w:instrText>
        </w:r>
        <w:r w:rsidR="00F77438">
          <w:rPr>
            <w:noProof/>
            <w:webHidden/>
          </w:rPr>
        </w:r>
        <w:r w:rsidR="00F77438">
          <w:rPr>
            <w:noProof/>
            <w:webHidden/>
          </w:rPr>
          <w:fldChar w:fldCharType="separate"/>
        </w:r>
        <w:r w:rsidR="007D2759">
          <w:rPr>
            <w:noProof/>
            <w:webHidden/>
          </w:rPr>
          <w:t>9</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64" w:history="1">
        <w:r w:rsidR="00F77438" w:rsidRPr="00A97694">
          <w:rPr>
            <w:rStyle w:val="aff6"/>
            <w:noProof/>
          </w:rPr>
          <w:t>3.5.</w:t>
        </w:r>
        <w:r w:rsidR="00F77438">
          <w:rPr>
            <w:rFonts w:asciiTheme="minorHAnsi" w:eastAsiaTheme="minorEastAsia" w:hAnsiTheme="minorHAnsi" w:cstheme="minorBidi"/>
            <w:smallCaps w:val="0"/>
            <w:noProof/>
            <w:sz w:val="22"/>
            <w:szCs w:val="22"/>
          </w:rPr>
          <w:tab/>
        </w:r>
        <w:r w:rsidR="00F77438" w:rsidRPr="00A97694">
          <w:rPr>
            <w:rStyle w:val="aff6"/>
            <w:noProof/>
          </w:rPr>
          <w:t>Требования к описанию предложения участника закупки</w:t>
        </w:r>
        <w:r w:rsidR="00F77438">
          <w:rPr>
            <w:noProof/>
            <w:webHidden/>
          </w:rPr>
          <w:tab/>
        </w:r>
        <w:r w:rsidR="00F77438">
          <w:rPr>
            <w:noProof/>
            <w:webHidden/>
          </w:rPr>
          <w:fldChar w:fldCharType="begin"/>
        </w:r>
        <w:r w:rsidR="00F77438">
          <w:rPr>
            <w:noProof/>
            <w:webHidden/>
          </w:rPr>
          <w:instrText xml:space="preserve"> PAGEREF _Toc84856464 \h </w:instrText>
        </w:r>
        <w:r w:rsidR="00F77438">
          <w:rPr>
            <w:noProof/>
            <w:webHidden/>
          </w:rPr>
        </w:r>
        <w:r w:rsidR="00F77438">
          <w:rPr>
            <w:noProof/>
            <w:webHidden/>
          </w:rPr>
          <w:fldChar w:fldCharType="separate"/>
        </w:r>
        <w:r w:rsidR="007D2759">
          <w:rPr>
            <w:noProof/>
            <w:webHidden/>
          </w:rPr>
          <w:t>9</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65" w:history="1">
        <w:r w:rsidR="00F77438" w:rsidRPr="00A97694">
          <w:rPr>
            <w:rStyle w:val="aff6"/>
            <w:noProof/>
          </w:rPr>
          <w:t>3.6.</w:t>
        </w:r>
        <w:r w:rsidR="00F77438">
          <w:rPr>
            <w:rFonts w:asciiTheme="minorHAnsi" w:eastAsiaTheme="minorEastAsia" w:hAnsiTheme="minorHAnsi" w:cstheme="minorBidi"/>
            <w:smallCaps w:val="0"/>
            <w:noProof/>
            <w:sz w:val="22"/>
            <w:szCs w:val="22"/>
          </w:rPr>
          <w:tab/>
        </w:r>
        <w:r w:rsidR="00F77438" w:rsidRPr="00A97694">
          <w:rPr>
            <w:rStyle w:val="aff6"/>
            <w:noProof/>
          </w:rPr>
          <w:t>Требования к обеспечению заявок на участие в закупке</w:t>
        </w:r>
        <w:r w:rsidR="00F77438">
          <w:rPr>
            <w:noProof/>
            <w:webHidden/>
          </w:rPr>
          <w:tab/>
        </w:r>
        <w:r w:rsidR="00F77438">
          <w:rPr>
            <w:noProof/>
            <w:webHidden/>
          </w:rPr>
          <w:fldChar w:fldCharType="begin"/>
        </w:r>
        <w:r w:rsidR="00F77438">
          <w:rPr>
            <w:noProof/>
            <w:webHidden/>
          </w:rPr>
          <w:instrText xml:space="preserve"> PAGEREF _Toc84856465 \h </w:instrText>
        </w:r>
        <w:r w:rsidR="00F77438">
          <w:rPr>
            <w:noProof/>
            <w:webHidden/>
          </w:rPr>
        </w:r>
        <w:r w:rsidR="00F77438">
          <w:rPr>
            <w:noProof/>
            <w:webHidden/>
          </w:rPr>
          <w:fldChar w:fldCharType="separate"/>
        </w:r>
        <w:r w:rsidR="007D2759">
          <w:rPr>
            <w:noProof/>
            <w:webHidden/>
          </w:rPr>
          <w:t>10</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66" w:history="1">
        <w:r w:rsidR="00F77438" w:rsidRPr="00A97694">
          <w:rPr>
            <w:rStyle w:val="aff6"/>
            <w:noProof/>
          </w:rPr>
          <w:t>3.7.</w:t>
        </w:r>
        <w:r w:rsidR="00F77438">
          <w:rPr>
            <w:rFonts w:asciiTheme="minorHAnsi" w:eastAsiaTheme="minorEastAsia" w:hAnsiTheme="minorHAnsi" w:cstheme="minorBidi"/>
            <w:smallCaps w:val="0"/>
            <w:noProof/>
            <w:sz w:val="22"/>
            <w:szCs w:val="22"/>
          </w:rPr>
          <w:tab/>
        </w:r>
        <w:r w:rsidR="00F77438" w:rsidRPr="00A97694">
          <w:rPr>
            <w:rStyle w:val="aff6"/>
            <w:noProof/>
          </w:rPr>
          <w:t>Порядок действий, осуществляемых Заказчиком в ходе проведения закупки, в случае предложения участником закупки аномально низкой цены.</w:t>
        </w:r>
        <w:r w:rsidR="00F77438">
          <w:rPr>
            <w:noProof/>
            <w:webHidden/>
          </w:rPr>
          <w:tab/>
        </w:r>
        <w:r w:rsidR="00F77438">
          <w:rPr>
            <w:noProof/>
            <w:webHidden/>
          </w:rPr>
          <w:fldChar w:fldCharType="begin"/>
        </w:r>
        <w:r w:rsidR="00F77438">
          <w:rPr>
            <w:noProof/>
            <w:webHidden/>
          </w:rPr>
          <w:instrText xml:space="preserve"> PAGEREF _Toc84856466 \h </w:instrText>
        </w:r>
        <w:r w:rsidR="00F77438">
          <w:rPr>
            <w:noProof/>
            <w:webHidden/>
          </w:rPr>
        </w:r>
        <w:r w:rsidR="00F77438">
          <w:rPr>
            <w:noProof/>
            <w:webHidden/>
          </w:rPr>
          <w:fldChar w:fldCharType="separate"/>
        </w:r>
        <w:r w:rsidR="007D2759">
          <w:rPr>
            <w:noProof/>
            <w:webHidden/>
          </w:rPr>
          <w:t>12</w:t>
        </w:r>
        <w:r w:rsidR="00F77438">
          <w:rPr>
            <w:noProof/>
            <w:webHidden/>
          </w:rPr>
          <w:fldChar w:fldCharType="end"/>
        </w:r>
      </w:hyperlink>
    </w:p>
    <w:p w:rsidR="00F77438" w:rsidRDefault="00A57719">
      <w:pPr>
        <w:pStyle w:val="14"/>
        <w:tabs>
          <w:tab w:val="left" w:pos="480"/>
          <w:tab w:val="right" w:leader="dot" w:pos="9770"/>
        </w:tabs>
        <w:rPr>
          <w:rFonts w:asciiTheme="minorHAnsi" w:eastAsiaTheme="minorEastAsia" w:hAnsiTheme="minorHAnsi" w:cstheme="minorBidi"/>
          <w:b w:val="0"/>
          <w:bCs w:val="0"/>
          <w:caps w:val="0"/>
          <w:noProof/>
          <w:sz w:val="22"/>
          <w:szCs w:val="22"/>
        </w:rPr>
      </w:pPr>
      <w:hyperlink w:anchor="_Toc84856467" w:history="1">
        <w:r w:rsidR="00F77438" w:rsidRPr="00A97694">
          <w:rPr>
            <w:rStyle w:val="aff6"/>
            <w:noProof/>
          </w:rPr>
          <w:t>4.</w:t>
        </w:r>
        <w:r w:rsidR="00F77438">
          <w:rPr>
            <w:rFonts w:asciiTheme="minorHAnsi" w:eastAsiaTheme="minorEastAsia" w:hAnsiTheme="minorHAnsi" w:cstheme="minorBidi"/>
            <w:b w:val="0"/>
            <w:bCs w:val="0"/>
            <w:caps w:val="0"/>
            <w:noProof/>
            <w:sz w:val="22"/>
            <w:szCs w:val="22"/>
          </w:rPr>
          <w:tab/>
        </w:r>
        <w:r w:rsidR="00F77438" w:rsidRPr="00A97694">
          <w:rPr>
            <w:rStyle w:val="aff6"/>
            <w:noProof/>
          </w:rPr>
          <w:t>ПОДАЧА ЗАЯВОК НА УЧАСТИЕ В ЗАКУПКЕ</w:t>
        </w:r>
        <w:r w:rsidR="00F77438">
          <w:rPr>
            <w:noProof/>
            <w:webHidden/>
          </w:rPr>
          <w:tab/>
        </w:r>
        <w:r w:rsidR="00F77438">
          <w:rPr>
            <w:noProof/>
            <w:webHidden/>
          </w:rPr>
          <w:fldChar w:fldCharType="begin"/>
        </w:r>
        <w:r w:rsidR="00F77438">
          <w:rPr>
            <w:noProof/>
            <w:webHidden/>
          </w:rPr>
          <w:instrText xml:space="preserve"> PAGEREF _Toc84856467 \h </w:instrText>
        </w:r>
        <w:r w:rsidR="00F77438">
          <w:rPr>
            <w:noProof/>
            <w:webHidden/>
          </w:rPr>
        </w:r>
        <w:r w:rsidR="00F77438">
          <w:rPr>
            <w:noProof/>
            <w:webHidden/>
          </w:rPr>
          <w:fldChar w:fldCharType="separate"/>
        </w:r>
        <w:r w:rsidR="007D2759">
          <w:rPr>
            <w:noProof/>
            <w:webHidden/>
          </w:rPr>
          <w:t>15</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68" w:history="1">
        <w:r w:rsidR="00F77438" w:rsidRPr="00A97694">
          <w:rPr>
            <w:rStyle w:val="aff6"/>
            <w:noProof/>
          </w:rPr>
          <w:t>4.1.</w:t>
        </w:r>
        <w:r w:rsidR="00F77438">
          <w:rPr>
            <w:rFonts w:asciiTheme="minorHAnsi" w:eastAsiaTheme="minorEastAsia" w:hAnsiTheme="minorHAnsi" w:cstheme="minorBidi"/>
            <w:smallCaps w:val="0"/>
            <w:noProof/>
            <w:sz w:val="22"/>
            <w:szCs w:val="22"/>
          </w:rPr>
          <w:tab/>
        </w:r>
        <w:r w:rsidR="00F77438" w:rsidRPr="00A97694">
          <w:rPr>
            <w:rStyle w:val="aff6"/>
            <w:noProof/>
          </w:rPr>
          <w:t>Порядок, место, дата начала и дата окончания срока подачи заявок на участие в закупке</w:t>
        </w:r>
        <w:r w:rsidR="00F77438">
          <w:rPr>
            <w:noProof/>
            <w:webHidden/>
          </w:rPr>
          <w:tab/>
        </w:r>
        <w:r w:rsidR="00F77438">
          <w:rPr>
            <w:noProof/>
            <w:webHidden/>
          </w:rPr>
          <w:fldChar w:fldCharType="begin"/>
        </w:r>
        <w:r w:rsidR="00F77438">
          <w:rPr>
            <w:noProof/>
            <w:webHidden/>
          </w:rPr>
          <w:instrText xml:space="preserve"> PAGEREF _Toc84856468 \h </w:instrText>
        </w:r>
        <w:r w:rsidR="00F77438">
          <w:rPr>
            <w:noProof/>
            <w:webHidden/>
          </w:rPr>
        </w:r>
        <w:r w:rsidR="00F77438">
          <w:rPr>
            <w:noProof/>
            <w:webHidden/>
          </w:rPr>
          <w:fldChar w:fldCharType="separate"/>
        </w:r>
        <w:r w:rsidR="007D2759">
          <w:rPr>
            <w:noProof/>
            <w:webHidden/>
          </w:rPr>
          <w:t>15</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69" w:history="1">
        <w:r w:rsidR="00F77438" w:rsidRPr="00A97694">
          <w:rPr>
            <w:rStyle w:val="aff6"/>
            <w:noProof/>
          </w:rPr>
          <w:t>4.2.</w:t>
        </w:r>
        <w:r w:rsidR="00F77438">
          <w:rPr>
            <w:rFonts w:asciiTheme="minorHAnsi" w:eastAsiaTheme="minorEastAsia" w:hAnsiTheme="minorHAnsi" w:cstheme="minorBidi"/>
            <w:smallCaps w:val="0"/>
            <w:noProof/>
            <w:sz w:val="22"/>
            <w:szCs w:val="22"/>
          </w:rPr>
          <w:tab/>
        </w:r>
        <w:r w:rsidR="00F77438" w:rsidRPr="00A97694">
          <w:rPr>
            <w:rStyle w:val="aff6"/>
            <w:noProof/>
          </w:rPr>
          <w:t>Изменения и отзыв заявок на участие в закупке</w:t>
        </w:r>
        <w:r w:rsidR="00F77438">
          <w:rPr>
            <w:noProof/>
            <w:webHidden/>
          </w:rPr>
          <w:tab/>
        </w:r>
        <w:r w:rsidR="00F77438">
          <w:rPr>
            <w:noProof/>
            <w:webHidden/>
          </w:rPr>
          <w:fldChar w:fldCharType="begin"/>
        </w:r>
        <w:r w:rsidR="00F77438">
          <w:rPr>
            <w:noProof/>
            <w:webHidden/>
          </w:rPr>
          <w:instrText xml:space="preserve"> PAGEREF _Toc84856469 \h </w:instrText>
        </w:r>
        <w:r w:rsidR="00F77438">
          <w:rPr>
            <w:noProof/>
            <w:webHidden/>
          </w:rPr>
        </w:r>
        <w:r w:rsidR="00F77438">
          <w:rPr>
            <w:noProof/>
            <w:webHidden/>
          </w:rPr>
          <w:fldChar w:fldCharType="separate"/>
        </w:r>
        <w:r w:rsidR="007D2759">
          <w:rPr>
            <w:noProof/>
            <w:webHidden/>
          </w:rPr>
          <w:t>15</w:t>
        </w:r>
        <w:r w:rsidR="00F77438">
          <w:rPr>
            <w:noProof/>
            <w:webHidden/>
          </w:rPr>
          <w:fldChar w:fldCharType="end"/>
        </w:r>
      </w:hyperlink>
    </w:p>
    <w:p w:rsidR="00F77438" w:rsidRDefault="00A57719">
      <w:pPr>
        <w:pStyle w:val="14"/>
        <w:tabs>
          <w:tab w:val="left" w:pos="480"/>
          <w:tab w:val="right" w:leader="dot" w:pos="9770"/>
        </w:tabs>
        <w:rPr>
          <w:rFonts w:asciiTheme="minorHAnsi" w:eastAsiaTheme="minorEastAsia" w:hAnsiTheme="minorHAnsi" w:cstheme="minorBidi"/>
          <w:b w:val="0"/>
          <w:bCs w:val="0"/>
          <w:caps w:val="0"/>
          <w:noProof/>
          <w:sz w:val="22"/>
          <w:szCs w:val="22"/>
        </w:rPr>
      </w:pPr>
      <w:hyperlink w:anchor="_Toc84856470" w:history="1">
        <w:r w:rsidR="00F77438" w:rsidRPr="00A97694">
          <w:rPr>
            <w:rStyle w:val="aff6"/>
            <w:noProof/>
          </w:rPr>
          <w:t>5.</w:t>
        </w:r>
        <w:r w:rsidR="00F77438">
          <w:rPr>
            <w:rFonts w:asciiTheme="minorHAnsi" w:eastAsiaTheme="minorEastAsia" w:hAnsiTheme="minorHAnsi" w:cstheme="minorBidi"/>
            <w:b w:val="0"/>
            <w:bCs w:val="0"/>
            <w:caps w:val="0"/>
            <w:noProof/>
            <w:sz w:val="22"/>
            <w:szCs w:val="22"/>
          </w:rPr>
          <w:tab/>
        </w:r>
        <w:r w:rsidR="00F77438" w:rsidRPr="00A97694">
          <w:rPr>
            <w:rStyle w:val="aff6"/>
            <w:noProof/>
          </w:rPr>
          <w:t>ПОРЯДОК ПРОВЕДЕНИЯ ЭТАПОВ ЗАКУПКИ</w:t>
        </w:r>
        <w:r w:rsidR="00F77438">
          <w:rPr>
            <w:noProof/>
            <w:webHidden/>
          </w:rPr>
          <w:tab/>
        </w:r>
        <w:r w:rsidR="00F77438">
          <w:rPr>
            <w:noProof/>
            <w:webHidden/>
          </w:rPr>
          <w:fldChar w:fldCharType="begin"/>
        </w:r>
        <w:r w:rsidR="00F77438">
          <w:rPr>
            <w:noProof/>
            <w:webHidden/>
          </w:rPr>
          <w:instrText xml:space="preserve"> PAGEREF _Toc84856470 \h </w:instrText>
        </w:r>
        <w:r w:rsidR="00F77438">
          <w:rPr>
            <w:noProof/>
            <w:webHidden/>
          </w:rPr>
        </w:r>
        <w:r w:rsidR="00F77438">
          <w:rPr>
            <w:noProof/>
            <w:webHidden/>
          </w:rPr>
          <w:fldChar w:fldCharType="separate"/>
        </w:r>
        <w:r w:rsidR="007D2759">
          <w:rPr>
            <w:noProof/>
            <w:webHidden/>
          </w:rPr>
          <w:t>15</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73" w:history="1">
        <w:r w:rsidR="00DB79EA">
          <w:rPr>
            <w:rStyle w:val="aff6"/>
            <w:noProof/>
          </w:rPr>
          <w:t>5.1</w:t>
        </w:r>
        <w:r w:rsidR="00F77438" w:rsidRPr="00A97694">
          <w:rPr>
            <w:rStyle w:val="aff6"/>
            <w:noProof/>
          </w:rPr>
          <w:t>.</w:t>
        </w:r>
        <w:r w:rsidR="00F77438">
          <w:rPr>
            <w:rFonts w:asciiTheme="minorHAnsi" w:eastAsiaTheme="minorEastAsia" w:hAnsiTheme="minorHAnsi" w:cstheme="minorBidi"/>
            <w:smallCaps w:val="0"/>
            <w:noProof/>
            <w:sz w:val="22"/>
            <w:szCs w:val="22"/>
          </w:rPr>
          <w:tab/>
        </w:r>
        <w:r w:rsidR="00F77438" w:rsidRPr="00A97694">
          <w:rPr>
            <w:rStyle w:val="aff6"/>
            <w:noProof/>
          </w:rPr>
          <w:t>Рассмотрение и оценка Заказчиком поданных участниками закупки заявок</w:t>
        </w:r>
        <w:r w:rsidR="00F77438">
          <w:rPr>
            <w:noProof/>
            <w:webHidden/>
          </w:rPr>
          <w:tab/>
        </w:r>
        <w:r w:rsidR="00DB79EA">
          <w:rPr>
            <w:noProof/>
            <w:webHidden/>
          </w:rPr>
          <w:t>15</w:t>
        </w:r>
      </w:hyperlink>
    </w:p>
    <w:p w:rsidR="00A564FE" w:rsidRPr="00DB79EA" w:rsidRDefault="00A57719" w:rsidP="00DB79EA">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74" w:history="1">
        <w:r w:rsidR="00DB79EA">
          <w:rPr>
            <w:rStyle w:val="aff6"/>
            <w:noProof/>
          </w:rPr>
          <w:t>5.2</w:t>
        </w:r>
        <w:r w:rsidR="00F77438" w:rsidRPr="00A97694">
          <w:rPr>
            <w:rStyle w:val="aff6"/>
            <w:noProof/>
          </w:rPr>
          <w:t>.</w:t>
        </w:r>
        <w:r w:rsidR="00F77438">
          <w:rPr>
            <w:rFonts w:asciiTheme="minorHAnsi" w:eastAsiaTheme="minorEastAsia" w:hAnsiTheme="minorHAnsi" w:cstheme="minorBidi"/>
            <w:smallCaps w:val="0"/>
            <w:noProof/>
            <w:sz w:val="22"/>
            <w:szCs w:val="22"/>
          </w:rPr>
          <w:tab/>
        </w:r>
        <w:r w:rsidR="00F77438" w:rsidRPr="00A97694">
          <w:rPr>
            <w:rStyle w:val="aff6"/>
            <w:noProof/>
          </w:rPr>
          <w:t xml:space="preserve">Сопоставление дополнительных </w:t>
        </w:r>
        <w:r w:rsidR="00A564FE">
          <w:rPr>
            <w:rStyle w:val="aff6"/>
            <w:noProof/>
          </w:rPr>
          <w:t xml:space="preserve"> </w:t>
        </w:r>
        <w:r w:rsidR="00F77438" w:rsidRPr="00A97694">
          <w:rPr>
            <w:rStyle w:val="aff6"/>
            <w:noProof/>
          </w:rPr>
          <w:t>ценовых предложений участников</w:t>
        </w:r>
        <w:r w:rsidR="00A564FE">
          <w:rPr>
            <w:rStyle w:val="aff6"/>
            <w:noProof/>
          </w:rPr>
          <w:t xml:space="preserve"> </w:t>
        </w:r>
        <w:r w:rsidR="00F77438" w:rsidRPr="00A97694">
          <w:rPr>
            <w:rStyle w:val="aff6"/>
            <w:noProof/>
          </w:rPr>
          <w:t xml:space="preserve"> о снижении цены договора</w:t>
        </w:r>
        <w:r w:rsidR="00DB79EA">
          <w:rPr>
            <w:noProof/>
            <w:webHidden/>
          </w:rPr>
          <w:t>……………………………………………………………………………………………………………….15</w:t>
        </w:r>
      </w:hyperlink>
    </w:p>
    <w:p w:rsidR="00F77438" w:rsidRDefault="00A57719">
      <w:pPr>
        <w:pStyle w:val="14"/>
        <w:tabs>
          <w:tab w:val="left" w:pos="480"/>
          <w:tab w:val="right" w:leader="dot" w:pos="9770"/>
        </w:tabs>
        <w:rPr>
          <w:rFonts w:asciiTheme="minorHAnsi" w:eastAsiaTheme="minorEastAsia" w:hAnsiTheme="minorHAnsi" w:cstheme="minorBidi"/>
          <w:b w:val="0"/>
          <w:bCs w:val="0"/>
          <w:caps w:val="0"/>
          <w:noProof/>
          <w:sz w:val="22"/>
          <w:szCs w:val="22"/>
        </w:rPr>
      </w:pPr>
      <w:hyperlink w:anchor="_Toc84856475" w:history="1">
        <w:r w:rsidR="00F77438" w:rsidRPr="00A97694">
          <w:rPr>
            <w:rStyle w:val="aff6"/>
            <w:noProof/>
          </w:rPr>
          <w:t>6.</w:t>
        </w:r>
        <w:r w:rsidR="00F77438">
          <w:rPr>
            <w:rFonts w:asciiTheme="minorHAnsi" w:eastAsiaTheme="minorEastAsia" w:hAnsiTheme="minorHAnsi" w:cstheme="minorBidi"/>
            <w:b w:val="0"/>
            <w:bCs w:val="0"/>
            <w:caps w:val="0"/>
            <w:noProof/>
            <w:sz w:val="22"/>
            <w:szCs w:val="22"/>
          </w:rPr>
          <w:tab/>
        </w:r>
        <w:r w:rsidR="00F77438" w:rsidRPr="00A97694">
          <w:rPr>
            <w:rStyle w:val="aff6"/>
            <w:noProof/>
          </w:rPr>
          <w:t>ПОРЯДОК ПРОВЕДЕНИЯ РАССМОТРЕНИЯ, ОЦЕНКИ И СОПОСТАВЛЕНИЯ ЗАЯВОК НА УЧАСТИЕ В ЗАКУПКЕ</w:t>
        </w:r>
        <w:r w:rsidR="00F77438">
          <w:rPr>
            <w:noProof/>
            <w:webHidden/>
          </w:rPr>
          <w:tab/>
        </w:r>
        <w:r w:rsidR="00F77438">
          <w:rPr>
            <w:noProof/>
            <w:webHidden/>
          </w:rPr>
          <w:fldChar w:fldCharType="begin"/>
        </w:r>
        <w:r w:rsidR="00F77438">
          <w:rPr>
            <w:noProof/>
            <w:webHidden/>
          </w:rPr>
          <w:instrText xml:space="preserve"> PAGEREF _Toc84856475 \h </w:instrText>
        </w:r>
        <w:r w:rsidR="00F77438">
          <w:rPr>
            <w:noProof/>
            <w:webHidden/>
          </w:rPr>
        </w:r>
        <w:r w:rsidR="00F77438">
          <w:rPr>
            <w:noProof/>
            <w:webHidden/>
          </w:rPr>
          <w:fldChar w:fldCharType="separate"/>
        </w:r>
        <w:r w:rsidR="007D2759">
          <w:rPr>
            <w:noProof/>
            <w:webHidden/>
          </w:rPr>
          <w:t>16</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76" w:history="1">
        <w:r w:rsidR="00F77438" w:rsidRPr="00A97694">
          <w:rPr>
            <w:rStyle w:val="aff6"/>
            <w:noProof/>
          </w:rPr>
          <w:t>6.1.</w:t>
        </w:r>
        <w:r w:rsidR="00F77438">
          <w:rPr>
            <w:rFonts w:asciiTheme="minorHAnsi" w:eastAsiaTheme="minorEastAsia" w:hAnsiTheme="minorHAnsi" w:cstheme="minorBidi"/>
            <w:smallCaps w:val="0"/>
            <w:noProof/>
            <w:sz w:val="22"/>
            <w:szCs w:val="22"/>
          </w:rPr>
          <w:tab/>
        </w:r>
        <w:r w:rsidR="00F77438" w:rsidRPr="00A97694">
          <w:rPr>
            <w:rStyle w:val="aff6"/>
            <w:noProof/>
          </w:rPr>
          <w:t>Закупочная комиссия</w:t>
        </w:r>
        <w:r w:rsidR="00F77438">
          <w:rPr>
            <w:noProof/>
            <w:webHidden/>
          </w:rPr>
          <w:tab/>
        </w:r>
        <w:r w:rsidR="00F77438">
          <w:rPr>
            <w:noProof/>
            <w:webHidden/>
          </w:rPr>
          <w:fldChar w:fldCharType="begin"/>
        </w:r>
        <w:r w:rsidR="00F77438">
          <w:rPr>
            <w:noProof/>
            <w:webHidden/>
          </w:rPr>
          <w:instrText xml:space="preserve"> PAGEREF _Toc84856476 \h </w:instrText>
        </w:r>
        <w:r w:rsidR="00F77438">
          <w:rPr>
            <w:noProof/>
            <w:webHidden/>
          </w:rPr>
        </w:r>
        <w:r w:rsidR="00F77438">
          <w:rPr>
            <w:noProof/>
            <w:webHidden/>
          </w:rPr>
          <w:fldChar w:fldCharType="separate"/>
        </w:r>
        <w:r w:rsidR="007D2759">
          <w:rPr>
            <w:noProof/>
            <w:webHidden/>
          </w:rPr>
          <w:t>16</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77" w:history="1">
        <w:r w:rsidR="00F77438" w:rsidRPr="00A97694">
          <w:rPr>
            <w:rStyle w:val="aff6"/>
            <w:noProof/>
          </w:rPr>
          <w:t>6.2.</w:t>
        </w:r>
        <w:r w:rsidR="00F77438">
          <w:rPr>
            <w:rFonts w:asciiTheme="minorHAnsi" w:eastAsiaTheme="minorEastAsia" w:hAnsiTheme="minorHAnsi" w:cstheme="minorBidi"/>
            <w:smallCaps w:val="0"/>
            <w:noProof/>
            <w:sz w:val="22"/>
            <w:szCs w:val="22"/>
          </w:rPr>
          <w:tab/>
        </w:r>
        <w:r w:rsidR="00F77438" w:rsidRPr="00A97694">
          <w:rPr>
            <w:rStyle w:val="aff6"/>
            <w:noProof/>
          </w:rPr>
          <w:t>Требования к процедуре рассмотрения, оценки и сопоставления заявок участников закупки</w:t>
        </w:r>
        <w:r w:rsidR="00F77438">
          <w:rPr>
            <w:noProof/>
            <w:webHidden/>
          </w:rPr>
          <w:tab/>
        </w:r>
        <w:r w:rsidR="00F77438">
          <w:rPr>
            <w:noProof/>
            <w:webHidden/>
          </w:rPr>
          <w:fldChar w:fldCharType="begin"/>
        </w:r>
        <w:r w:rsidR="00F77438">
          <w:rPr>
            <w:noProof/>
            <w:webHidden/>
          </w:rPr>
          <w:instrText xml:space="preserve"> PAGEREF _Toc84856477 \h </w:instrText>
        </w:r>
        <w:r w:rsidR="00F77438">
          <w:rPr>
            <w:noProof/>
            <w:webHidden/>
          </w:rPr>
        </w:r>
        <w:r w:rsidR="00F77438">
          <w:rPr>
            <w:noProof/>
            <w:webHidden/>
          </w:rPr>
          <w:fldChar w:fldCharType="separate"/>
        </w:r>
        <w:r w:rsidR="007D2759">
          <w:rPr>
            <w:noProof/>
            <w:webHidden/>
          </w:rPr>
          <w:t>16</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78" w:history="1">
        <w:r w:rsidR="00F77438" w:rsidRPr="00A97694">
          <w:rPr>
            <w:rStyle w:val="aff6"/>
            <w:noProof/>
          </w:rPr>
          <w:t>6.3.</w:t>
        </w:r>
        <w:r w:rsidR="00F77438">
          <w:rPr>
            <w:rFonts w:asciiTheme="minorHAnsi" w:eastAsiaTheme="minorEastAsia" w:hAnsiTheme="minorHAnsi" w:cstheme="minorBidi"/>
            <w:smallCaps w:val="0"/>
            <w:noProof/>
            <w:sz w:val="22"/>
            <w:szCs w:val="22"/>
          </w:rPr>
          <w:tab/>
        </w:r>
        <w:r w:rsidR="00F77438" w:rsidRPr="00A97694">
          <w:rPr>
            <w:rStyle w:val="aff6"/>
            <w:noProof/>
          </w:rPr>
          <w:t>Критерии оценки заявок участников закупки</w:t>
        </w:r>
        <w:r w:rsidR="00F77438">
          <w:rPr>
            <w:noProof/>
            <w:webHidden/>
          </w:rPr>
          <w:tab/>
        </w:r>
        <w:r w:rsidR="00F77438">
          <w:rPr>
            <w:noProof/>
            <w:webHidden/>
          </w:rPr>
          <w:fldChar w:fldCharType="begin"/>
        </w:r>
        <w:r w:rsidR="00F77438">
          <w:rPr>
            <w:noProof/>
            <w:webHidden/>
          </w:rPr>
          <w:instrText xml:space="preserve"> PAGEREF _Toc84856478 \h </w:instrText>
        </w:r>
        <w:r w:rsidR="00F77438">
          <w:rPr>
            <w:noProof/>
            <w:webHidden/>
          </w:rPr>
        </w:r>
        <w:r w:rsidR="00F77438">
          <w:rPr>
            <w:noProof/>
            <w:webHidden/>
          </w:rPr>
          <w:fldChar w:fldCharType="separate"/>
        </w:r>
        <w:r w:rsidR="007D2759">
          <w:rPr>
            <w:noProof/>
            <w:webHidden/>
          </w:rPr>
          <w:t>17</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79" w:history="1">
        <w:r w:rsidR="00F77438" w:rsidRPr="00A97694">
          <w:rPr>
            <w:rStyle w:val="aff6"/>
            <w:noProof/>
          </w:rPr>
          <w:t>6.4.</w:t>
        </w:r>
        <w:r w:rsidR="00F77438">
          <w:rPr>
            <w:rFonts w:asciiTheme="minorHAnsi" w:eastAsiaTheme="minorEastAsia" w:hAnsiTheme="minorHAnsi" w:cstheme="minorBidi"/>
            <w:smallCaps w:val="0"/>
            <w:noProof/>
            <w:sz w:val="22"/>
            <w:szCs w:val="22"/>
          </w:rPr>
          <w:tab/>
        </w:r>
        <w:r w:rsidR="00F77438" w:rsidRPr="00A97694">
          <w:rPr>
            <w:rStyle w:val="aff6"/>
            <w:noProof/>
          </w:rPr>
          <w:t>Особенно</w:t>
        </w:r>
        <w:r w:rsidR="004A46D5">
          <w:rPr>
            <w:rStyle w:val="aff6"/>
            <w:noProof/>
          </w:rPr>
          <w:t xml:space="preserve">сти осуществления рассмотрения </w:t>
        </w:r>
        <w:r w:rsidR="00F77438" w:rsidRPr="00A97694">
          <w:rPr>
            <w:rStyle w:val="aff6"/>
            <w:noProof/>
          </w:rPr>
          <w:t>первых частей заявок</w:t>
        </w:r>
        <w:r w:rsidR="00F77438">
          <w:rPr>
            <w:noProof/>
            <w:webHidden/>
          </w:rPr>
          <w:tab/>
        </w:r>
        <w:r w:rsidR="00F77438">
          <w:rPr>
            <w:noProof/>
            <w:webHidden/>
          </w:rPr>
          <w:fldChar w:fldCharType="begin"/>
        </w:r>
        <w:r w:rsidR="00F77438">
          <w:rPr>
            <w:noProof/>
            <w:webHidden/>
          </w:rPr>
          <w:instrText xml:space="preserve"> PAGEREF _Toc84856479 \h </w:instrText>
        </w:r>
        <w:r w:rsidR="00F77438">
          <w:rPr>
            <w:noProof/>
            <w:webHidden/>
          </w:rPr>
        </w:r>
        <w:r w:rsidR="00F77438">
          <w:rPr>
            <w:noProof/>
            <w:webHidden/>
          </w:rPr>
          <w:fldChar w:fldCharType="separate"/>
        </w:r>
        <w:r w:rsidR="007D2759">
          <w:rPr>
            <w:noProof/>
            <w:webHidden/>
          </w:rPr>
          <w:t>17</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80" w:history="1">
        <w:r w:rsidR="00F77438" w:rsidRPr="00A97694">
          <w:rPr>
            <w:rStyle w:val="aff6"/>
            <w:noProof/>
          </w:rPr>
          <w:t>6.5.</w:t>
        </w:r>
        <w:r w:rsidR="00F77438">
          <w:rPr>
            <w:rFonts w:asciiTheme="minorHAnsi" w:eastAsiaTheme="minorEastAsia" w:hAnsiTheme="minorHAnsi" w:cstheme="minorBidi"/>
            <w:smallCaps w:val="0"/>
            <w:noProof/>
            <w:sz w:val="22"/>
            <w:szCs w:val="22"/>
          </w:rPr>
          <w:tab/>
        </w:r>
        <w:r w:rsidR="00F77438" w:rsidRPr="00A97694">
          <w:rPr>
            <w:rStyle w:val="aff6"/>
            <w:noProof/>
          </w:rPr>
          <w:t>Особенности осуществления рассмотрения, оценки и сопоставления вторых частей заявок</w:t>
        </w:r>
        <w:r w:rsidR="00F77438">
          <w:rPr>
            <w:noProof/>
            <w:webHidden/>
          </w:rPr>
          <w:tab/>
        </w:r>
        <w:r w:rsidR="00F77438">
          <w:rPr>
            <w:noProof/>
            <w:webHidden/>
          </w:rPr>
          <w:fldChar w:fldCharType="begin"/>
        </w:r>
        <w:r w:rsidR="00F77438">
          <w:rPr>
            <w:noProof/>
            <w:webHidden/>
          </w:rPr>
          <w:instrText xml:space="preserve"> PAGEREF _Toc84856480 \h </w:instrText>
        </w:r>
        <w:r w:rsidR="00F77438">
          <w:rPr>
            <w:noProof/>
            <w:webHidden/>
          </w:rPr>
        </w:r>
        <w:r w:rsidR="00F77438">
          <w:rPr>
            <w:noProof/>
            <w:webHidden/>
          </w:rPr>
          <w:fldChar w:fldCharType="separate"/>
        </w:r>
        <w:r w:rsidR="007D2759">
          <w:rPr>
            <w:noProof/>
            <w:webHidden/>
          </w:rPr>
          <w:t>17</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81" w:history="1">
        <w:r w:rsidR="00F77438" w:rsidRPr="00A97694">
          <w:rPr>
            <w:rStyle w:val="aff6"/>
            <w:noProof/>
          </w:rPr>
          <w:t>6.6.</w:t>
        </w:r>
        <w:r w:rsidR="00F77438">
          <w:rPr>
            <w:rFonts w:asciiTheme="minorHAnsi" w:eastAsiaTheme="minorEastAsia" w:hAnsiTheme="minorHAnsi" w:cstheme="minorBidi"/>
            <w:smallCaps w:val="0"/>
            <w:noProof/>
            <w:sz w:val="22"/>
            <w:szCs w:val="22"/>
          </w:rPr>
          <w:tab/>
        </w:r>
        <w:r w:rsidR="00F77438" w:rsidRPr="00A97694">
          <w:rPr>
            <w:rStyle w:val="aff6"/>
            <w:noProof/>
          </w:rPr>
          <w:t>Особенности осуществления рассмотрения, оценки и сопоставления ценовых предложений участников закупки</w:t>
        </w:r>
        <w:r w:rsidR="00F77438">
          <w:rPr>
            <w:noProof/>
            <w:webHidden/>
          </w:rPr>
          <w:tab/>
        </w:r>
        <w:r w:rsidR="00F77438">
          <w:rPr>
            <w:noProof/>
            <w:webHidden/>
          </w:rPr>
          <w:fldChar w:fldCharType="begin"/>
        </w:r>
        <w:r w:rsidR="00F77438">
          <w:rPr>
            <w:noProof/>
            <w:webHidden/>
          </w:rPr>
          <w:instrText xml:space="preserve"> PAGEREF _Toc84856481 \h </w:instrText>
        </w:r>
        <w:r w:rsidR="00F77438">
          <w:rPr>
            <w:noProof/>
            <w:webHidden/>
          </w:rPr>
        </w:r>
        <w:r w:rsidR="00F77438">
          <w:rPr>
            <w:noProof/>
            <w:webHidden/>
          </w:rPr>
          <w:fldChar w:fldCharType="separate"/>
        </w:r>
        <w:r w:rsidR="007D2759">
          <w:rPr>
            <w:noProof/>
            <w:webHidden/>
          </w:rPr>
          <w:t>18</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82" w:history="1">
        <w:r w:rsidR="00F77438" w:rsidRPr="00A97694">
          <w:rPr>
            <w:rStyle w:val="aff6"/>
            <w:noProof/>
          </w:rPr>
          <w:t>6.7.</w:t>
        </w:r>
        <w:r w:rsidR="00F77438">
          <w:rPr>
            <w:rFonts w:asciiTheme="minorHAnsi" w:eastAsiaTheme="minorEastAsia" w:hAnsiTheme="minorHAnsi" w:cstheme="minorBidi"/>
            <w:smallCaps w:val="0"/>
            <w:noProof/>
            <w:sz w:val="22"/>
            <w:szCs w:val="22"/>
          </w:rPr>
          <w:tab/>
        </w:r>
        <w:r w:rsidR="00F77438" w:rsidRPr="00A97694">
          <w:rPr>
            <w:rStyle w:val="aff6"/>
            <w:noProof/>
          </w:rPr>
          <w:t>Признание закупки несостоявшейся</w:t>
        </w:r>
        <w:r w:rsidR="00F77438">
          <w:rPr>
            <w:noProof/>
            <w:webHidden/>
          </w:rPr>
          <w:tab/>
        </w:r>
        <w:r w:rsidR="00F77438">
          <w:rPr>
            <w:noProof/>
            <w:webHidden/>
          </w:rPr>
          <w:fldChar w:fldCharType="begin"/>
        </w:r>
        <w:r w:rsidR="00F77438">
          <w:rPr>
            <w:noProof/>
            <w:webHidden/>
          </w:rPr>
          <w:instrText xml:space="preserve"> PAGEREF _Toc84856482 \h </w:instrText>
        </w:r>
        <w:r w:rsidR="00F77438">
          <w:rPr>
            <w:noProof/>
            <w:webHidden/>
          </w:rPr>
        </w:r>
        <w:r w:rsidR="00F77438">
          <w:rPr>
            <w:noProof/>
            <w:webHidden/>
          </w:rPr>
          <w:fldChar w:fldCharType="separate"/>
        </w:r>
        <w:r w:rsidR="007D2759">
          <w:rPr>
            <w:noProof/>
            <w:webHidden/>
          </w:rPr>
          <w:t>18</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83" w:history="1">
        <w:r w:rsidR="00F77438" w:rsidRPr="00A97694">
          <w:rPr>
            <w:rStyle w:val="aff6"/>
            <w:noProof/>
          </w:rPr>
          <w:t>6.8.</w:t>
        </w:r>
        <w:r w:rsidR="00F77438">
          <w:rPr>
            <w:rFonts w:asciiTheme="minorHAnsi" w:eastAsiaTheme="minorEastAsia" w:hAnsiTheme="minorHAnsi" w:cstheme="minorBidi"/>
            <w:smallCaps w:val="0"/>
            <w:noProof/>
            <w:sz w:val="22"/>
            <w:szCs w:val="22"/>
          </w:rPr>
          <w:tab/>
        </w:r>
        <w:r w:rsidR="00F77438" w:rsidRPr="00A97694">
          <w:rPr>
            <w:rStyle w:val="aff6"/>
            <w:noProof/>
          </w:rPr>
          <w:t>Рассмотрение жалоб и обращений участников закупки</w:t>
        </w:r>
        <w:r w:rsidR="00F77438">
          <w:rPr>
            <w:noProof/>
            <w:webHidden/>
          </w:rPr>
          <w:tab/>
        </w:r>
        <w:r w:rsidR="00F77438">
          <w:rPr>
            <w:noProof/>
            <w:webHidden/>
          </w:rPr>
          <w:fldChar w:fldCharType="begin"/>
        </w:r>
        <w:r w:rsidR="00F77438">
          <w:rPr>
            <w:noProof/>
            <w:webHidden/>
          </w:rPr>
          <w:instrText xml:space="preserve"> PAGEREF _Toc84856483 \h </w:instrText>
        </w:r>
        <w:r w:rsidR="00F77438">
          <w:rPr>
            <w:noProof/>
            <w:webHidden/>
          </w:rPr>
        </w:r>
        <w:r w:rsidR="00F77438">
          <w:rPr>
            <w:noProof/>
            <w:webHidden/>
          </w:rPr>
          <w:fldChar w:fldCharType="separate"/>
        </w:r>
        <w:r w:rsidR="007D2759">
          <w:rPr>
            <w:noProof/>
            <w:webHidden/>
          </w:rPr>
          <w:t>18</w:t>
        </w:r>
        <w:r w:rsidR="00F77438">
          <w:rPr>
            <w:noProof/>
            <w:webHidden/>
          </w:rPr>
          <w:fldChar w:fldCharType="end"/>
        </w:r>
      </w:hyperlink>
    </w:p>
    <w:p w:rsidR="00F77438" w:rsidRDefault="00A57719">
      <w:pPr>
        <w:pStyle w:val="14"/>
        <w:tabs>
          <w:tab w:val="left" w:pos="480"/>
          <w:tab w:val="right" w:leader="dot" w:pos="9770"/>
        </w:tabs>
        <w:rPr>
          <w:rFonts w:asciiTheme="minorHAnsi" w:eastAsiaTheme="minorEastAsia" w:hAnsiTheme="minorHAnsi" w:cstheme="minorBidi"/>
          <w:b w:val="0"/>
          <w:bCs w:val="0"/>
          <w:caps w:val="0"/>
          <w:noProof/>
          <w:sz w:val="22"/>
          <w:szCs w:val="22"/>
        </w:rPr>
      </w:pPr>
      <w:hyperlink w:anchor="_Toc84856485" w:history="1">
        <w:r w:rsidR="00F77438" w:rsidRPr="00A97694">
          <w:rPr>
            <w:rStyle w:val="aff6"/>
            <w:noProof/>
          </w:rPr>
          <w:t>7.</w:t>
        </w:r>
        <w:r w:rsidR="00F77438">
          <w:rPr>
            <w:rFonts w:asciiTheme="minorHAnsi" w:eastAsiaTheme="minorEastAsia" w:hAnsiTheme="minorHAnsi" w:cstheme="minorBidi"/>
            <w:b w:val="0"/>
            <w:bCs w:val="0"/>
            <w:caps w:val="0"/>
            <w:noProof/>
            <w:sz w:val="22"/>
            <w:szCs w:val="22"/>
          </w:rPr>
          <w:tab/>
        </w:r>
        <w:r w:rsidR="00F77438" w:rsidRPr="00A97694">
          <w:rPr>
            <w:rStyle w:val="aff6"/>
            <w:noProof/>
          </w:rPr>
          <w:t>ЗАКЛЮЧЕНИЕ, ИЗМЕНЕНИЕ И РАСТОРЖЕНИЕ ДОГОВОРА</w:t>
        </w:r>
        <w:r w:rsidR="00F77438">
          <w:rPr>
            <w:noProof/>
            <w:webHidden/>
          </w:rPr>
          <w:tab/>
        </w:r>
        <w:r w:rsidR="00F77438">
          <w:rPr>
            <w:noProof/>
            <w:webHidden/>
          </w:rPr>
          <w:fldChar w:fldCharType="begin"/>
        </w:r>
        <w:r w:rsidR="00F77438">
          <w:rPr>
            <w:noProof/>
            <w:webHidden/>
          </w:rPr>
          <w:instrText xml:space="preserve"> PAGEREF _Toc84856485 \h </w:instrText>
        </w:r>
        <w:r w:rsidR="00F77438">
          <w:rPr>
            <w:noProof/>
            <w:webHidden/>
          </w:rPr>
        </w:r>
        <w:r w:rsidR="00F77438">
          <w:rPr>
            <w:noProof/>
            <w:webHidden/>
          </w:rPr>
          <w:fldChar w:fldCharType="separate"/>
        </w:r>
        <w:r w:rsidR="007D2759">
          <w:rPr>
            <w:noProof/>
            <w:webHidden/>
          </w:rPr>
          <w:t>18</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86" w:history="1">
        <w:r w:rsidR="00F77438" w:rsidRPr="00A97694">
          <w:rPr>
            <w:rStyle w:val="aff6"/>
            <w:noProof/>
          </w:rPr>
          <w:t>7.1.</w:t>
        </w:r>
        <w:r w:rsidR="00F77438">
          <w:rPr>
            <w:rFonts w:asciiTheme="minorHAnsi" w:eastAsiaTheme="minorEastAsia" w:hAnsiTheme="minorHAnsi" w:cstheme="minorBidi"/>
            <w:smallCaps w:val="0"/>
            <w:noProof/>
            <w:sz w:val="22"/>
            <w:szCs w:val="22"/>
          </w:rPr>
          <w:tab/>
        </w:r>
        <w:r w:rsidR="00F77438" w:rsidRPr="00A97694">
          <w:rPr>
            <w:rStyle w:val="aff6"/>
            <w:noProof/>
          </w:rPr>
          <w:t>Срок и порядок заключения договора</w:t>
        </w:r>
        <w:r w:rsidR="00F77438">
          <w:rPr>
            <w:noProof/>
            <w:webHidden/>
          </w:rPr>
          <w:tab/>
        </w:r>
        <w:r w:rsidR="00F77438">
          <w:rPr>
            <w:noProof/>
            <w:webHidden/>
          </w:rPr>
          <w:fldChar w:fldCharType="begin"/>
        </w:r>
        <w:r w:rsidR="00F77438">
          <w:rPr>
            <w:noProof/>
            <w:webHidden/>
          </w:rPr>
          <w:instrText xml:space="preserve"> PAGEREF _Toc84856486 \h </w:instrText>
        </w:r>
        <w:r w:rsidR="00F77438">
          <w:rPr>
            <w:noProof/>
            <w:webHidden/>
          </w:rPr>
        </w:r>
        <w:r w:rsidR="00F77438">
          <w:rPr>
            <w:noProof/>
            <w:webHidden/>
          </w:rPr>
          <w:fldChar w:fldCharType="separate"/>
        </w:r>
        <w:r w:rsidR="007D2759">
          <w:rPr>
            <w:noProof/>
            <w:webHidden/>
          </w:rPr>
          <w:t>18</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87" w:history="1">
        <w:r w:rsidR="00F77438" w:rsidRPr="00A97694">
          <w:rPr>
            <w:rStyle w:val="aff6"/>
            <w:noProof/>
          </w:rPr>
          <w:t>7.2.</w:t>
        </w:r>
        <w:r w:rsidR="00F77438">
          <w:rPr>
            <w:rFonts w:asciiTheme="minorHAnsi" w:eastAsiaTheme="minorEastAsia" w:hAnsiTheme="minorHAnsi" w:cstheme="minorBidi"/>
            <w:smallCaps w:val="0"/>
            <w:noProof/>
            <w:sz w:val="22"/>
            <w:szCs w:val="22"/>
          </w:rPr>
          <w:tab/>
        </w:r>
        <w:r w:rsidR="00F77438" w:rsidRPr="00A97694">
          <w:rPr>
            <w:rStyle w:val="aff6"/>
            <w:noProof/>
          </w:rPr>
          <w:t>Обеспечения исполнения договора, порядок предоставления такого обеспечения, требования к такому обеспечению</w:t>
        </w:r>
        <w:r w:rsidR="00F77438">
          <w:rPr>
            <w:noProof/>
            <w:webHidden/>
          </w:rPr>
          <w:tab/>
        </w:r>
        <w:r w:rsidR="00F77438">
          <w:rPr>
            <w:noProof/>
            <w:webHidden/>
          </w:rPr>
          <w:fldChar w:fldCharType="begin"/>
        </w:r>
        <w:r w:rsidR="00F77438">
          <w:rPr>
            <w:noProof/>
            <w:webHidden/>
          </w:rPr>
          <w:instrText xml:space="preserve"> PAGEREF _Toc84856487 \h </w:instrText>
        </w:r>
        <w:r w:rsidR="00F77438">
          <w:rPr>
            <w:noProof/>
            <w:webHidden/>
          </w:rPr>
        </w:r>
        <w:r w:rsidR="00F77438">
          <w:rPr>
            <w:noProof/>
            <w:webHidden/>
          </w:rPr>
          <w:fldChar w:fldCharType="separate"/>
        </w:r>
        <w:r w:rsidR="007D2759">
          <w:rPr>
            <w:noProof/>
            <w:webHidden/>
          </w:rPr>
          <w:t>19</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88" w:history="1">
        <w:r w:rsidR="00F77438" w:rsidRPr="00A97694">
          <w:rPr>
            <w:rStyle w:val="aff6"/>
            <w:noProof/>
          </w:rPr>
          <w:t>7.3.</w:t>
        </w:r>
        <w:r w:rsidR="00F77438">
          <w:rPr>
            <w:rFonts w:asciiTheme="minorHAnsi" w:eastAsiaTheme="minorEastAsia" w:hAnsiTheme="minorHAnsi" w:cstheme="minorBidi"/>
            <w:smallCaps w:val="0"/>
            <w:noProof/>
            <w:sz w:val="22"/>
            <w:szCs w:val="22"/>
          </w:rPr>
          <w:tab/>
        </w:r>
        <w:r w:rsidR="00F77438" w:rsidRPr="00A97694">
          <w:rPr>
            <w:rStyle w:val="aff6"/>
            <w:noProof/>
          </w:rPr>
          <w:t>Требования к условиям банковской гарантии, выданной в качестве обеспечения исполнения договора</w:t>
        </w:r>
        <w:r w:rsidR="00F77438">
          <w:rPr>
            <w:noProof/>
            <w:webHidden/>
          </w:rPr>
          <w:tab/>
        </w:r>
        <w:r w:rsidR="00F77438">
          <w:rPr>
            <w:noProof/>
            <w:webHidden/>
          </w:rPr>
          <w:fldChar w:fldCharType="begin"/>
        </w:r>
        <w:r w:rsidR="00F77438">
          <w:rPr>
            <w:noProof/>
            <w:webHidden/>
          </w:rPr>
          <w:instrText xml:space="preserve"> PAGEREF _Toc84856488 \h </w:instrText>
        </w:r>
        <w:r w:rsidR="00F77438">
          <w:rPr>
            <w:noProof/>
            <w:webHidden/>
          </w:rPr>
        </w:r>
        <w:r w:rsidR="00F77438">
          <w:rPr>
            <w:noProof/>
            <w:webHidden/>
          </w:rPr>
          <w:fldChar w:fldCharType="separate"/>
        </w:r>
        <w:r w:rsidR="007D2759">
          <w:rPr>
            <w:noProof/>
            <w:webHidden/>
          </w:rPr>
          <w:t>20</w:t>
        </w:r>
        <w:r w:rsidR="00F77438">
          <w:rPr>
            <w:noProof/>
            <w:webHidden/>
          </w:rPr>
          <w:fldChar w:fldCharType="end"/>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89" w:history="1">
        <w:r w:rsidR="00F77438" w:rsidRPr="00A97694">
          <w:rPr>
            <w:rStyle w:val="aff6"/>
            <w:noProof/>
          </w:rPr>
          <w:t>7.4.</w:t>
        </w:r>
        <w:r w:rsidR="00F77438">
          <w:rPr>
            <w:rFonts w:asciiTheme="minorHAnsi" w:eastAsiaTheme="minorEastAsia" w:hAnsiTheme="minorHAnsi" w:cstheme="minorBidi"/>
            <w:smallCaps w:val="0"/>
            <w:noProof/>
            <w:sz w:val="22"/>
            <w:szCs w:val="22"/>
          </w:rPr>
          <w:tab/>
        </w:r>
        <w:r w:rsidR="00F77438" w:rsidRPr="00A97694">
          <w:rPr>
            <w:rStyle w:val="aff6"/>
            <w:noProof/>
          </w:rPr>
          <w:t>Отказ от заключения договора</w:t>
        </w:r>
        <w:r w:rsidR="00F77438">
          <w:rPr>
            <w:noProof/>
            <w:webHidden/>
          </w:rPr>
          <w:tab/>
        </w:r>
        <w:r w:rsidR="004A46D5">
          <w:rPr>
            <w:noProof/>
            <w:webHidden/>
          </w:rPr>
          <w:t>21</w:t>
        </w:r>
      </w:hyperlink>
    </w:p>
    <w:p w:rsidR="00F77438" w:rsidRDefault="00A57719">
      <w:pPr>
        <w:pStyle w:val="25"/>
        <w:tabs>
          <w:tab w:val="left" w:pos="960"/>
          <w:tab w:val="right" w:leader="dot" w:pos="9770"/>
        </w:tabs>
        <w:rPr>
          <w:rFonts w:asciiTheme="minorHAnsi" w:eastAsiaTheme="minorEastAsia" w:hAnsiTheme="minorHAnsi" w:cstheme="minorBidi"/>
          <w:smallCaps w:val="0"/>
          <w:noProof/>
          <w:sz w:val="22"/>
          <w:szCs w:val="22"/>
        </w:rPr>
      </w:pPr>
      <w:hyperlink w:anchor="_Toc84856490" w:history="1">
        <w:r w:rsidR="00F77438" w:rsidRPr="00A97694">
          <w:rPr>
            <w:rStyle w:val="aff6"/>
            <w:noProof/>
          </w:rPr>
          <w:t>7.5.</w:t>
        </w:r>
        <w:r w:rsidR="00F77438">
          <w:rPr>
            <w:rFonts w:asciiTheme="minorHAnsi" w:eastAsiaTheme="minorEastAsia" w:hAnsiTheme="minorHAnsi" w:cstheme="minorBidi"/>
            <w:smallCaps w:val="0"/>
            <w:noProof/>
            <w:sz w:val="22"/>
            <w:szCs w:val="22"/>
          </w:rPr>
          <w:tab/>
        </w:r>
        <w:r w:rsidR="00F77438" w:rsidRPr="00A97694">
          <w:rPr>
            <w:rStyle w:val="aff6"/>
            <w:noProof/>
          </w:rPr>
          <w:t>Изменение и расторжение договора</w:t>
        </w:r>
        <w:r w:rsidR="00F77438">
          <w:rPr>
            <w:noProof/>
            <w:webHidden/>
          </w:rPr>
          <w:tab/>
        </w:r>
        <w:r w:rsidR="00F77438">
          <w:rPr>
            <w:noProof/>
            <w:webHidden/>
          </w:rPr>
          <w:fldChar w:fldCharType="begin"/>
        </w:r>
        <w:r w:rsidR="00F77438">
          <w:rPr>
            <w:noProof/>
            <w:webHidden/>
          </w:rPr>
          <w:instrText xml:space="preserve"> PAGEREF _Toc84856490 \h </w:instrText>
        </w:r>
        <w:r w:rsidR="00F77438">
          <w:rPr>
            <w:noProof/>
            <w:webHidden/>
          </w:rPr>
        </w:r>
        <w:r w:rsidR="00F77438">
          <w:rPr>
            <w:noProof/>
            <w:webHidden/>
          </w:rPr>
          <w:fldChar w:fldCharType="separate"/>
        </w:r>
        <w:r w:rsidR="007D2759">
          <w:rPr>
            <w:noProof/>
            <w:webHidden/>
          </w:rPr>
          <w:t>21</w:t>
        </w:r>
        <w:r w:rsidR="00F77438">
          <w:rPr>
            <w:noProof/>
            <w:webHidden/>
          </w:rPr>
          <w:fldChar w:fldCharType="end"/>
        </w:r>
      </w:hyperlink>
    </w:p>
    <w:p w:rsidR="00F77438" w:rsidRDefault="00A57719">
      <w:pPr>
        <w:pStyle w:val="14"/>
        <w:tabs>
          <w:tab w:val="left" w:pos="480"/>
          <w:tab w:val="right" w:leader="dot" w:pos="9770"/>
        </w:tabs>
        <w:rPr>
          <w:rFonts w:asciiTheme="minorHAnsi" w:eastAsiaTheme="minorEastAsia" w:hAnsiTheme="minorHAnsi" w:cstheme="minorBidi"/>
          <w:b w:val="0"/>
          <w:bCs w:val="0"/>
          <w:caps w:val="0"/>
          <w:noProof/>
          <w:sz w:val="22"/>
          <w:szCs w:val="22"/>
        </w:rPr>
      </w:pPr>
      <w:hyperlink w:anchor="_Toc84856491" w:history="1">
        <w:r w:rsidR="00F77438" w:rsidRPr="00A97694">
          <w:rPr>
            <w:rStyle w:val="aff6"/>
            <w:noProof/>
          </w:rPr>
          <w:t>II.</w:t>
        </w:r>
        <w:r w:rsidR="00F77438">
          <w:rPr>
            <w:rFonts w:asciiTheme="minorHAnsi" w:eastAsiaTheme="minorEastAsia" w:hAnsiTheme="minorHAnsi" w:cstheme="minorBidi"/>
            <w:b w:val="0"/>
            <w:bCs w:val="0"/>
            <w:caps w:val="0"/>
            <w:noProof/>
            <w:sz w:val="22"/>
            <w:szCs w:val="22"/>
          </w:rPr>
          <w:tab/>
        </w:r>
        <w:r w:rsidR="00F77438" w:rsidRPr="00A97694">
          <w:rPr>
            <w:rStyle w:val="aff6"/>
            <w:noProof/>
          </w:rPr>
          <w:t>ИНФОРМАЦИОННАЯ КАРТА ЗАКУПКИ</w:t>
        </w:r>
        <w:r w:rsidR="00F77438">
          <w:rPr>
            <w:noProof/>
            <w:webHidden/>
          </w:rPr>
          <w:tab/>
        </w:r>
        <w:r w:rsidR="00B625BA">
          <w:rPr>
            <w:noProof/>
            <w:webHidden/>
          </w:rPr>
          <w:t>30</w:t>
        </w:r>
      </w:hyperlink>
    </w:p>
    <w:p w:rsidR="00F77438" w:rsidRDefault="00A57719">
      <w:pPr>
        <w:pStyle w:val="14"/>
        <w:tabs>
          <w:tab w:val="left" w:pos="720"/>
          <w:tab w:val="right" w:leader="dot" w:pos="9770"/>
        </w:tabs>
        <w:rPr>
          <w:rFonts w:asciiTheme="minorHAnsi" w:eastAsiaTheme="minorEastAsia" w:hAnsiTheme="minorHAnsi" w:cstheme="minorBidi"/>
          <w:b w:val="0"/>
          <w:bCs w:val="0"/>
          <w:caps w:val="0"/>
          <w:noProof/>
          <w:sz w:val="22"/>
          <w:szCs w:val="22"/>
        </w:rPr>
      </w:pPr>
      <w:hyperlink w:anchor="_Toc84856492" w:history="1">
        <w:r w:rsidR="00F77438" w:rsidRPr="00A97694">
          <w:rPr>
            <w:rStyle w:val="aff6"/>
            <w:noProof/>
          </w:rPr>
          <w:t>III.</w:t>
        </w:r>
        <w:r w:rsidR="00F77438">
          <w:rPr>
            <w:rFonts w:asciiTheme="minorHAnsi" w:eastAsiaTheme="minorEastAsia" w:hAnsiTheme="minorHAnsi" w:cstheme="minorBidi"/>
            <w:b w:val="0"/>
            <w:bCs w:val="0"/>
            <w:caps w:val="0"/>
            <w:noProof/>
            <w:sz w:val="22"/>
            <w:szCs w:val="22"/>
          </w:rPr>
          <w:tab/>
        </w:r>
        <w:r w:rsidR="00F77438" w:rsidRPr="00A97694">
          <w:rPr>
            <w:rStyle w:val="aff6"/>
            <w:noProof/>
          </w:rPr>
          <w:t>ОБРАЗЦЫ ФОРМ ДЛЯ ЗАПОЛНЕНИЯ УЧАСТНИКАМИ ЗАКУПКИ</w:t>
        </w:r>
        <w:r w:rsidR="00F77438">
          <w:rPr>
            <w:noProof/>
            <w:webHidden/>
          </w:rPr>
          <w:tab/>
        </w:r>
        <w:r w:rsidR="00B625BA">
          <w:rPr>
            <w:noProof/>
            <w:webHidden/>
          </w:rPr>
          <w:t>3</w:t>
        </w:r>
        <w:r w:rsidR="004A46D5">
          <w:rPr>
            <w:noProof/>
            <w:webHidden/>
          </w:rPr>
          <w:t>5</w:t>
        </w:r>
      </w:hyperlink>
    </w:p>
    <w:p w:rsidR="00F77438" w:rsidRDefault="00A57719">
      <w:pPr>
        <w:pStyle w:val="25"/>
        <w:tabs>
          <w:tab w:val="right" w:leader="dot" w:pos="9770"/>
        </w:tabs>
        <w:rPr>
          <w:rFonts w:asciiTheme="minorHAnsi" w:eastAsiaTheme="minorEastAsia" w:hAnsiTheme="minorHAnsi" w:cstheme="minorBidi"/>
          <w:smallCaps w:val="0"/>
          <w:noProof/>
          <w:sz w:val="22"/>
          <w:szCs w:val="22"/>
        </w:rPr>
      </w:pPr>
      <w:hyperlink w:anchor="_Toc84856493" w:history="1">
        <w:r w:rsidR="000C2E10">
          <w:rPr>
            <w:rStyle w:val="aff6"/>
            <w:noProof/>
          </w:rPr>
          <w:t xml:space="preserve">ФОРМА 1. </w:t>
        </w:r>
        <w:r w:rsidR="00D04B45">
          <w:rPr>
            <w:rStyle w:val="aff6"/>
            <w:noProof/>
          </w:rPr>
          <w:t xml:space="preserve">ТЕХНИЧЕСКОЕ ПРЕДЛОЖЕНИЕ </w:t>
        </w:r>
        <w:r w:rsidR="00F77438">
          <w:rPr>
            <w:noProof/>
            <w:webHidden/>
          </w:rPr>
          <w:tab/>
        </w:r>
        <w:r w:rsidR="000C2E10">
          <w:rPr>
            <w:noProof/>
            <w:webHidden/>
          </w:rPr>
          <w:t xml:space="preserve"> </w:t>
        </w:r>
        <w:r w:rsidR="0069440D">
          <w:rPr>
            <w:noProof/>
            <w:webHidden/>
          </w:rPr>
          <w:t>3</w:t>
        </w:r>
        <w:r w:rsidR="004A46D5">
          <w:rPr>
            <w:noProof/>
            <w:webHidden/>
          </w:rPr>
          <w:t>5</w:t>
        </w:r>
      </w:hyperlink>
    </w:p>
    <w:p w:rsidR="00F77438" w:rsidRDefault="00A57719">
      <w:pPr>
        <w:pStyle w:val="25"/>
        <w:tabs>
          <w:tab w:val="right" w:leader="dot" w:pos="9770"/>
        </w:tabs>
        <w:rPr>
          <w:rFonts w:asciiTheme="minorHAnsi" w:eastAsiaTheme="minorEastAsia" w:hAnsiTheme="minorHAnsi" w:cstheme="minorBidi"/>
          <w:smallCaps w:val="0"/>
          <w:noProof/>
          <w:sz w:val="22"/>
          <w:szCs w:val="22"/>
        </w:rPr>
      </w:pPr>
      <w:hyperlink w:anchor="_Toc84856495" w:history="1">
        <w:r w:rsidR="00F77438" w:rsidRPr="00A97694">
          <w:rPr>
            <w:rStyle w:val="aff6"/>
            <w:noProof/>
          </w:rPr>
          <w:t>ФОРМА 2</w:t>
        </w:r>
        <w:r w:rsidR="00D04B45">
          <w:rPr>
            <w:rStyle w:val="aff6"/>
            <w:noProof/>
          </w:rPr>
          <w:t>. КОММЕРЧЕСКОЕ (ЦЕНОВОЕ) ПРЕДЛОЖЕНИЕ УЧАСТНИКА</w:t>
        </w:r>
        <w:r w:rsidR="00F77438">
          <w:rPr>
            <w:noProof/>
            <w:webHidden/>
          </w:rPr>
          <w:tab/>
        </w:r>
        <w:r w:rsidR="003D165E">
          <w:rPr>
            <w:noProof/>
            <w:webHidden/>
            <w:lang w:val="en-US"/>
          </w:rPr>
          <w:t>3</w:t>
        </w:r>
        <w:r w:rsidR="00B625BA">
          <w:rPr>
            <w:noProof/>
            <w:webHidden/>
          </w:rPr>
          <w:t>6</w:t>
        </w:r>
      </w:hyperlink>
    </w:p>
    <w:p w:rsidR="00F77438" w:rsidRDefault="00A57719">
      <w:pPr>
        <w:pStyle w:val="25"/>
        <w:tabs>
          <w:tab w:val="right" w:leader="dot" w:pos="9770"/>
        </w:tabs>
        <w:rPr>
          <w:rFonts w:asciiTheme="minorHAnsi" w:eastAsiaTheme="minorEastAsia" w:hAnsiTheme="minorHAnsi" w:cstheme="minorBidi"/>
          <w:smallCaps w:val="0"/>
          <w:noProof/>
          <w:sz w:val="22"/>
          <w:szCs w:val="22"/>
        </w:rPr>
      </w:pPr>
      <w:hyperlink w:anchor="_Toc84856497" w:history="1">
        <w:r w:rsidR="00F77438" w:rsidRPr="00A97694">
          <w:rPr>
            <w:rStyle w:val="aff6"/>
            <w:noProof/>
          </w:rPr>
          <w:t>ФОРМА 3</w:t>
        </w:r>
        <w:r w:rsidR="00D04B45">
          <w:rPr>
            <w:rStyle w:val="aff6"/>
            <w:noProof/>
          </w:rPr>
          <w:t>. СВОДНАЯ ТАБЛИЦА СТОИМОСТИ ПОСТАВОК</w:t>
        </w:r>
        <w:r w:rsidR="00F77438">
          <w:rPr>
            <w:noProof/>
            <w:webHidden/>
          </w:rPr>
          <w:tab/>
        </w:r>
        <w:r w:rsidR="00B625BA">
          <w:rPr>
            <w:noProof/>
            <w:webHidden/>
          </w:rPr>
          <w:t>38</w:t>
        </w:r>
      </w:hyperlink>
    </w:p>
    <w:p w:rsidR="000C2E10" w:rsidRDefault="00A57719" w:rsidP="000C2E10">
      <w:pPr>
        <w:pStyle w:val="25"/>
        <w:tabs>
          <w:tab w:val="right" w:leader="dot" w:pos="9770"/>
        </w:tabs>
        <w:rPr>
          <w:rFonts w:asciiTheme="minorHAnsi" w:eastAsiaTheme="minorEastAsia" w:hAnsiTheme="minorHAnsi" w:cstheme="minorBidi"/>
          <w:smallCaps w:val="0"/>
          <w:noProof/>
          <w:sz w:val="22"/>
          <w:szCs w:val="22"/>
        </w:rPr>
      </w:pPr>
      <w:hyperlink w:anchor="_Toc84856493" w:history="1">
        <w:r w:rsidR="000C2E10">
          <w:rPr>
            <w:rStyle w:val="aff6"/>
            <w:noProof/>
          </w:rPr>
          <w:t>ФОРМА 4</w:t>
        </w:r>
        <w:r w:rsidR="000C2E10" w:rsidRPr="00A97694">
          <w:rPr>
            <w:rStyle w:val="aff6"/>
            <w:noProof/>
          </w:rPr>
          <w:t>. СВЕДЕНИЯ ОБ УЧАСТНИКЕ ЗАКУПКИ</w:t>
        </w:r>
        <w:r w:rsidR="000C2E10">
          <w:rPr>
            <w:noProof/>
            <w:webHidden/>
          </w:rPr>
          <w:tab/>
        </w:r>
        <w:r w:rsidR="00B625BA">
          <w:rPr>
            <w:noProof/>
            <w:webHidden/>
          </w:rPr>
          <w:t>40</w:t>
        </w:r>
      </w:hyperlink>
    </w:p>
    <w:p w:rsidR="001A6224" w:rsidRPr="00D04B45" w:rsidRDefault="00A57719" w:rsidP="00D04B45">
      <w:pPr>
        <w:pStyle w:val="25"/>
        <w:tabs>
          <w:tab w:val="right" w:leader="dot" w:pos="9770"/>
        </w:tabs>
        <w:rPr>
          <w:rFonts w:asciiTheme="minorHAnsi" w:eastAsiaTheme="minorEastAsia" w:hAnsiTheme="minorHAnsi" w:cstheme="minorBidi"/>
          <w:smallCaps w:val="0"/>
          <w:noProof/>
          <w:sz w:val="22"/>
          <w:szCs w:val="22"/>
        </w:rPr>
      </w:pPr>
      <w:hyperlink w:anchor="_Toc84856497" w:history="1">
        <w:r w:rsidR="000C2E10">
          <w:rPr>
            <w:rStyle w:val="aff6"/>
            <w:noProof/>
          </w:rPr>
          <w:t>ФОРМА 5</w:t>
        </w:r>
        <w:r w:rsidR="001A6224">
          <w:rPr>
            <w:noProof/>
            <w:webHidden/>
          </w:rPr>
          <w:tab/>
        </w:r>
        <w:r w:rsidR="00D04B45">
          <w:rPr>
            <w:noProof/>
            <w:webHidden/>
          </w:rPr>
          <w:t>.</w:t>
        </w:r>
      </w:hyperlink>
      <w:hyperlink w:anchor="_Toc84856498" w:history="1">
        <w:r w:rsidR="001A6224">
          <w:rPr>
            <w:rStyle w:val="aff6"/>
            <w:noProof/>
          </w:rPr>
          <w:t xml:space="preserve">ДОВЕРЕННОСТЬ </w:t>
        </w:r>
        <w:r w:rsidR="00D04B45">
          <w:rPr>
            <w:rStyle w:val="aff6"/>
            <w:noProof/>
          </w:rPr>
          <w:t xml:space="preserve">     </w:t>
        </w:r>
        <w:r w:rsidR="001A6224">
          <w:rPr>
            <w:rStyle w:val="aff6"/>
            <w:noProof/>
          </w:rPr>
          <w:t>НА</w:t>
        </w:r>
        <w:r w:rsidR="00D04B45">
          <w:rPr>
            <w:rStyle w:val="aff6"/>
            <w:noProof/>
          </w:rPr>
          <w:t xml:space="preserve">      </w:t>
        </w:r>
        <w:r w:rsidR="001A6224">
          <w:rPr>
            <w:rStyle w:val="aff6"/>
            <w:noProof/>
          </w:rPr>
          <w:t xml:space="preserve"> </w:t>
        </w:r>
        <w:r w:rsidR="00D04B45">
          <w:rPr>
            <w:rStyle w:val="aff6"/>
            <w:noProof/>
          </w:rPr>
          <w:t xml:space="preserve"> </w:t>
        </w:r>
        <w:r w:rsidR="001A6224">
          <w:rPr>
            <w:rStyle w:val="aff6"/>
            <w:noProof/>
          </w:rPr>
          <w:t xml:space="preserve">ПРЕДСТАВЛЕНИЕ </w:t>
        </w:r>
        <w:r w:rsidR="00D04B45">
          <w:rPr>
            <w:rStyle w:val="aff6"/>
            <w:noProof/>
          </w:rPr>
          <w:t xml:space="preserve">        </w:t>
        </w:r>
        <w:r w:rsidR="001A6224">
          <w:rPr>
            <w:rStyle w:val="aff6"/>
            <w:noProof/>
          </w:rPr>
          <w:t>ИНТЕРЕСОВ</w:t>
        </w:r>
        <w:r w:rsidR="00D04B45">
          <w:rPr>
            <w:rStyle w:val="aff6"/>
            <w:noProof/>
          </w:rPr>
          <w:t xml:space="preserve">      </w:t>
        </w:r>
        <w:r w:rsidR="001A6224">
          <w:rPr>
            <w:rStyle w:val="aff6"/>
            <w:noProof/>
          </w:rPr>
          <w:t xml:space="preserve"> </w:t>
        </w:r>
        <w:r w:rsidR="00D04B45">
          <w:rPr>
            <w:rStyle w:val="aff6"/>
            <w:noProof/>
          </w:rPr>
          <w:t xml:space="preserve"> </w:t>
        </w:r>
        <w:r w:rsidR="001A6224">
          <w:rPr>
            <w:rStyle w:val="aff6"/>
            <w:noProof/>
          </w:rPr>
          <w:t>ЧЛЕНА</w:t>
        </w:r>
        <w:r w:rsidR="00D04B45">
          <w:rPr>
            <w:rStyle w:val="aff6"/>
            <w:noProof/>
          </w:rPr>
          <w:t xml:space="preserve">    </w:t>
        </w:r>
        <w:r w:rsidR="001A6224">
          <w:rPr>
            <w:rStyle w:val="aff6"/>
            <w:noProof/>
          </w:rPr>
          <w:t xml:space="preserve"> КОЛЛЕКТИВНОГО</w:t>
        </w:r>
        <w:r w:rsidR="00D04B45">
          <w:rPr>
            <w:rStyle w:val="aff6"/>
            <w:noProof/>
          </w:rPr>
          <w:t xml:space="preserve"> </w:t>
        </w:r>
        <w:r w:rsidR="001A6224">
          <w:rPr>
            <w:rStyle w:val="aff6"/>
            <w:noProof/>
          </w:rPr>
          <w:t xml:space="preserve"> УЧАСТНИКА </w:t>
        </w:r>
        <w:r w:rsidR="001A6224">
          <w:rPr>
            <w:noProof/>
            <w:webHidden/>
          </w:rPr>
          <w:tab/>
        </w:r>
        <w:r w:rsidR="0069440D">
          <w:rPr>
            <w:noProof/>
            <w:webHidden/>
          </w:rPr>
          <w:t>4</w:t>
        </w:r>
        <w:r w:rsidR="003D165E">
          <w:rPr>
            <w:noProof/>
            <w:webHidden/>
            <w:lang w:val="en-US"/>
          </w:rPr>
          <w:t>2</w:t>
        </w:r>
      </w:hyperlink>
    </w:p>
    <w:p w:rsidR="00F77438" w:rsidRDefault="00A57719">
      <w:pPr>
        <w:pStyle w:val="14"/>
        <w:tabs>
          <w:tab w:val="right" w:leader="dot" w:pos="9770"/>
        </w:tabs>
        <w:rPr>
          <w:rFonts w:asciiTheme="minorHAnsi" w:eastAsiaTheme="minorEastAsia" w:hAnsiTheme="minorHAnsi" w:cstheme="minorBidi"/>
          <w:b w:val="0"/>
          <w:bCs w:val="0"/>
          <w:caps w:val="0"/>
          <w:noProof/>
          <w:sz w:val="22"/>
          <w:szCs w:val="22"/>
        </w:rPr>
      </w:pPr>
      <w:hyperlink w:anchor="_Toc84856509" w:history="1">
        <w:r w:rsidR="00F77438" w:rsidRPr="00A97694">
          <w:rPr>
            <w:rStyle w:val="aff6"/>
            <w:noProof/>
            <w:lang w:val="en-US"/>
          </w:rPr>
          <w:t>IV</w:t>
        </w:r>
        <w:r w:rsidR="00F77438" w:rsidRPr="00A97694">
          <w:rPr>
            <w:rStyle w:val="aff6"/>
            <w:noProof/>
          </w:rPr>
          <w:t>. ТЕХНИЧЕСКАЯ ЧАСТЬ (Приложение 1)</w:t>
        </w:r>
        <w:r w:rsidR="00F77438">
          <w:rPr>
            <w:noProof/>
            <w:webHidden/>
          </w:rPr>
          <w:tab/>
        </w:r>
        <w:r w:rsidR="00F77438">
          <w:rPr>
            <w:noProof/>
            <w:webHidden/>
          </w:rPr>
          <w:fldChar w:fldCharType="begin"/>
        </w:r>
        <w:r w:rsidR="00F77438">
          <w:rPr>
            <w:noProof/>
            <w:webHidden/>
          </w:rPr>
          <w:instrText xml:space="preserve"> PAGEREF _Toc84856509 \h </w:instrText>
        </w:r>
        <w:r w:rsidR="00F77438">
          <w:rPr>
            <w:noProof/>
            <w:webHidden/>
          </w:rPr>
        </w:r>
        <w:r w:rsidR="00F77438">
          <w:rPr>
            <w:noProof/>
            <w:webHidden/>
          </w:rPr>
          <w:fldChar w:fldCharType="separate"/>
        </w:r>
        <w:r w:rsidR="007D2759">
          <w:rPr>
            <w:noProof/>
            <w:webHidden/>
          </w:rPr>
          <w:t>46</w:t>
        </w:r>
        <w:r w:rsidR="00F77438">
          <w:rPr>
            <w:noProof/>
            <w:webHidden/>
          </w:rPr>
          <w:fldChar w:fldCharType="end"/>
        </w:r>
      </w:hyperlink>
    </w:p>
    <w:p w:rsidR="00F77438" w:rsidRDefault="00A57719">
      <w:pPr>
        <w:pStyle w:val="14"/>
        <w:tabs>
          <w:tab w:val="right" w:leader="dot" w:pos="9770"/>
        </w:tabs>
        <w:rPr>
          <w:rFonts w:asciiTheme="minorHAnsi" w:eastAsiaTheme="minorEastAsia" w:hAnsiTheme="minorHAnsi" w:cstheme="minorBidi"/>
          <w:b w:val="0"/>
          <w:bCs w:val="0"/>
          <w:caps w:val="0"/>
          <w:noProof/>
          <w:sz w:val="22"/>
          <w:szCs w:val="22"/>
        </w:rPr>
      </w:pPr>
      <w:hyperlink w:anchor="_Toc84856510" w:history="1">
        <w:r w:rsidR="00F77438" w:rsidRPr="00A97694">
          <w:rPr>
            <w:rStyle w:val="aff6"/>
            <w:noProof/>
            <w:lang w:val="en-US"/>
          </w:rPr>
          <w:t>V</w:t>
        </w:r>
        <w:r w:rsidR="00F77438" w:rsidRPr="00A97694">
          <w:rPr>
            <w:rStyle w:val="aff6"/>
            <w:noProof/>
          </w:rPr>
          <w:t>. ПРОЕКТ ДОГОВОРА (Приложение 2)</w:t>
        </w:r>
        <w:r w:rsidR="00F77438">
          <w:rPr>
            <w:noProof/>
            <w:webHidden/>
          </w:rPr>
          <w:tab/>
        </w:r>
        <w:r w:rsidR="003D165E">
          <w:rPr>
            <w:noProof/>
            <w:webHidden/>
            <w:lang w:val="en-US"/>
          </w:rPr>
          <w:t>4</w:t>
        </w:r>
        <w:r w:rsidR="00B625BA">
          <w:rPr>
            <w:noProof/>
            <w:webHidden/>
          </w:rPr>
          <w:t>5</w:t>
        </w:r>
      </w:hyperlink>
    </w:p>
    <w:p w:rsidR="00F77438" w:rsidRDefault="00A57719">
      <w:pPr>
        <w:pStyle w:val="14"/>
        <w:tabs>
          <w:tab w:val="right" w:leader="dot" w:pos="9770"/>
        </w:tabs>
        <w:rPr>
          <w:rFonts w:asciiTheme="minorHAnsi" w:eastAsiaTheme="minorEastAsia" w:hAnsiTheme="minorHAnsi" w:cstheme="minorBidi"/>
          <w:b w:val="0"/>
          <w:bCs w:val="0"/>
          <w:caps w:val="0"/>
          <w:noProof/>
          <w:sz w:val="22"/>
          <w:szCs w:val="22"/>
        </w:rPr>
      </w:pPr>
      <w:hyperlink w:anchor="_Toc84856511" w:history="1">
        <w:r w:rsidR="00F77438" w:rsidRPr="00A97694">
          <w:rPr>
            <w:rStyle w:val="aff6"/>
            <w:noProof/>
            <w:lang w:val="en-US"/>
          </w:rPr>
          <w:t>VI</w:t>
        </w:r>
        <w:r w:rsidR="00F77438" w:rsidRPr="00A97694">
          <w:rPr>
            <w:rStyle w:val="aff6"/>
            <w:noProof/>
          </w:rPr>
          <w:t>. Обоснование цены (Приложение 3)</w:t>
        </w:r>
        <w:r w:rsidR="00F77438">
          <w:rPr>
            <w:noProof/>
            <w:webHidden/>
          </w:rPr>
          <w:tab/>
        </w:r>
        <w:r w:rsidR="003D165E">
          <w:rPr>
            <w:noProof/>
            <w:webHidden/>
            <w:lang w:val="en-US"/>
          </w:rPr>
          <w:t>4</w:t>
        </w:r>
        <w:r w:rsidR="00B625BA">
          <w:rPr>
            <w:noProof/>
            <w:webHidden/>
          </w:rPr>
          <w:t>6</w:t>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6"/>
          <w:b/>
          <w:bCs/>
          <w:caps/>
          <w:sz w:val="24"/>
          <w:szCs w:val="24"/>
        </w:rPr>
      </w:pPr>
      <w:bookmarkStart w:id="1" w:name="_Ref166642713"/>
      <w:bookmarkStart w:id="2" w:name="_Toc84856445"/>
      <w:r w:rsidRPr="00C70643">
        <w:rPr>
          <w:rStyle w:val="16"/>
          <w:b/>
          <w:bCs/>
          <w:caps/>
          <w:sz w:val="24"/>
          <w:szCs w:val="24"/>
        </w:rPr>
        <w:t xml:space="preserve">ОБЩИЕ УСЛОВИЯ ПРОВЕДЕНИЯ </w:t>
      </w:r>
      <w:bookmarkEnd w:id="1"/>
      <w:r w:rsidR="00B32937">
        <w:rPr>
          <w:rStyle w:val="16"/>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84856446"/>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84856447"/>
      <w:r>
        <w:rPr>
          <w:sz w:val="24"/>
          <w:szCs w:val="24"/>
        </w:rPr>
        <w:t>Правовой статус документов</w:t>
      </w:r>
      <w:bookmarkEnd w:id="8"/>
    </w:p>
    <w:p w:rsidR="00CE1D1C" w:rsidRPr="009E072C" w:rsidRDefault="007633E7" w:rsidP="00CE1D1C">
      <w:pPr>
        <w:pStyle w:val="afffff3"/>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192FBD" w:rsidRPr="00B32937">
        <w:t>Един</w:t>
      </w:r>
      <w:r w:rsidR="00192FBD">
        <w:t>ого</w:t>
      </w:r>
      <w:r w:rsidR="00192FBD" w:rsidRPr="00B32937">
        <w:t xml:space="preserve"> стандарт</w:t>
      </w:r>
      <w:r w:rsidR="00192FBD">
        <w:t>а</w:t>
      </w:r>
      <w:r w:rsidR="00192FBD" w:rsidRPr="00B32937">
        <w:t xml:space="preserve"> закупок ПАО «Россети» (</w:t>
      </w:r>
      <w:r w:rsidR="00192FBD">
        <w:t xml:space="preserve">далее – Стандарт, </w:t>
      </w:r>
      <w:r w:rsidR="00192FBD" w:rsidRPr="00B32937">
        <w:t>Положение о закупке), утвержденн</w:t>
      </w:r>
      <w:r w:rsidR="00192FBD">
        <w:t>ого</w:t>
      </w:r>
      <w:r w:rsidR="00192FBD" w:rsidRPr="00B32937">
        <w:t xml:space="preserve"> решением </w:t>
      </w:r>
      <w:r w:rsidR="00CE1D1C" w:rsidRPr="00B32937">
        <w:t xml:space="preserve">Совета Директоров </w:t>
      </w:r>
      <w:r w:rsidR="00CE1D1C" w:rsidRPr="00433692">
        <w:rPr>
          <w:bCs/>
          <w:color w:val="0000CC"/>
        </w:rPr>
        <w:t>АО «</w:t>
      </w:r>
      <w:r w:rsidR="007660DE">
        <w:rPr>
          <w:bCs/>
          <w:color w:val="0000CC"/>
        </w:rPr>
        <w:t>Чеченэнерго</w:t>
      </w:r>
      <w:r w:rsidR="00CE1D1C" w:rsidRPr="00433692">
        <w:rPr>
          <w:bCs/>
          <w:color w:val="0000CC"/>
        </w:rPr>
        <w:t>»</w:t>
      </w:r>
      <w:r w:rsidR="00CE1D1C" w:rsidRPr="00433692">
        <w:rPr>
          <w:rStyle w:val="aff6"/>
          <w:u w:val="none"/>
        </w:rPr>
        <w:t xml:space="preserve"> </w:t>
      </w:r>
      <w:r w:rsidR="00CE1D1C" w:rsidRPr="00433692">
        <w:t xml:space="preserve"> </w:t>
      </w:r>
      <w:r w:rsidR="00CE1D1C" w:rsidRPr="00433692">
        <w:rPr>
          <w:bCs/>
        </w:rPr>
        <w:t>(</w:t>
      </w:r>
      <w:r w:rsidR="00AD4415">
        <w:rPr>
          <w:bCs/>
        </w:rPr>
        <w:t xml:space="preserve">в редакции </w:t>
      </w:r>
      <w:r w:rsidR="00CE1D1C" w:rsidRPr="00433692">
        <w:t>протокол</w:t>
      </w:r>
      <w:r w:rsidR="00AD4415">
        <w:t>а</w:t>
      </w:r>
      <w:r w:rsidR="00CE1D1C" w:rsidRPr="00433692">
        <w:t xml:space="preserve"> от</w:t>
      </w:r>
      <w:r w:rsidR="00CE1D1C" w:rsidRPr="00433692">
        <w:rPr>
          <w:rStyle w:val="aff6"/>
          <w:u w:val="none"/>
        </w:rPr>
        <w:t xml:space="preserve"> </w:t>
      </w:r>
      <w:r w:rsidR="007660DE">
        <w:rPr>
          <w:rStyle w:val="aff6"/>
          <w:u w:val="none"/>
        </w:rPr>
        <w:t>27</w:t>
      </w:r>
      <w:r w:rsidR="00CE1D1C" w:rsidRPr="00433692">
        <w:rPr>
          <w:rStyle w:val="aff6"/>
          <w:u w:val="none"/>
        </w:rPr>
        <w:t>.</w:t>
      </w:r>
      <w:r w:rsidR="007660DE">
        <w:rPr>
          <w:rStyle w:val="aff6"/>
          <w:u w:val="none"/>
        </w:rPr>
        <w:t>12</w:t>
      </w:r>
      <w:r w:rsidR="00CE1D1C" w:rsidRPr="00433692">
        <w:rPr>
          <w:rStyle w:val="aff6"/>
          <w:u w:val="none"/>
        </w:rPr>
        <w:t>.20</w:t>
      </w:r>
      <w:r w:rsidR="00AD4415">
        <w:rPr>
          <w:rStyle w:val="aff6"/>
          <w:u w:val="none"/>
        </w:rPr>
        <w:t>21</w:t>
      </w:r>
      <w:r w:rsidR="00CE1D1C" w:rsidRPr="00433692">
        <w:rPr>
          <w:rStyle w:val="aff6"/>
          <w:u w:val="none"/>
        </w:rPr>
        <w:t xml:space="preserve"> </w:t>
      </w:r>
      <w:r w:rsidR="00CE1D1C" w:rsidRPr="006A2EF6">
        <w:t>г. №</w:t>
      </w:r>
      <w:r w:rsidR="00CE1D1C" w:rsidRPr="006A2EF6">
        <w:rPr>
          <w:rStyle w:val="aff6"/>
          <w:u w:val="none"/>
        </w:rPr>
        <w:t xml:space="preserve"> </w:t>
      </w:r>
      <w:r w:rsidR="007660DE">
        <w:rPr>
          <w:rStyle w:val="aff6"/>
          <w:u w:val="none"/>
        </w:rPr>
        <w:t>170</w:t>
      </w:r>
      <w:r w:rsidR="00CE1D1C" w:rsidRPr="006A2EF6">
        <w:t>),</w:t>
      </w:r>
      <w:r w:rsidR="00CE1D1C" w:rsidRPr="006A2EF6">
        <w:rPr>
          <w:bCs/>
        </w:rPr>
        <w:t xml:space="preserve"> </w:t>
      </w:r>
      <w:r w:rsidR="00CE1D1C" w:rsidRPr="006A2EF6">
        <w:t xml:space="preserve">согласно </w:t>
      </w:r>
      <w:r w:rsidR="00543512">
        <w:rPr>
          <w:rStyle w:val="aff6"/>
          <w:u w:val="none"/>
        </w:rPr>
        <w:t xml:space="preserve">Распоряжению о проведении закупок по протоколу ЦЗО </w:t>
      </w:r>
      <w:r w:rsidR="00080F69">
        <w:rPr>
          <w:rStyle w:val="aff6"/>
          <w:u w:val="none"/>
        </w:rPr>
        <w:br/>
      </w:r>
      <w:r w:rsidR="00543512">
        <w:rPr>
          <w:rStyle w:val="aff6"/>
          <w:u w:val="none"/>
        </w:rPr>
        <w:t xml:space="preserve">от </w:t>
      </w:r>
      <w:r w:rsidR="00B35949">
        <w:rPr>
          <w:rStyle w:val="aff6"/>
          <w:u w:val="none"/>
        </w:rPr>
        <w:t>09</w:t>
      </w:r>
      <w:r w:rsidR="00543512">
        <w:rPr>
          <w:rStyle w:val="aff6"/>
          <w:u w:val="none"/>
        </w:rPr>
        <w:t>.</w:t>
      </w:r>
      <w:r w:rsidR="00B35949">
        <w:rPr>
          <w:rStyle w:val="aff6"/>
          <w:u w:val="none"/>
        </w:rPr>
        <w:t>12</w:t>
      </w:r>
      <w:r w:rsidR="00543512">
        <w:rPr>
          <w:rStyle w:val="aff6"/>
          <w:u w:val="none"/>
        </w:rPr>
        <w:t>.2021</w:t>
      </w:r>
      <w:r w:rsidR="009958C4">
        <w:rPr>
          <w:rStyle w:val="aff6"/>
          <w:u w:val="none"/>
        </w:rPr>
        <w:t xml:space="preserve">г. </w:t>
      </w:r>
      <w:r w:rsidR="00543512">
        <w:rPr>
          <w:rStyle w:val="aff6"/>
          <w:u w:val="none"/>
        </w:rPr>
        <w:t xml:space="preserve"> №</w:t>
      </w:r>
      <w:r w:rsidR="00B35949">
        <w:rPr>
          <w:rStyle w:val="aff6"/>
          <w:u w:val="none"/>
        </w:rPr>
        <w:t>262</w:t>
      </w:r>
      <w:r w:rsidR="00543512">
        <w:rPr>
          <w:rStyle w:val="aff6"/>
          <w:u w:val="none"/>
        </w:rPr>
        <w:t>р</w:t>
      </w:r>
      <w:r w:rsidR="00CE1D1C" w:rsidRPr="006A2EF6">
        <w:t>.</w:t>
      </w:r>
    </w:p>
    <w:p w:rsidR="003833AA" w:rsidRDefault="003833AA" w:rsidP="004545ED">
      <w:pPr>
        <w:pStyle w:val="afffff3"/>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3"/>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3"/>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Pr="00D94A38" w:rsidRDefault="003A11B6" w:rsidP="003A11B6">
      <w:pPr>
        <w:pStyle w:val="afffff3"/>
        <w:numPr>
          <w:ilvl w:val="2"/>
          <w:numId w:val="1"/>
        </w:numPr>
        <w:ind w:left="0" w:firstLine="567"/>
        <w:jc w:val="both"/>
      </w:pPr>
      <w:r>
        <w:t xml:space="preserve">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w:t>
      </w:r>
      <w:r w:rsidRPr="00D94A38">
        <w:t>юридических лиц, Гражданским кодексом Российской Федерации, Положением о закупке Заказчика.</w:t>
      </w:r>
    </w:p>
    <w:p w:rsidR="0004322A" w:rsidRPr="00D94A38" w:rsidRDefault="0004322A" w:rsidP="0004322A">
      <w:pPr>
        <w:pStyle w:val="afffff3"/>
        <w:numPr>
          <w:ilvl w:val="2"/>
          <w:numId w:val="1"/>
        </w:numPr>
        <w:ind w:left="0" w:firstLine="567"/>
        <w:jc w:val="both"/>
      </w:pPr>
      <w:r w:rsidRPr="00D94A3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0F7B66" w:rsidRPr="00D94A38" w:rsidRDefault="000F7B66" w:rsidP="000F7B66">
      <w:pPr>
        <w:pStyle w:val="21"/>
        <w:keepNext w:val="0"/>
        <w:numPr>
          <w:ilvl w:val="1"/>
          <w:numId w:val="1"/>
        </w:numPr>
        <w:spacing w:after="0"/>
        <w:ind w:left="0" w:firstLine="567"/>
        <w:jc w:val="both"/>
        <w:rPr>
          <w:sz w:val="24"/>
          <w:szCs w:val="24"/>
        </w:rPr>
      </w:pPr>
      <w:bookmarkStart w:id="11" w:name="_РАЗДЕЛ_I_3_ИНФОРМАЦИОННАЯ_КАРТА_КОН"/>
      <w:bookmarkStart w:id="12" w:name="_Toc123405453"/>
      <w:bookmarkStart w:id="13" w:name="_Toc5718758"/>
      <w:bookmarkStart w:id="14" w:name="_Toc84856448"/>
      <w:bookmarkStart w:id="15" w:name="_Ref119427269"/>
      <w:bookmarkStart w:id="16" w:name="_Toc166101214"/>
      <w:bookmarkEnd w:id="10"/>
      <w:bookmarkEnd w:id="11"/>
      <w:r w:rsidRPr="00D94A38">
        <w:rPr>
          <w:sz w:val="24"/>
          <w:szCs w:val="24"/>
        </w:rPr>
        <w:t>Заказчик, предмет и условия проведения закупки</w:t>
      </w:r>
      <w:bookmarkEnd w:id="12"/>
      <w:r w:rsidRPr="00D94A38">
        <w:rPr>
          <w:sz w:val="24"/>
          <w:szCs w:val="24"/>
        </w:rPr>
        <w:t>.</w:t>
      </w:r>
      <w:bookmarkEnd w:id="13"/>
      <w:bookmarkEnd w:id="14"/>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bookmarkStart w:id="17" w:name="_Ref166267341"/>
      <w:r w:rsidRPr="00D94A38">
        <w:rPr>
          <w:rFonts w:ascii="Times New Roman" w:hAnsi="Times New Roman" w:cs="Times New Roman"/>
          <w:b w:val="0"/>
          <w:bCs w:val="0"/>
        </w:rPr>
        <w:t>Заказчик, указанный в пункте 1 части II «ИНФОРМАЦИОННАЯ</w:t>
      </w:r>
      <w:r w:rsidRPr="00C70643">
        <w:rPr>
          <w:rFonts w:ascii="Times New Roman" w:hAnsi="Times New Roman" w:cs="Times New Roman"/>
          <w:b w:val="0"/>
          <w:bCs w:val="0"/>
        </w:rPr>
        <w:t xml:space="preserve">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7"/>
    </w:p>
    <w:p w:rsidR="000F7B66" w:rsidRDefault="000F7B66" w:rsidP="000F7B66">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0F7B66" w:rsidRPr="00913683" w:rsidRDefault="000F7B66" w:rsidP="000F7B66">
      <w:pPr>
        <w:pStyle w:val="21"/>
        <w:keepNext w:val="0"/>
        <w:numPr>
          <w:ilvl w:val="1"/>
          <w:numId w:val="1"/>
        </w:numPr>
        <w:spacing w:after="0"/>
        <w:ind w:left="0" w:firstLine="567"/>
        <w:jc w:val="left"/>
        <w:rPr>
          <w:sz w:val="24"/>
          <w:szCs w:val="24"/>
        </w:rPr>
      </w:pPr>
      <w:bookmarkStart w:id="18" w:name="_Toc123405455"/>
      <w:bookmarkStart w:id="19" w:name="_Toc5718759"/>
      <w:bookmarkStart w:id="20" w:name="_Toc84856449"/>
      <w:r w:rsidRPr="00913683">
        <w:rPr>
          <w:sz w:val="24"/>
          <w:szCs w:val="24"/>
        </w:rPr>
        <w:t xml:space="preserve">Начальная (максимальная) цена </w:t>
      </w:r>
      <w:bookmarkEnd w:id="18"/>
      <w:r w:rsidRPr="00913683">
        <w:rPr>
          <w:sz w:val="24"/>
          <w:szCs w:val="24"/>
        </w:rPr>
        <w:t>договора (цена лота)</w:t>
      </w:r>
      <w:bookmarkEnd w:id="19"/>
      <w:bookmarkEnd w:id="20"/>
      <w:r w:rsidRPr="00913683">
        <w:rPr>
          <w:sz w:val="24"/>
          <w:szCs w:val="24"/>
        </w:rPr>
        <w:t xml:space="preserve"> </w:t>
      </w:r>
    </w:p>
    <w:p w:rsidR="00D255CD" w:rsidRPr="00913683" w:rsidRDefault="00D255CD" w:rsidP="000F7B66">
      <w:pPr>
        <w:pStyle w:val="32"/>
        <w:numPr>
          <w:ilvl w:val="2"/>
          <w:numId w:val="1"/>
        </w:numPr>
        <w:spacing w:before="0" w:after="0"/>
        <w:ind w:left="0" w:firstLine="567"/>
        <w:rPr>
          <w:rFonts w:ascii="Times New Roman" w:hAnsi="Times New Roman" w:cs="Times New Roman"/>
          <w:b w:val="0"/>
          <w:bCs w:val="0"/>
        </w:rPr>
      </w:pPr>
      <w:bookmarkStart w:id="21" w:name="_Ref166311292"/>
      <w:r w:rsidRPr="00913683">
        <w:rPr>
          <w:rFonts w:ascii="Times New Roman" w:hAnsi="Times New Roman" w:cs="Times New Roman"/>
          <w:b w:val="0"/>
          <w:bCs w:val="0"/>
        </w:rPr>
        <w:t xml:space="preserve">Начальная (максимальная) цена договора указана в извещении о закупке и пункте 5 части II «ИНФОРМАЦИОННАЯ КАРТА ЗАКУПКИ». </w:t>
      </w:r>
      <w:bookmarkEnd w:id="21"/>
      <w:r w:rsidR="00913683" w:rsidRPr="00913683">
        <w:rPr>
          <w:rFonts w:ascii="Times New Roman" w:hAnsi="Times New Roman" w:cs="Times New Roman"/>
          <w:b w:val="0"/>
          <w:bCs w:val="0"/>
        </w:rPr>
        <w:t xml:space="preserve">  </w:t>
      </w:r>
    </w:p>
    <w:p w:rsidR="000F7B66" w:rsidRPr="00913683" w:rsidRDefault="000F7B66" w:rsidP="00D255CD">
      <w:pPr>
        <w:pStyle w:val="afffff3"/>
        <w:numPr>
          <w:ilvl w:val="2"/>
          <w:numId w:val="1"/>
        </w:numPr>
        <w:ind w:left="0" w:firstLine="568"/>
        <w:jc w:val="both"/>
        <w:rPr>
          <w:bCs/>
        </w:rPr>
      </w:pPr>
      <w:r w:rsidRPr="00FD4522">
        <w:t xml:space="preserve"> </w:t>
      </w:r>
      <w:r w:rsidR="00D255CD" w:rsidRPr="00913683">
        <w:rPr>
          <w:bC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w:t>
      </w:r>
      <w:r w:rsidR="00A564FE">
        <w:rPr>
          <w:bCs/>
        </w:rPr>
        <w:t xml:space="preserve"> и других обязательных платежей размещено в части </w:t>
      </w:r>
      <w:r w:rsidR="00A564FE">
        <w:rPr>
          <w:bCs/>
          <w:lang w:val="en-US"/>
        </w:rPr>
        <w:t>VI</w:t>
      </w:r>
      <w:r w:rsidR="00A564FE">
        <w:rPr>
          <w:bCs/>
        </w:rPr>
        <w:t xml:space="preserve"> «ОБОСНОВАНИЕ НАЧАЛЬНОЙ (МАКСИМАЛЬНОЙ) ЦЕНЫ ДОГОВОРА» настоящей документации о закупке. </w:t>
      </w:r>
    </w:p>
    <w:p w:rsidR="00291EF1" w:rsidRPr="00CC74FE" w:rsidRDefault="00291EF1" w:rsidP="00291EF1">
      <w:pPr>
        <w:pStyle w:val="21"/>
        <w:keepNext w:val="0"/>
        <w:numPr>
          <w:ilvl w:val="1"/>
          <w:numId w:val="1"/>
        </w:numPr>
        <w:spacing w:after="0"/>
        <w:ind w:left="0" w:firstLine="567"/>
        <w:jc w:val="left"/>
        <w:rPr>
          <w:sz w:val="24"/>
          <w:szCs w:val="24"/>
        </w:rPr>
      </w:pPr>
      <w:bookmarkStart w:id="22" w:name="_Toc123405457"/>
      <w:bookmarkStart w:id="23" w:name="_Toc6309981"/>
      <w:bookmarkStart w:id="24" w:name="_Toc84856450"/>
      <w:r w:rsidRPr="00CC74FE">
        <w:rPr>
          <w:sz w:val="24"/>
          <w:szCs w:val="24"/>
        </w:rPr>
        <w:t xml:space="preserve">Требования к </w:t>
      </w:r>
      <w:bookmarkEnd w:id="22"/>
      <w:r w:rsidRPr="00CC74FE">
        <w:rPr>
          <w:sz w:val="24"/>
          <w:szCs w:val="24"/>
        </w:rPr>
        <w:t>участникам закупки</w:t>
      </w:r>
      <w:bookmarkEnd w:id="23"/>
      <w:bookmarkEnd w:id="24"/>
    </w:p>
    <w:p w:rsidR="001369B4" w:rsidRPr="00C70643" w:rsidRDefault="001369B4" w:rsidP="001369B4">
      <w:pPr>
        <w:pStyle w:val="32"/>
        <w:keepNext w:val="0"/>
        <w:numPr>
          <w:ilvl w:val="2"/>
          <w:numId w:val="1"/>
        </w:numPr>
        <w:spacing w:before="0" w:after="0"/>
        <w:ind w:left="0" w:firstLine="567"/>
        <w:rPr>
          <w:rFonts w:ascii="Times New Roman" w:hAnsi="Times New Roman" w:cs="Times New Roman"/>
          <w:b w:val="0"/>
          <w:bCs w:val="0"/>
        </w:rPr>
      </w:pPr>
      <w:bookmarkStart w:id="25" w:name="_Toc123405458"/>
      <w:bookmarkStart w:id="26" w:name="_Toc6309982"/>
      <w:r w:rsidRPr="00916E12">
        <w:rPr>
          <w:rFonts w:ascii="Times New Roman" w:hAnsi="Times New Roman" w:cs="Times New Roman"/>
          <w:b w:val="0"/>
          <w:bCs w:val="0"/>
        </w:rPr>
        <w:lastRenderedPageBreak/>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w:t>
      </w:r>
      <w:r w:rsidRPr="00F62CF9">
        <w:rPr>
          <w:rFonts w:ascii="Times New Roman" w:hAnsi="Times New Roman" w:cs="Times New Roman"/>
          <w:b w:val="0"/>
          <w:bCs w:val="0"/>
        </w:rPr>
        <w:t xml:space="preserve"> малого или среднего предпринимательства</w:t>
      </w:r>
      <w:r>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r w:rsidR="00D255CD" w:rsidRPr="00D255CD">
        <w:rPr>
          <w:rFonts w:ascii="Times New Roman" w:hAnsi="Times New Roman" w:cs="Times New Roman"/>
          <w:b w:val="0"/>
          <w:bCs w:val="0"/>
        </w:rPr>
        <w:t xml:space="preserve"> </w:t>
      </w:r>
      <w:r w:rsidR="00D255CD">
        <w:rPr>
          <w:rFonts w:ascii="Times New Roman" w:hAnsi="Times New Roman" w:cs="Times New Roman"/>
          <w:b w:val="0"/>
          <w:bCs w:val="0"/>
        </w:rPr>
        <w:t>В</w:t>
      </w:r>
      <w:r w:rsidR="00D255CD" w:rsidRPr="001C5F12">
        <w:rPr>
          <w:rFonts w:ascii="Times New Roman" w:hAnsi="Times New Roman" w:cs="Times New Roman"/>
          <w:b w:val="0"/>
          <w:bCs w:val="0"/>
        </w:rPr>
        <w:t xml:space="preserve"> течение срока проведения эксперимента, установленного Федеральным законом от 27 ноября 2018 года </w:t>
      </w:r>
      <w:r w:rsidR="00D255CD">
        <w:rPr>
          <w:rFonts w:ascii="Times New Roman" w:hAnsi="Times New Roman" w:cs="Times New Roman"/>
          <w:b w:val="0"/>
          <w:bCs w:val="0"/>
        </w:rPr>
        <w:t>№</w:t>
      </w:r>
      <w:r w:rsidR="00D255CD" w:rsidRPr="001C5F12">
        <w:rPr>
          <w:rFonts w:ascii="Times New Roman" w:hAnsi="Times New Roman" w:cs="Times New Roman"/>
          <w:b w:val="0"/>
          <w:bCs w:val="0"/>
        </w:rPr>
        <w:t xml:space="preserve"> 422-ФЗ </w:t>
      </w:r>
      <w:r w:rsidR="00D255CD">
        <w:rPr>
          <w:rFonts w:ascii="Times New Roman" w:hAnsi="Times New Roman" w:cs="Times New Roman"/>
          <w:b w:val="0"/>
          <w:bCs w:val="0"/>
        </w:rPr>
        <w:t>«</w:t>
      </w:r>
      <w:r w:rsidR="00D255CD" w:rsidRPr="001C5F12">
        <w:rPr>
          <w:rFonts w:ascii="Times New Roman" w:hAnsi="Times New Roman" w:cs="Times New Roman"/>
          <w:b w:val="0"/>
          <w:bCs w:val="0"/>
        </w:rPr>
        <w:t xml:space="preserve">О проведении эксперимента по установлению специального налогового режима </w:t>
      </w:r>
      <w:r w:rsidR="00D255CD">
        <w:rPr>
          <w:rFonts w:ascii="Times New Roman" w:hAnsi="Times New Roman" w:cs="Times New Roman"/>
          <w:b w:val="0"/>
          <w:bCs w:val="0"/>
        </w:rPr>
        <w:t>«</w:t>
      </w:r>
      <w:r w:rsidR="00D255CD" w:rsidRPr="001C5F12">
        <w:rPr>
          <w:rFonts w:ascii="Times New Roman" w:hAnsi="Times New Roman" w:cs="Times New Roman"/>
          <w:b w:val="0"/>
          <w:bCs w:val="0"/>
        </w:rPr>
        <w:t>Налог на профессиональный доход</w:t>
      </w:r>
      <w:r w:rsidR="00D255CD">
        <w:rPr>
          <w:rFonts w:ascii="Times New Roman" w:hAnsi="Times New Roman" w:cs="Times New Roman"/>
          <w:b w:val="0"/>
          <w:bCs w:val="0"/>
        </w:rPr>
        <w:t xml:space="preserve">» участником закупки может быть также </w:t>
      </w:r>
      <w:r w:rsidR="00D255CD" w:rsidRPr="001C5F12">
        <w:rPr>
          <w:rFonts w:ascii="Times New Roman" w:hAnsi="Times New Roman" w:cs="Times New Roman"/>
          <w:b w:val="0"/>
          <w:bCs w:val="0"/>
        </w:rPr>
        <w:t>физическ</w:t>
      </w:r>
      <w:r w:rsidR="00D255CD">
        <w:rPr>
          <w:rFonts w:ascii="Times New Roman" w:hAnsi="Times New Roman" w:cs="Times New Roman"/>
          <w:b w:val="0"/>
          <w:bCs w:val="0"/>
        </w:rPr>
        <w:t>ое</w:t>
      </w:r>
      <w:r w:rsidR="00D255CD" w:rsidRPr="001C5F12">
        <w:rPr>
          <w:rFonts w:ascii="Times New Roman" w:hAnsi="Times New Roman" w:cs="Times New Roman"/>
          <w:b w:val="0"/>
          <w:bCs w:val="0"/>
        </w:rPr>
        <w:t xml:space="preserve"> лиц</w:t>
      </w:r>
      <w:r w:rsidR="00D255CD">
        <w:rPr>
          <w:rFonts w:ascii="Times New Roman" w:hAnsi="Times New Roman" w:cs="Times New Roman"/>
          <w:b w:val="0"/>
          <w:bCs w:val="0"/>
        </w:rPr>
        <w:t>о</w:t>
      </w:r>
      <w:r w:rsidR="00D255CD" w:rsidRPr="001C5F12">
        <w:rPr>
          <w:rFonts w:ascii="Times New Roman" w:hAnsi="Times New Roman" w:cs="Times New Roman"/>
          <w:b w:val="0"/>
          <w:bCs w:val="0"/>
        </w:rPr>
        <w:t>, не являющ</w:t>
      </w:r>
      <w:r w:rsidR="00D255CD">
        <w:rPr>
          <w:rFonts w:ascii="Times New Roman" w:hAnsi="Times New Roman" w:cs="Times New Roman"/>
          <w:b w:val="0"/>
          <w:bCs w:val="0"/>
        </w:rPr>
        <w:t>ееся индивидуальными предпринимателем</w:t>
      </w:r>
      <w:r w:rsidR="00D255CD" w:rsidRPr="001C5F12">
        <w:rPr>
          <w:rFonts w:ascii="Times New Roman" w:hAnsi="Times New Roman" w:cs="Times New Roman"/>
          <w:b w:val="0"/>
          <w:bCs w:val="0"/>
        </w:rPr>
        <w:t xml:space="preserve"> и применяющ</w:t>
      </w:r>
      <w:r w:rsidR="00D255CD">
        <w:rPr>
          <w:rFonts w:ascii="Times New Roman" w:hAnsi="Times New Roman" w:cs="Times New Roman"/>
          <w:b w:val="0"/>
          <w:bCs w:val="0"/>
        </w:rPr>
        <w:t>ее</w:t>
      </w:r>
      <w:r w:rsidR="00D255CD" w:rsidRPr="001C5F12">
        <w:rPr>
          <w:rFonts w:ascii="Times New Roman" w:hAnsi="Times New Roman" w:cs="Times New Roman"/>
          <w:b w:val="0"/>
          <w:bCs w:val="0"/>
        </w:rPr>
        <w:t xml:space="preserve"> специальный налоговый режим </w:t>
      </w:r>
      <w:r w:rsidR="00D255CD">
        <w:rPr>
          <w:rFonts w:ascii="Times New Roman" w:hAnsi="Times New Roman" w:cs="Times New Roman"/>
          <w:b w:val="0"/>
          <w:bCs w:val="0"/>
        </w:rPr>
        <w:t>«</w:t>
      </w:r>
      <w:r w:rsidR="00D255CD" w:rsidRPr="001C5F12">
        <w:rPr>
          <w:rFonts w:ascii="Times New Roman" w:hAnsi="Times New Roman" w:cs="Times New Roman"/>
          <w:b w:val="0"/>
          <w:bCs w:val="0"/>
        </w:rPr>
        <w:t>Налог на профессиональный доход</w:t>
      </w:r>
      <w:r w:rsidR="00D255CD">
        <w:rPr>
          <w:rFonts w:ascii="Times New Roman" w:hAnsi="Times New Roman" w:cs="Times New Roman"/>
          <w:b w:val="0"/>
          <w:bCs w:val="0"/>
        </w:rPr>
        <w:t>».</w:t>
      </w:r>
    </w:p>
    <w:p w:rsidR="001369B4" w:rsidRPr="00536F50" w:rsidRDefault="001369B4" w:rsidP="001369B4">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требованиями действующего законодательства.</w:t>
      </w:r>
    </w:p>
    <w:p w:rsidR="001369B4" w:rsidRPr="00ED3884" w:rsidRDefault="001369B4" w:rsidP="001369B4">
      <w:pPr>
        <w:pStyle w:val="32"/>
        <w:keepNext w:val="0"/>
        <w:numPr>
          <w:ilvl w:val="2"/>
          <w:numId w:val="1"/>
        </w:numPr>
        <w:spacing w:before="0" w:after="0"/>
        <w:ind w:left="0" w:firstLine="567"/>
        <w:rPr>
          <w:rFonts w:ascii="Times New Roman" w:hAnsi="Times New Roman" w:cs="Times New Roman"/>
          <w:b w:val="0"/>
          <w:bCs w:val="0"/>
        </w:rPr>
      </w:pPr>
      <w:bookmarkStart w:id="27"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закупке, должен удовлетворять требованиям, установленным в пункте </w:t>
      </w:r>
      <w:r w:rsidR="00F64C44">
        <w:rPr>
          <w:rFonts w:ascii="Times New Roman" w:hAnsi="Times New Roman" w:cs="Times New Roman"/>
          <w:b w:val="0"/>
          <w:bCs w:val="0"/>
        </w:rPr>
        <w:t>9</w:t>
      </w:r>
      <w:r w:rsidRPr="00ED3884">
        <w:rPr>
          <w:rFonts w:ascii="Times New Roman" w:hAnsi="Times New Roman" w:cs="Times New Roman"/>
          <w:b w:val="0"/>
          <w:bCs w:val="0"/>
        </w:rPr>
        <w:t xml:space="preserve"> части II «ИНФОРМАЦИОННАЯ КАРТА ЗАКУПКИ».</w:t>
      </w:r>
      <w:bookmarkEnd w:id="27"/>
    </w:p>
    <w:p w:rsidR="001369B4" w:rsidRPr="005B1855" w:rsidRDefault="001369B4" w:rsidP="001369B4">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00F64C44">
        <w:rPr>
          <w:rFonts w:ascii="Times New Roman" w:hAnsi="Times New Roman" w:cs="Times New Roman"/>
          <w:b w:val="0"/>
        </w:rPr>
        <w:t>, и</w:t>
      </w:r>
      <w:r w:rsidRPr="0006345E">
        <w:rPr>
          <w:rFonts w:ascii="Times New Roman" w:hAnsi="Times New Roman" w:cs="Times New Roman"/>
          <w:b w:val="0"/>
        </w:rPr>
        <w:t xml:space="preserve"> в реестре недобросовестных поставщиков, предусмотренном Федеральным законом от 5 апреля 2013 года</w:t>
      </w:r>
      <w:r>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1369B4" w:rsidRPr="00744F3A" w:rsidRDefault="00D255CD" w:rsidP="001369B4">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 в части требований, не подлежащи</w:t>
      </w:r>
      <w:r>
        <w:rPr>
          <w:rFonts w:ascii="Times New Roman" w:hAnsi="Times New Roman" w:cs="Times New Roman"/>
          <w:b w:val="0"/>
        </w:rPr>
        <w:t>х</w:t>
      </w:r>
      <w:r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w:t>
      </w:r>
      <w:r>
        <w:rPr>
          <w:rFonts w:ascii="Times New Roman" w:hAnsi="Times New Roman" w:cs="Times New Roman"/>
          <w:b w:val="0"/>
        </w:rPr>
        <w:t xml:space="preserve">не приостановления деятельности, </w:t>
      </w:r>
      <w:r w:rsidRPr="005B1855">
        <w:rPr>
          <w:rFonts w:ascii="Times New Roman" w:hAnsi="Times New Roman" w:cs="Times New Roman"/>
          <w:b w:val="0"/>
        </w:rPr>
        <w:t>отсутствия в реестр</w:t>
      </w:r>
      <w:r>
        <w:rPr>
          <w:rFonts w:ascii="Times New Roman" w:hAnsi="Times New Roman" w:cs="Times New Roman"/>
          <w:b w:val="0"/>
        </w:rPr>
        <w:t xml:space="preserve">е недобросовестных поставщиков </w:t>
      </w:r>
      <w:r w:rsidRPr="005B1855">
        <w:rPr>
          <w:rFonts w:ascii="Times New Roman" w:hAnsi="Times New Roman" w:cs="Times New Roman"/>
          <w:b w:val="0"/>
        </w:rPr>
        <w:t xml:space="preserve">и т.п.). При установлении требований по наличию специальной правоспособности (например, наличие лицензий и иных специальных разрешительных документов) </w:t>
      </w:r>
      <w:r>
        <w:rPr>
          <w:rFonts w:ascii="Times New Roman" w:hAnsi="Times New Roman" w:cs="Times New Roman"/>
          <w:b w:val="0"/>
        </w:rPr>
        <w:t xml:space="preserve">коллективный участник будет признаваться соответствующим требованиям, </w:t>
      </w:r>
      <w:r w:rsidRPr="005B1855">
        <w:rPr>
          <w:rFonts w:ascii="Times New Roman" w:hAnsi="Times New Roman" w:cs="Times New Roman"/>
          <w:b w:val="0"/>
        </w:rPr>
        <w:t xml:space="preserve">установленным в документации о закупке </w:t>
      </w:r>
      <w:r>
        <w:rPr>
          <w:rFonts w:ascii="Times New Roman" w:hAnsi="Times New Roman" w:cs="Times New Roman"/>
          <w:b w:val="0"/>
        </w:rPr>
        <w:t>в случае наличия специальной правоспособности у члена коллективного участника, который будет выполнять такие работы</w:t>
      </w:r>
      <w:r w:rsidR="001369B4" w:rsidRPr="00744F3A">
        <w:rPr>
          <w:rFonts w:ascii="Times New Roman" w:hAnsi="Times New Roman" w:cs="Times New Roman"/>
          <w:b w:val="0"/>
        </w:rPr>
        <w:t>.</w:t>
      </w:r>
      <w:r w:rsidR="00BC1F37" w:rsidRPr="00744F3A">
        <w:rPr>
          <w:rFonts w:ascii="Times New Roman" w:hAnsi="Times New Roman" w:cs="Times New Roman"/>
          <w:b w:val="0"/>
        </w:rPr>
        <w:t xml:space="preserve"> </w:t>
      </w:r>
    </w:p>
    <w:p w:rsidR="001369B4" w:rsidRPr="00744F3A" w:rsidRDefault="001369B4" w:rsidP="001369B4">
      <w:pPr>
        <w:pStyle w:val="32"/>
        <w:keepNext w:val="0"/>
        <w:numPr>
          <w:ilvl w:val="2"/>
          <w:numId w:val="1"/>
        </w:numPr>
        <w:spacing w:before="0" w:after="0"/>
        <w:ind w:left="0" w:firstLine="567"/>
        <w:rPr>
          <w:rFonts w:ascii="Times New Roman" w:hAnsi="Times New Roman" w:cs="Times New Roman"/>
          <w:b w:val="0"/>
        </w:rPr>
      </w:pPr>
      <w:r w:rsidRPr="00744F3A">
        <w:rPr>
          <w:rFonts w:ascii="Times New Roman" w:hAnsi="Times New Roman" w:cs="Times New Roman"/>
          <w:b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 </w:t>
      </w:r>
      <w:r w:rsidR="001E0E5E">
        <w:rPr>
          <w:rFonts w:ascii="Times New Roman" w:hAnsi="Times New Roman" w:cs="Times New Roman"/>
          <w:b w:val="0"/>
        </w:rPr>
        <w:t xml:space="preserve">Любое юридическое лицо или индивидуальный предприниматель, не принимающие участие в данной закупке самостоятельно либо в составе коллективного участника может являться субподрядчиком (субпоставщиком) у произвольного числа участников закупки. </w:t>
      </w:r>
    </w:p>
    <w:p w:rsidR="00291EF1" w:rsidRPr="003D165E" w:rsidRDefault="00291EF1" w:rsidP="00291EF1">
      <w:pPr>
        <w:pStyle w:val="21"/>
        <w:keepNext w:val="0"/>
        <w:numPr>
          <w:ilvl w:val="1"/>
          <w:numId w:val="1"/>
        </w:numPr>
        <w:tabs>
          <w:tab w:val="left" w:pos="1276"/>
        </w:tabs>
        <w:spacing w:after="0"/>
        <w:ind w:left="0" w:firstLine="567"/>
        <w:jc w:val="both"/>
        <w:rPr>
          <w:sz w:val="24"/>
          <w:szCs w:val="24"/>
        </w:rPr>
      </w:pPr>
      <w:bookmarkStart w:id="28" w:name="_Toc84856451"/>
      <w:r w:rsidRPr="003D165E">
        <w:rPr>
          <w:sz w:val="24"/>
          <w:szCs w:val="24"/>
        </w:rPr>
        <w:t xml:space="preserve">Привлечение </w:t>
      </w:r>
      <w:r w:rsidR="001E0E5E" w:rsidRPr="003D165E">
        <w:rPr>
          <w:sz w:val="24"/>
          <w:szCs w:val="24"/>
        </w:rPr>
        <w:t xml:space="preserve">субпоставщиков </w:t>
      </w:r>
      <w:r w:rsidR="00D255CD" w:rsidRPr="003D165E">
        <w:rPr>
          <w:sz w:val="24"/>
          <w:szCs w:val="24"/>
        </w:rPr>
        <w:t xml:space="preserve"> </w:t>
      </w:r>
      <w:r w:rsidRPr="003D165E">
        <w:rPr>
          <w:sz w:val="24"/>
          <w:szCs w:val="24"/>
        </w:rPr>
        <w:t>к исполнению договора</w:t>
      </w:r>
      <w:bookmarkEnd w:id="25"/>
      <w:bookmarkEnd w:id="26"/>
      <w:bookmarkEnd w:id="28"/>
    </w:p>
    <w:p w:rsidR="001369B4" w:rsidRPr="003D165E" w:rsidRDefault="001369B4" w:rsidP="001369B4">
      <w:pPr>
        <w:pStyle w:val="32"/>
        <w:keepNext w:val="0"/>
        <w:numPr>
          <w:ilvl w:val="2"/>
          <w:numId w:val="1"/>
        </w:numPr>
        <w:spacing w:before="0" w:after="0"/>
        <w:ind w:left="0" w:firstLine="567"/>
        <w:rPr>
          <w:rFonts w:ascii="Times New Roman" w:hAnsi="Times New Roman" w:cs="Times New Roman"/>
          <w:b w:val="0"/>
          <w:bCs w:val="0"/>
        </w:rPr>
      </w:pPr>
      <w:bookmarkStart w:id="29" w:name="_Ref354131841"/>
      <w:bookmarkStart w:id="30" w:name="_Ref11495519"/>
      <w:r w:rsidRPr="003D165E">
        <w:rPr>
          <w:rFonts w:ascii="Times New Roman" w:hAnsi="Times New Roman" w:cs="Times New Roman"/>
          <w:b w:val="0"/>
          <w:bCs w:val="0"/>
        </w:rPr>
        <w:t xml:space="preserve">Участник закупки вправе привлечь к исполнению договора </w:t>
      </w:r>
      <w:r w:rsidR="001E0E5E" w:rsidRPr="003D165E">
        <w:rPr>
          <w:rFonts w:ascii="Times New Roman" w:hAnsi="Times New Roman" w:cs="Times New Roman"/>
          <w:b w:val="0"/>
          <w:bCs w:val="0"/>
        </w:rPr>
        <w:t xml:space="preserve">субпоставщиков </w:t>
      </w:r>
      <w:r w:rsidRPr="003D165E">
        <w:rPr>
          <w:rFonts w:ascii="Times New Roman" w:hAnsi="Times New Roman" w:cs="Times New Roman"/>
          <w:b w:val="0"/>
          <w:bCs w:val="0"/>
        </w:rPr>
        <w:t>в случае, если это допускается положениями Гражданского кодекса Российской Федерации для соответствующего предмету договора вид</w:t>
      </w:r>
      <w:r w:rsidR="001E0E5E" w:rsidRPr="003D165E">
        <w:rPr>
          <w:rFonts w:ascii="Times New Roman" w:hAnsi="Times New Roman" w:cs="Times New Roman"/>
          <w:b w:val="0"/>
          <w:bCs w:val="0"/>
        </w:rPr>
        <w:t xml:space="preserve">у гражданско-правового договора, а также, если это прямо не запрещено разделом </w:t>
      </w:r>
      <w:r w:rsidRPr="003D165E">
        <w:rPr>
          <w:rFonts w:ascii="Times New Roman" w:hAnsi="Times New Roman" w:cs="Times New Roman"/>
          <w:b w:val="0"/>
          <w:bCs w:val="0"/>
        </w:rPr>
        <w:t xml:space="preserve"> </w:t>
      </w:r>
      <w:r w:rsidR="001E0E5E" w:rsidRPr="003D165E">
        <w:rPr>
          <w:rFonts w:ascii="Times New Roman" w:hAnsi="Times New Roman" w:cs="Times New Roman"/>
          <w:b w:val="0"/>
          <w:bCs w:val="0"/>
        </w:rPr>
        <w:t xml:space="preserve">IV, V к настоящей документации о закупке. </w:t>
      </w:r>
    </w:p>
    <w:p w:rsidR="00291EF1" w:rsidRPr="00C70643" w:rsidRDefault="00291EF1" w:rsidP="00291EF1">
      <w:pPr>
        <w:pStyle w:val="21"/>
        <w:keepNext w:val="0"/>
        <w:numPr>
          <w:ilvl w:val="1"/>
          <w:numId w:val="1"/>
        </w:numPr>
        <w:spacing w:after="0"/>
        <w:ind w:left="0" w:firstLine="567"/>
        <w:jc w:val="both"/>
        <w:rPr>
          <w:sz w:val="24"/>
          <w:szCs w:val="24"/>
        </w:rPr>
      </w:pPr>
      <w:bookmarkStart w:id="31" w:name="_Toc123405459"/>
      <w:bookmarkStart w:id="32" w:name="_Toc6309983"/>
      <w:bookmarkStart w:id="33" w:name="_Toc84856452"/>
      <w:bookmarkEnd w:id="29"/>
      <w:r w:rsidRPr="00C70643">
        <w:rPr>
          <w:sz w:val="24"/>
          <w:szCs w:val="24"/>
        </w:rPr>
        <w:t xml:space="preserve">Расходы на участие в </w:t>
      </w:r>
      <w:bookmarkEnd w:id="31"/>
      <w:r>
        <w:rPr>
          <w:sz w:val="24"/>
          <w:szCs w:val="24"/>
        </w:rPr>
        <w:t>закупке</w:t>
      </w:r>
      <w:r w:rsidRPr="00C70643">
        <w:rPr>
          <w:sz w:val="24"/>
          <w:szCs w:val="24"/>
        </w:rPr>
        <w:t xml:space="preserve"> и при заключении договора</w:t>
      </w:r>
      <w:bookmarkEnd w:id="32"/>
      <w:bookmarkEnd w:id="33"/>
    </w:p>
    <w:p w:rsidR="00291EF1" w:rsidRPr="00C70643" w:rsidRDefault="00291EF1" w:rsidP="00291EF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30"/>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291EF1" w:rsidRPr="00C70643" w:rsidRDefault="00291EF1" w:rsidP="00291EF1">
      <w:pPr>
        <w:pStyle w:val="21"/>
        <w:keepNext w:val="0"/>
        <w:numPr>
          <w:ilvl w:val="1"/>
          <w:numId w:val="1"/>
        </w:numPr>
        <w:tabs>
          <w:tab w:val="clear" w:pos="576"/>
          <w:tab w:val="num" w:pos="0"/>
        </w:tabs>
        <w:spacing w:after="0"/>
        <w:ind w:left="0" w:firstLine="567"/>
        <w:jc w:val="both"/>
        <w:rPr>
          <w:sz w:val="24"/>
          <w:szCs w:val="24"/>
        </w:rPr>
      </w:pPr>
      <w:bookmarkStart w:id="34" w:name="_Toc123405460"/>
      <w:bookmarkStart w:id="35" w:name="_Toc6309984"/>
      <w:bookmarkStart w:id="36" w:name="_Toc84856453"/>
      <w:r>
        <w:rPr>
          <w:sz w:val="24"/>
          <w:szCs w:val="24"/>
        </w:rPr>
        <w:t>П</w:t>
      </w:r>
      <w:r w:rsidRPr="0093672C">
        <w:rPr>
          <w:sz w:val="24"/>
          <w:szCs w:val="24"/>
        </w:rPr>
        <w:t>редоставлени</w:t>
      </w:r>
      <w:r>
        <w:rPr>
          <w:sz w:val="24"/>
          <w:szCs w:val="24"/>
        </w:rPr>
        <w:t>е</w:t>
      </w:r>
      <w:r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4"/>
          <w:szCs w:val="24"/>
        </w:rPr>
        <w:t xml:space="preserve"> при проведении </w:t>
      </w:r>
      <w:bookmarkEnd w:id="34"/>
      <w:r w:rsidRPr="00C70643">
        <w:rPr>
          <w:sz w:val="24"/>
          <w:szCs w:val="24"/>
        </w:rPr>
        <w:t>закупк</w:t>
      </w:r>
      <w:r>
        <w:rPr>
          <w:sz w:val="24"/>
          <w:szCs w:val="24"/>
        </w:rPr>
        <w:t>и</w:t>
      </w:r>
      <w:bookmarkEnd w:id="35"/>
      <w:bookmarkEnd w:id="36"/>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F5C18">
        <w:rPr>
          <w:rFonts w:ascii="Times New Roman" w:hAnsi="Times New Roman" w:cs="Times New Roman"/>
          <w:b w:val="0"/>
          <w:bCs w:val="0"/>
        </w:rPr>
        <w:lastRenderedPageBreak/>
        <w:t>государства, работам, услугам, выполняемым, оказываемым иностранными лицами предоставляется в соответствии с постановлением Правительства Ро</w:t>
      </w:r>
      <w:r>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 (далее - Приоритет) в случае</w:t>
      </w:r>
      <w:r w:rsidR="008B0BA0">
        <w:rPr>
          <w:rFonts w:ascii="Times New Roman" w:hAnsi="Times New Roman" w:cs="Times New Roman"/>
          <w:b w:val="0"/>
          <w:bCs w:val="0"/>
        </w:rPr>
        <w:t>,</w:t>
      </w:r>
      <w:r w:rsidRPr="001F5C18">
        <w:rPr>
          <w:rFonts w:ascii="Times New Roman" w:hAnsi="Times New Roman" w:cs="Times New Roman"/>
          <w:b w:val="0"/>
          <w:bCs w:val="0"/>
        </w:rPr>
        <w:t xml:space="preserve"> если Заказчиком в пункте </w:t>
      </w:r>
      <w:r w:rsidR="00D94A38">
        <w:rPr>
          <w:rFonts w:ascii="Times New Roman" w:hAnsi="Times New Roman" w:cs="Times New Roman"/>
          <w:b w:val="0"/>
          <w:bCs w:val="0"/>
        </w:rPr>
        <w:t>18</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291EF1" w:rsidRDefault="00291EF1" w:rsidP="00753470">
      <w:pPr>
        <w:pStyle w:val="afffff3"/>
        <w:numPr>
          <w:ilvl w:val="0"/>
          <w:numId w:val="10"/>
        </w:numPr>
        <w:ind w:left="0" w:firstLine="567"/>
        <w:jc w:val="both"/>
        <w:rPr>
          <w:bCs/>
          <w:kern w:val="28"/>
        </w:rPr>
      </w:pPr>
      <w:r>
        <w:rPr>
          <w:bCs/>
          <w:kern w:val="28"/>
        </w:rPr>
        <w:t>у</w:t>
      </w:r>
      <w:r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291EF1" w:rsidRPr="00585E9A" w:rsidRDefault="00291EF1" w:rsidP="00753470">
      <w:pPr>
        <w:pStyle w:val="afffff3"/>
        <w:numPr>
          <w:ilvl w:val="0"/>
          <w:numId w:val="10"/>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291EF1" w:rsidRDefault="00291EF1" w:rsidP="00753470">
      <w:pPr>
        <w:pStyle w:val="afffff3"/>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291EF1" w:rsidRDefault="00291EF1" w:rsidP="00753470">
      <w:pPr>
        <w:pStyle w:val="afffff3"/>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291EF1" w:rsidRPr="00C40080" w:rsidRDefault="00291EF1" w:rsidP="00291EF1">
      <w:pPr>
        <w:pStyle w:val="afffff3"/>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291EF1" w:rsidRPr="00C40080" w:rsidRDefault="00291EF1" w:rsidP="00291EF1">
      <w:pPr>
        <w:pStyle w:val="afffff3"/>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291EF1" w:rsidRPr="00C40080" w:rsidRDefault="00291EF1" w:rsidP="00291EF1">
      <w:pPr>
        <w:pStyle w:val="afffff3"/>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291EF1" w:rsidRPr="00C40080" w:rsidRDefault="00291EF1" w:rsidP="00291EF1">
      <w:pPr>
        <w:pStyle w:val="afffff3"/>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Pr>
          <w:bCs/>
          <w:kern w:val="28"/>
        </w:rPr>
        <w:t>частником товаров, работ, услуг.</w:t>
      </w:r>
    </w:p>
    <w:p w:rsidR="00291EF1" w:rsidRPr="001F5C18" w:rsidRDefault="00291EF1" w:rsidP="00291EF1">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8B2396" w:rsidRPr="008B2396" w:rsidRDefault="008B2396" w:rsidP="008B2396">
      <w:pPr>
        <w:pStyle w:val="32"/>
        <w:numPr>
          <w:ilvl w:val="2"/>
          <w:numId w:val="1"/>
        </w:numPr>
        <w:tabs>
          <w:tab w:val="num" w:pos="454"/>
        </w:tabs>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расчета оценки по ценовому критерию, с учетом установленного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заявки на участие в закупке, которые содержат предложение о поставке товаров российского  происхождения, выполнении работ, </w:t>
      </w:r>
      <w:r w:rsidRPr="00B87178">
        <w:rPr>
          <w:rFonts w:ascii="Times New Roman" w:hAnsi="Times New Roman" w:cs="Times New Roman"/>
          <w:b w:val="0"/>
          <w:bCs w:val="0"/>
        </w:rPr>
        <w:t>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19466A">
        <w:rPr>
          <w:rFonts w:ascii="Times New Roman" w:hAnsi="Times New Roman" w:cs="Times New Roman"/>
          <w:b w:val="0"/>
          <w:bCs w:val="0"/>
        </w:rPr>
        <w:t>.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91EF1" w:rsidRPr="001F5C18" w:rsidRDefault="001367A3" w:rsidP="00291EF1">
      <w:pPr>
        <w:pStyle w:val="32"/>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w:t>
      </w:r>
      <w:r w:rsidRPr="007449E4">
        <w:rPr>
          <w:rFonts w:ascii="Times New Roman" w:hAnsi="Times New Roman" w:cs="Times New Roman"/>
          <w:b w:val="0"/>
          <w:bCs w:val="0"/>
        </w:rPr>
        <w:t xml:space="preserve"> приоритет применяется с учетом положений Генерального соглашения по тарифам и торговле 1994 года и Договора о Евразийском экономическом союзе</w:t>
      </w:r>
      <w:r w:rsidRPr="00DA1DC6">
        <w:rPr>
          <w:rFonts w:ascii="Times New Roman" w:hAnsi="Times New Roman" w:cs="Times New Roman"/>
          <w:b w:val="0"/>
          <w:bCs w:val="0"/>
        </w:rPr>
        <w:t xml:space="preserve"> от 29 мая 2014 г</w:t>
      </w:r>
      <w:r>
        <w:rPr>
          <w:rFonts w:ascii="Times New Roman" w:hAnsi="Times New Roman" w:cs="Times New Roman"/>
          <w:b w:val="0"/>
          <w:bCs w:val="0"/>
        </w:rPr>
        <w:t>.</w:t>
      </w:r>
    </w:p>
    <w:p w:rsidR="00291EF1" w:rsidRPr="00C70643" w:rsidRDefault="00291EF1" w:rsidP="00291EF1">
      <w:pPr>
        <w:pStyle w:val="afffff3"/>
        <w:ind w:left="851"/>
        <w:rPr>
          <w:b/>
          <w:bCs/>
          <w:kern w:val="28"/>
        </w:rPr>
      </w:pPr>
      <w:bookmarkStart w:id="37" w:name="_Toc123405462"/>
      <w:bookmarkStart w:id="38" w:name="_Toc166101207"/>
    </w:p>
    <w:p w:rsidR="00291EF1" w:rsidRPr="00183F25" w:rsidRDefault="00291EF1" w:rsidP="00291EF1">
      <w:pPr>
        <w:pStyle w:val="11"/>
        <w:keepNext w:val="0"/>
        <w:numPr>
          <w:ilvl w:val="0"/>
          <w:numId w:val="1"/>
        </w:numPr>
        <w:spacing w:before="0" w:after="0"/>
        <w:ind w:left="0" w:firstLine="567"/>
        <w:jc w:val="both"/>
        <w:rPr>
          <w:sz w:val="24"/>
          <w:szCs w:val="24"/>
        </w:rPr>
      </w:pPr>
      <w:bookmarkStart w:id="39" w:name="_Toc6309985"/>
      <w:bookmarkStart w:id="40" w:name="_Toc84856454"/>
      <w:r w:rsidRPr="00183F25">
        <w:rPr>
          <w:sz w:val="24"/>
          <w:szCs w:val="24"/>
        </w:rPr>
        <w:t>ДОКУМЕНТАЦИЯ</w:t>
      </w:r>
      <w:bookmarkEnd w:id="37"/>
      <w:bookmarkEnd w:id="38"/>
      <w:r w:rsidRPr="00183F25">
        <w:rPr>
          <w:sz w:val="24"/>
          <w:szCs w:val="24"/>
        </w:rPr>
        <w:t xml:space="preserve"> О ЗАКУПКЕ</w:t>
      </w:r>
      <w:bookmarkEnd w:id="39"/>
      <w:bookmarkEnd w:id="40"/>
    </w:p>
    <w:p w:rsidR="00291EF1" w:rsidRPr="00C70643" w:rsidRDefault="00291EF1" w:rsidP="00291EF1">
      <w:pPr>
        <w:pStyle w:val="21"/>
        <w:keepNext w:val="0"/>
        <w:numPr>
          <w:ilvl w:val="1"/>
          <w:numId w:val="1"/>
        </w:numPr>
        <w:spacing w:after="0"/>
        <w:ind w:left="0" w:firstLine="567"/>
        <w:jc w:val="left"/>
        <w:rPr>
          <w:sz w:val="24"/>
          <w:szCs w:val="24"/>
        </w:rPr>
      </w:pPr>
      <w:bookmarkStart w:id="41" w:name="_Ref11225592"/>
      <w:bookmarkStart w:id="42" w:name="_Toc13035844"/>
      <w:bookmarkStart w:id="43" w:name="_Toc123405463"/>
      <w:bookmarkStart w:id="44" w:name="_Toc169628374"/>
      <w:bookmarkStart w:id="45" w:name="_Toc6309986"/>
      <w:bookmarkStart w:id="46" w:name="_Toc84856455"/>
      <w:r w:rsidRPr="00C70643">
        <w:rPr>
          <w:sz w:val="24"/>
          <w:szCs w:val="24"/>
        </w:rPr>
        <w:t>Предоставление документации</w:t>
      </w:r>
      <w:bookmarkEnd w:id="41"/>
      <w:bookmarkEnd w:id="42"/>
      <w:bookmarkEnd w:id="43"/>
      <w:bookmarkEnd w:id="44"/>
      <w:r>
        <w:rPr>
          <w:sz w:val="24"/>
          <w:szCs w:val="24"/>
        </w:rPr>
        <w:t xml:space="preserve"> о закупке</w:t>
      </w:r>
      <w:bookmarkEnd w:id="45"/>
      <w:bookmarkEnd w:id="46"/>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47"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360D3F" w:rsidRPr="00466D37">
          <w:rPr>
            <w:rStyle w:val="aff6"/>
            <w:rFonts w:ascii="Times New Roman" w:hAnsi="Times New Roman" w:cs="Times New Roman"/>
            <w:b w:val="0"/>
            <w:bCs w:val="0"/>
          </w:rPr>
          <w:t>https://</w:t>
        </w:r>
        <w:r w:rsidR="00360D3F" w:rsidRPr="00466D37">
          <w:rPr>
            <w:rStyle w:val="aff6"/>
            <w:rFonts w:ascii="Times New Roman" w:hAnsi="Times New Roman" w:cs="Times New Roman"/>
            <w:b w:val="0"/>
            <w:bCs w:val="0"/>
            <w:lang w:val="en-US"/>
          </w:rPr>
          <w:t>msp</w:t>
        </w:r>
        <w:r w:rsidR="00360D3F" w:rsidRPr="00466D37">
          <w:rPr>
            <w:rStyle w:val="aff6"/>
            <w:rFonts w:ascii="Times New Roman" w:hAnsi="Times New Roman" w:cs="Times New Roman"/>
            <w:b w:val="0"/>
            <w:bCs w:val="0"/>
          </w:rPr>
          <w:t>.roseltorg.ru/</w:t>
        </w:r>
      </w:hyperlink>
      <w:r w:rsidRPr="00C70643">
        <w:rPr>
          <w:rFonts w:ascii="Times New Roman" w:hAnsi="Times New Roman" w:cs="Times New Roman"/>
          <w:b w:val="0"/>
          <w:bCs w:val="0"/>
        </w:rPr>
        <w:t>.</w:t>
      </w:r>
      <w:bookmarkEnd w:id="47"/>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291EF1" w:rsidRPr="00C70643" w:rsidRDefault="00291EF1" w:rsidP="00291EF1">
      <w:pPr>
        <w:pStyle w:val="21"/>
        <w:keepNext w:val="0"/>
        <w:numPr>
          <w:ilvl w:val="1"/>
          <w:numId w:val="1"/>
        </w:numPr>
        <w:spacing w:after="0"/>
        <w:ind w:left="0" w:firstLine="567"/>
        <w:jc w:val="left"/>
        <w:rPr>
          <w:sz w:val="24"/>
          <w:szCs w:val="24"/>
        </w:rPr>
      </w:pPr>
      <w:bookmarkStart w:id="48" w:name="_Toc123405464"/>
      <w:bookmarkStart w:id="49" w:name="_Toc6309987"/>
      <w:bookmarkStart w:id="50" w:name="_Toc84856456"/>
      <w:r w:rsidRPr="00C70643">
        <w:rPr>
          <w:sz w:val="24"/>
          <w:szCs w:val="24"/>
        </w:rPr>
        <w:t>Разъяснение положений документации</w:t>
      </w:r>
      <w:bookmarkEnd w:id="48"/>
      <w:r>
        <w:rPr>
          <w:sz w:val="24"/>
          <w:szCs w:val="24"/>
        </w:rPr>
        <w:t xml:space="preserve"> о закупке</w:t>
      </w:r>
      <w:bookmarkEnd w:id="49"/>
      <w:bookmarkEnd w:id="50"/>
    </w:p>
    <w:p w:rsidR="00291EF1" w:rsidRPr="00D35172"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51" w:name="_Ref166349349"/>
      <w:r w:rsidRPr="00C70643">
        <w:rPr>
          <w:rFonts w:ascii="Times New Roman" w:hAnsi="Times New Roman" w:cs="Times New Roman"/>
          <w:b w:val="0"/>
          <w:bCs w:val="0"/>
        </w:rPr>
        <w:t xml:space="preserve">Любой участник закупки вправе направить </w:t>
      </w:r>
      <w:r>
        <w:rPr>
          <w:rFonts w:ascii="Times New Roman" w:hAnsi="Times New Roman" w:cs="Times New Roman"/>
          <w:b w:val="0"/>
          <w:bCs w:val="0"/>
        </w:rPr>
        <w:t>с</w:t>
      </w:r>
      <w:r w:rsidR="008B2396">
        <w:rPr>
          <w:rFonts w:ascii="Times New Roman" w:hAnsi="Times New Roman" w:cs="Times New Roman"/>
          <w:b w:val="0"/>
          <w:bCs w:val="0"/>
        </w:rPr>
        <w:t>редствами электронной площадки Организатору</w:t>
      </w:r>
      <w:r w:rsidRPr="00C70643">
        <w:rPr>
          <w:rFonts w:ascii="Times New Roman" w:hAnsi="Times New Roman" w:cs="Times New Roman"/>
          <w:b w:val="0"/>
          <w:bCs w:val="0"/>
        </w:rPr>
        <w:t xml:space="preserve"> запрос о даче разъяснений положений </w:t>
      </w:r>
      <w:r w:rsidR="00CB700E">
        <w:rPr>
          <w:rFonts w:ascii="Times New Roman" w:hAnsi="Times New Roman" w:cs="Times New Roman"/>
          <w:b w:val="0"/>
          <w:bCs w:val="0"/>
        </w:rPr>
        <w:t xml:space="preserve">извещения о закупке и/или </w:t>
      </w:r>
      <w:r w:rsidRPr="00C70643">
        <w:rPr>
          <w:rFonts w:ascii="Times New Roman" w:hAnsi="Times New Roman" w:cs="Times New Roman"/>
          <w:b w:val="0"/>
          <w:bCs w:val="0"/>
        </w:rPr>
        <w:t>документации</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Pr>
          <w:rFonts w:ascii="Times New Roman" w:hAnsi="Times New Roman" w:cs="Times New Roman"/>
          <w:b w:val="0"/>
          <w:bCs w:val="0"/>
        </w:rPr>
        <w:t>Порядок подачи запроса на разъяснения положений</w:t>
      </w:r>
      <w:r w:rsidR="00CB700E">
        <w:rPr>
          <w:rFonts w:ascii="Times New Roman" w:hAnsi="Times New Roman" w:cs="Times New Roman"/>
          <w:b w:val="0"/>
          <w:bCs w:val="0"/>
        </w:rPr>
        <w:t xml:space="preserve"> извещения о закупке и (или)</w:t>
      </w:r>
      <w:r>
        <w:rPr>
          <w:rFonts w:ascii="Times New Roman" w:hAnsi="Times New Roman" w:cs="Times New Roman"/>
          <w:b w:val="0"/>
          <w:bCs w:val="0"/>
        </w:rPr>
        <w:t xml:space="preserve"> документации о закупке определяется </w:t>
      </w:r>
      <w:r w:rsidR="00CB700E">
        <w:rPr>
          <w:rFonts w:ascii="Times New Roman" w:hAnsi="Times New Roman" w:cs="Times New Roman"/>
          <w:b w:val="0"/>
        </w:rPr>
        <w:t>Регламентом работы ЭП</w:t>
      </w:r>
      <w:r w:rsidRPr="00CD72EE">
        <w:rPr>
          <w:rFonts w:ascii="Times New Roman" w:hAnsi="Times New Roman" w:cs="Times New Roman"/>
          <w:b w:val="0"/>
          <w:bCs w:val="0"/>
        </w:rPr>
        <w:t>.</w:t>
      </w:r>
      <w:r>
        <w:rPr>
          <w:rFonts w:ascii="Times New Roman" w:hAnsi="Times New Roman" w:cs="Times New Roman"/>
          <w:b w:val="0"/>
          <w:bCs w:val="0"/>
        </w:rPr>
        <w:t xml:space="preserve"> Дата и время окончания срока </w:t>
      </w:r>
      <w:r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w:t>
      </w:r>
      <w:r w:rsidRPr="00B625BA">
        <w:rPr>
          <w:rFonts w:ascii="Times New Roman" w:hAnsi="Times New Roman" w:cs="Times New Roman"/>
          <w:b w:val="0"/>
          <w:bCs w:val="0"/>
        </w:rPr>
        <w:t>пункте 1</w:t>
      </w:r>
      <w:r w:rsidR="008937FC" w:rsidRPr="00B625BA">
        <w:rPr>
          <w:rFonts w:ascii="Times New Roman" w:hAnsi="Times New Roman" w:cs="Times New Roman"/>
          <w:b w:val="0"/>
          <w:bCs w:val="0"/>
        </w:rPr>
        <w:t>5</w:t>
      </w:r>
      <w:r w:rsidRPr="00B625BA">
        <w:rPr>
          <w:rFonts w:ascii="Times New Roman" w:hAnsi="Times New Roman" w:cs="Times New Roman"/>
          <w:b w:val="0"/>
          <w:bCs w:val="0"/>
        </w:rPr>
        <w:t xml:space="preserve"> части II «ИНФОРМАЦИОННАЯ</w:t>
      </w:r>
      <w:r w:rsidRPr="00D35172">
        <w:rPr>
          <w:rFonts w:ascii="Times New Roman" w:hAnsi="Times New Roman" w:cs="Times New Roman"/>
          <w:b w:val="0"/>
          <w:bCs w:val="0"/>
        </w:rPr>
        <w:t xml:space="preserve">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CB700E">
        <w:rPr>
          <w:rFonts w:ascii="Times New Roman" w:hAnsi="Times New Roman" w:cs="Times New Roman"/>
          <w:b w:val="0"/>
          <w:bCs w:val="0"/>
        </w:rPr>
        <w:t>Организатор</w:t>
      </w:r>
      <w:r w:rsidRPr="00120A22">
        <w:rPr>
          <w:rFonts w:ascii="Times New Roman" w:hAnsi="Times New Roman" w:cs="Times New Roman"/>
          <w:b w:val="0"/>
          <w:bCs w:val="0"/>
        </w:rPr>
        <w:t xml:space="preserve"> осуществляет разъяснение положений </w:t>
      </w:r>
      <w:r w:rsidR="00CB700E">
        <w:rPr>
          <w:rFonts w:ascii="Times New Roman" w:hAnsi="Times New Roman" w:cs="Times New Roman"/>
          <w:b w:val="0"/>
          <w:bCs w:val="0"/>
        </w:rPr>
        <w:t xml:space="preserve">извещения о закупке и/или </w:t>
      </w:r>
      <w:r w:rsidRPr="00120A22">
        <w:rPr>
          <w:rFonts w:ascii="Times New Roman" w:hAnsi="Times New Roman" w:cs="Times New Roman"/>
          <w:b w:val="0"/>
          <w:bCs w:val="0"/>
        </w:rPr>
        <w:t xml:space="preserve">документации о закупке и размещает их в </w:t>
      </w:r>
      <w:r>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CB700E">
        <w:rPr>
          <w:rFonts w:ascii="Times New Roman" w:hAnsi="Times New Roman" w:cs="Times New Roman"/>
          <w:b w:val="0"/>
          <w:bCs w:val="0"/>
        </w:rPr>
        <w:t>Организатор</w:t>
      </w:r>
      <w:r w:rsidRPr="00120A22">
        <w:rPr>
          <w:rFonts w:ascii="Times New Roman" w:hAnsi="Times New Roman" w:cs="Times New Roman"/>
          <w:b w:val="0"/>
          <w:bCs w:val="0"/>
        </w:rPr>
        <w:t xml:space="preserve"> вправе не осуществлять такое разъяснение в случае, если указанный запрос поступил позднее чем за </w:t>
      </w:r>
      <w:r>
        <w:rPr>
          <w:rFonts w:ascii="Times New Roman" w:hAnsi="Times New Roman" w:cs="Times New Roman"/>
          <w:b w:val="0"/>
          <w:bCs w:val="0"/>
        </w:rPr>
        <w:t>3 (</w:t>
      </w:r>
      <w:r w:rsidRPr="00120A22">
        <w:rPr>
          <w:rFonts w:ascii="Times New Roman" w:hAnsi="Times New Roman" w:cs="Times New Roman"/>
          <w:b w:val="0"/>
          <w:bCs w:val="0"/>
        </w:rPr>
        <w:t>три</w:t>
      </w:r>
      <w:r>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Pr>
          <w:rFonts w:ascii="Times New Roman" w:hAnsi="Times New Roman" w:cs="Times New Roman"/>
          <w:b w:val="0"/>
          <w:bCs w:val="0"/>
        </w:rPr>
        <w:t xml:space="preserve">. </w:t>
      </w:r>
      <w:bookmarkEnd w:id="51"/>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02492F" w:rsidRPr="0002492F" w:rsidRDefault="0002492F" w:rsidP="0002492F"/>
    <w:p w:rsidR="00291EF1" w:rsidRPr="00C70643" w:rsidRDefault="00291EF1" w:rsidP="00291EF1">
      <w:pPr>
        <w:pStyle w:val="21"/>
        <w:keepNext w:val="0"/>
        <w:numPr>
          <w:ilvl w:val="1"/>
          <w:numId w:val="1"/>
        </w:numPr>
        <w:spacing w:after="0"/>
        <w:ind w:left="0" w:firstLine="567"/>
        <w:jc w:val="both"/>
        <w:rPr>
          <w:sz w:val="24"/>
          <w:szCs w:val="24"/>
        </w:rPr>
      </w:pPr>
      <w:bookmarkStart w:id="52" w:name="_Ref119429410"/>
      <w:bookmarkStart w:id="53" w:name="_Toc123405465"/>
      <w:bookmarkStart w:id="54" w:name="_Toc6309988"/>
      <w:bookmarkStart w:id="55" w:name="_Toc84856457"/>
      <w:r w:rsidRPr="00C70643">
        <w:rPr>
          <w:sz w:val="24"/>
          <w:szCs w:val="24"/>
        </w:rPr>
        <w:t xml:space="preserve">Внесение изменений в извещение о </w:t>
      </w:r>
      <w:bookmarkEnd w:id="52"/>
      <w:bookmarkEnd w:id="53"/>
      <w:r>
        <w:rPr>
          <w:sz w:val="24"/>
          <w:szCs w:val="24"/>
        </w:rPr>
        <w:t>закупке и/или документацию о закупке</w:t>
      </w:r>
      <w:bookmarkEnd w:id="54"/>
      <w:bookmarkEnd w:id="55"/>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w:t>
      </w:r>
      <w:r w:rsidRPr="00844051">
        <w:rPr>
          <w:rFonts w:ascii="Times New Roman" w:hAnsi="Times New Roman" w:cs="Times New Roman"/>
          <w:b w:val="0"/>
          <w:bCs w:val="0"/>
        </w:rPr>
        <w:t>изменения в извещение о закупке и/или документацию о закупке.</w:t>
      </w:r>
    </w:p>
    <w:p w:rsidR="00291EF1" w:rsidRPr="0084405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3 (трех) дней со дня принятия решения о внесении указанных изменений. </w:t>
      </w:r>
      <w:r w:rsidRPr="00844051">
        <w:rPr>
          <w:rFonts w:ascii="Times New Roman" w:hAnsi="Times New Roman" w:cs="Times New Roman"/>
          <w:b w:val="0"/>
          <w:bCs w:val="0"/>
        </w:rPr>
        <w:t xml:space="preserve">При этом </w:t>
      </w:r>
      <w:r w:rsidRPr="00844051">
        <w:rPr>
          <w:rFonts w:ascii="Times New Roman" w:hAnsi="Times New Roman" w:cs="Times New Roman"/>
          <w:b w:val="0"/>
        </w:rPr>
        <w:t xml:space="preserve">срок подачи заявок на участие в закупке должен быть </w:t>
      </w:r>
      <w:r w:rsidRPr="00844051">
        <w:rPr>
          <w:rFonts w:ascii="Times New Roman" w:hAnsi="Times New Roman" w:cs="Times New Roman"/>
          <w:b w:val="0"/>
        </w:rPr>
        <w:lastRenderedPageBreak/>
        <w:t>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44051">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291EF1" w:rsidRPr="00C70643" w:rsidRDefault="00291EF1" w:rsidP="00291EF1">
      <w:pPr>
        <w:pStyle w:val="21"/>
        <w:numPr>
          <w:ilvl w:val="1"/>
          <w:numId w:val="1"/>
        </w:numPr>
        <w:spacing w:after="0"/>
        <w:ind w:left="0" w:firstLine="567"/>
        <w:jc w:val="left"/>
        <w:rPr>
          <w:sz w:val="24"/>
          <w:szCs w:val="24"/>
        </w:rPr>
      </w:pPr>
      <w:bookmarkStart w:id="56" w:name="_Toc123405466"/>
      <w:bookmarkStart w:id="57" w:name="_Toc6309989"/>
      <w:bookmarkStart w:id="58" w:name="_Toc84856458"/>
      <w:r w:rsidRPr="00C70643">
        <w:rPr>
          <w:sz w:val="24"/>
          <w:szCs w:val="24"/>
        </w:rPr>
        <w:t xml:space="preserve">Отмена </w:t>
      </w:r>
      <w:bookmarkEnd w:id="56"/>
      <w:r>
        <w:rPr>
          <w:sz w:val="24"/>
          <w:szCs w:val="24"/>
        </w:rPr>
        <w:t>закупки</w:t>
      </w:r>
      <w:bookmarkEnd w:id="57"/>
      <w:bookmarkEnd w:id="58"/>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59" w:name="_Ref166158219"/>
      <w:r w:rsidRPr="00C70643">
        <w:rPr>
          <w:rFonts w:ascii="Times New Roman" w:hAnsi="Times New Roman" w:cs="Times New Roman"/>
          <w:b w:val="0"/>
          <w:bCs w:val="0"/>
        </w:rPr>
        <w:t xml:space="preserve">Заказчик </w:t>
      </w:r>
      <w:r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59"/>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60" w:name="_Ref166349406"/>
      <w:r w:rsidRPr="00C70643">
        <w:rPr>
          <w:rFonts w:ascii="Times New Roman" w:hAnsi="Times New Roman" w:cs="Times New Roman"/>
          <w:b w:val="0"/>
          <w:bCs w:val="0"/>
        </w:rPr>
        <w:t xml:space="preserve">Решение об отмене </w:t>
      </w:r>
      <w:r w:rsidRPr="00E976B0">
        <w:rPr>
          <w:rFonts w:ascii="Times New Roman" w:hAnsi="Times New Roman" w:cs="Times New Roman"/>
          <w:b w:val="0"/>
          <w:bCs w:val="0"/>
        </w:rPr>
        <w:t xml:space="preserve">закупки размещается </w:t>
      </w:r>
      <w:r>
        <w:rPr>
          <w:rFonts w:ascii="Times New Roman" w:hAnsi="Times New Roman" w:cs="Times New Roman"/>
          <w:b w:val="0"/>
          <w:bCs w:val="0"/>
        </w:rPr>
        <w:t xml:space="preserve">Заказчиком </w:t>
      </w:r>
      <w:r w:rsidRPr="00E976B0">
        <w:rPr>
          <w:rFonts w:ascii="Times New Roman" w:hAnsi="Times New Roman" w:cs="Times New Roman"/>
          <w:b w:val="0"/>
          <w:bCs w:val="0"/>
        </w:rPr>
        <w:t xml:space="preserve">в </w:t>
      </w:r>
      <w:r>
        <w:rPr>
          <w:rFonts w:ascii="Times New Roman" w:hAnsi="Times New Roman" w:cs="Times New Roman"/>
          <w:b w:val="0"/>
          <w:bCs w:val="0"/>
        </w:rPr>
        <w:t>ЕИС</w:t>
      </w:r>
      <w:r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291EF1" w:rsidRPr="008316C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 xml:space="preserve">силы в соответствии с гражданским законодательством. </w:t>
      </w:r>
    </w:p>
    <w:p w:rsidR="00291EF1" w:rsidRPr="008316C8" w:rsidRDefault="00291EF1" w:rsidP="00291EF1"/>
    <w:p w:rsidR="00291EF1" w:rsidRDefault="00291EF1" w:rsidP="00291EF1">
      <w:pPr>
        <w:pStyle w:val="11"/>
        <w:keepNext w:val="0"/>
        <w:numPr>
          <w:ilvl w:val="0"/>
          <w:numId w:val="1"/>
        </w:numPr>
        <w:spacing w:before="0" w:after="0"/>
        <w:ind w:left="0" w:firstLine="567"/>
        <w:jc w:val="both"/>
        <w:rPr>
          <w:sz w:val="24"/>
          <w:szCs w:val="24"/>
        </w:rPr>
      </w:pPr>
      <w:bookmarkStart w:id="61" w:name="_Toc123405467"/>
      <w:bookmarkStart w:id="62" w:name="_Toc166101208"/>
      <w:bookmarkStart w:id="63" w:name="_Ref166159542"/>
      <w:bookmarkStart w:id="64" w:name="_Ref166159546"/>
      <w:bookmarkStart w:id="65" w:name="_Ref166250138"/>
      <w:bookmarkStart w:id="66" w:name="_Ref166250141"/>
      <w:bookmarkStart w:id="67" w:name="_Toc6309990"/>
      <w:bookmarkStart w:id="68" w:name="_Toc84856459"/>
      <w:bookmarkEnd w:id="60"/>
      <w:r w:rsidRPr="008316C8">
        <w:rPr>
          <w:sz w:val="24"/>
          <w:szCs w:val="24"/>
        </w:rPr>
        <w:t xml:space="preserve">ТРЕБОВАНИЯ К СОДЕРЖАНИЮ ЗАЯВКИ НА УЧАСТИЕ В </w:t>
      </w:r>
      <w:bookmarkEnd w:id="61"/>
      <w:bookmarkEnd w:id="62"/>
      <w:bookmarkEnd w:id="63"/>
      <w:bookmarkEnd w:id="64"/>
      <w:bookmarkEnd w:id="65"/>
      <w:bookmarkEnd w:id="66"/>
      <w:r w:rsidRPr="008316C8">
        <w:rPr>
          <w:sz w:val="24"/>
          <w:szCs w:val="24"/>
        </w:rPr>
        <w:t>ЗАКУПКЕ</w:t>
      </w:r>
      <w:bookmarkEnd w:id="67"/>
      <w:bookmarkEnd w:id="68"/>
    </w:p>
    <w:p w:rsidR="00291EF1" w:rsidRPr="008316C8" w:rsidRDefault="00291EF1" w:rsidP="00291EF1">
      <w:pPr>
        <w:pStyle w:val="21"/>
        <w:numPr>
          <w:ilvl w:val="1"/>
          <w:numId w:val="1"/>
        </w:numPr>
        <w:spacing w:after="0"/>
        <w:ind w:left="0" w:firstLine="567"/>
        <w:jc w:val="left"/>
        <w:rPr>
          <w:sz w:val="24"/>
          <w:szCs w:val="24"/>
        </w:rPr>
      </w:pPr>
      <w:bookmarkStart w:id="69" w:name="_Toc6309991"/>
      <w:bookmarkStart w:id="70" w:name="_Toc84856460"/>
      <w:r w:rsidRPr="008316C8">
        <w:rPr>
          <w:sz w:val="24"/>
          <w:szCs w:val="24"/>
        </w:rPr>
        <w:t>Требования к оформлению заявки на участие в закупке</w:t>
      </w:r>
      <w:bookmarkEnd w:id="69"/>
      <w:bookmarkEnd w:id="70"/>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71" w:name="_Ref166246797"/>
      <w:bookmarkStart w:id="72" w:name="_Ref119429784"/>
      <w:bookmarkStart w:id="73" w:name="_Ref119429817"/>
      <w:bookmarkStart w:id="74" w:name="_Ref119430333"/>
      <w:bookmarkStart w:id="75"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Pr>
          <w:rFonts w:ascii="Times New Roman" w:hAnsi="Times New Roman" w:cs="Times New Roman"/>
          <w:b w:val="0"/>
          <w:bCs w:val="0"/>
        </w:rPr>
        <w:t>е</w:t>
      </w:r>
      <w:r w:rsidR="00CB700E">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bookmarkEnd w:id="71"/>
    <w:p w:rsidR="00A80D85" w:rsidRDefault="00A80D85" w:rsidP="00291EF1">
      <w:pPr>
        <w:pStyle w:val="32"/>
        <w:keepNext w:val="0"/>
        <w:numPr>
          <w:ilvl w:val="2"/>
          <w:numId w:val="1"/>
        </w:numPr>
        <w:spacing w:before="0" w:after="0"/>
        <w:ind w:left="0" w:firstLine="567"/>
        <w:rPr>
          <w:rFonts w:ascii="Times New Roman" w:hAnsi="Times New Roman" w:cs="Times New Roman"/>
          <w:b w:val="0"/>
          <w:bCs w:val="0"/>
        </w:rPr>
      </w:pPr>
      <w:r w:rsidRPr="00A80D85">
        <w:rPr>
          <w:rFonts w:ascii="Times New Roman" w:hAnsi="Times New Roman" w:cs="Times New Roman"/>
          <w:b w:val="0"/>
          <w:bCs w:val="0"/>
        </w:rPr>
        <w:t xml:space="preserve">Участник закупки готовит заявку на участие в закупке в соответствии с требованиями раздела 3 «ТРЕБОВАНИЯ К СОДЕРЖАНИЮ ЗАЯВКИ НА УЧАСТИЕ В ЗАКУПКЕ» части </w:t>
      </w:r>
      <w:r w:rsidRPr="00A80D85">
        <w:rPr>
          <w:rFonts w:ascii="Times New Roman" w:hAnsi="Times New Roman" w:cs="Times New Roman"/>
          <w:b w:val="0"/>
          <w:bCs w:val="0"/>
          <w:lang w:val="en-US"/>
        </w:rPr>
        <w:t>I</w:t>
      </w:r>
      <w:r w:rsidRPr="00A80D85">
        <w:rPr>
          <w:rFonts w:ascii="Times New Roman" w:hAnsi="Times New Roman" w:cs="Times New Roman"/>
          <w:b w:val="0"/>
          <w:bCs w:val="0"/>
        </w:rPr>
        <w:t xml:space="preserve"> «ОБЩИЕ УСЛОВИЯ ПРОВЕДЕНИЯ ЗАКУПКИ» и в соответствии с формами документов, установленными частью </w:t>
      </w:r>
      <w:r w:rsidRPr="00A80D85">
        <w:rPr>
          <w:rFonts w:ascii="Times New Roman" w:hAnsi="Times New Roman" w:cs="Times New Roman"/>
          <w:b w:val="0"/>
          <w:bCs w:val="0"/>
          <w:lang w:val="en-US"/>
        </w:rPr>
        <w:t>III</w:t>
      </w:r>
      <w:r w:rsidRPr="00A80D85">
        <w:rPr>
          <w:rFonts w:ascii="Times New Roman" w:hAnsi="Times New Roman" w:cs="Times New Roman"/>
          <w:b w:val="0"/>
          <w:bCs w:val="0"/>
        </w:rPr>
        <w:t xml:space="preserve"> «ОБРАЗЦЫ ФОРМ ДЛЯ ЗАПОЛНЕНИЯ УЧАСТНИКАМИ ЗАКУПКИ».</w:t>
      </w:r>
    </w:p>
    <w:p w:rsidR="00291EF1" w:rsidRPr="006A2EF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6A2EF6">
        <w:rPr>
          <w:rFonts w:ascii="Times New Roman" w:hAnsi="Times New Roman" w:cs="Times New Roman"/>
          <w:b w:val="0"/>
          <w:bCs w:val="0"/>
        </w:rPr>
        <w:t>Участник должен принять во внимание, что согласно ч. 19</w:t>
      </w:r>
      <w:r w:rsidR="00264825">
        <w:rPr>
          <w:rFonts w:ascii="Times New Roman" w:hAnsi="Times New Roman" w:cs="Times New Roman"/>
          <w:b w:val="0"/>
          <w:bCs w:val="0"/>
        </w:rPr>
        <w:t>.5</w:t>
      </w:r>
      <w:r w:rsidRPr="006A2EF6">
        <w:rPr>
          <w:rFonts w:ascii="Times New Roman" w:hAnsi="Times New Roman" w:cs="Times New Roman"/>
          <w:b w:val="0"/>
          <w:bCs w:val="0"/>
        </w:rPr>
        <w:t xml:space="preserve"> ст. 3.4 223-ФЗ заявка участника состоит их двух частей и ценового предложения, при этом:</w:t>
      </w:r>
    </w:p>
    <w:p w:rsidR="00291EF1" w:rsidRPr="006A2EF6" w:rsidRDefault="00291EF1" w:rsidP="00C36E57">
      <w:pPr>
        <w:pStyle w:val="afffff3"/>
        <w:numPr>
          <w:ilvl w:val="0"/>
          <w:numId w:val="17"/>
        </w:numPr>
        <w:ind w:left="0" w:firstLine="567"/>
        <w:jc w:val="both"/>
      </w:pPr>
      <w:r w:rsidRPr="00CB700E">
        <w:rPr>
          <w:b/>
        </w:rPr>
        <w:t>первая часть заявки</w:t>
      </w:r>
      <w:r w:rsidRPr="006A2EF6">
        <w:t xml:space="preserve"> содержит предложение</w:t>
      </w:r>
      <w:r w:rsidR="00CB700E">
        <w:t xml:space="preserve"> участников</w:t>
      </w:r>
      <w:r w:rsidRPr="006A2EF6">
        <w:t xml:space="preserve"> в отношении предмета закупки</w:t>
      </w:r>
      <w:r w:rsidR="00CB700E">
        <w:t xml:space="preserve">, о предложении участника функциональных характеристик (потребительских свойств) товара, качества работы, услуги и об иных условиях исполнения договора </w:t>
      </w:r>
      <w:r w:rsidRPr="006A2EF6">
        <w:t xml:space="preserve"> (</w:t>
      </w:r>
      <w:r w:rsidRPr="006A2EF6">
        <w:rPr>
          <w:b/>
        </w:rPr>
        <w:t xml:space="preserve">ЦЕНОВОЕ ПРЕДЛОЖЕНИЕ </w:t>
      </w:r>
      <w:r w:rsidR="00300AC7">
        <w:rPr>
          <w:b/>
        </w:rPr>
        <w:t xml:space="preserve">ЗАЯВКИ </w:t>
      </w:r>
      <w:r w:rsidRPr="006A2EF6">
        <w:rPr>
          <w:b/>
        </w:rPr>
        <w:t>И СВЕДЕНИЯ ОБ УЧАСТНИКЕ, А ТАКЖЕ О СООТВЕТСТВИИ ЕГО ТРЕБОВАНИЯМ ДОКУМЕНТАЦИИ О ЗАКУПКЕ В СОСТАВЕ ПЕРВОЙ ЧАСТИ НЕ УКАЗЫВАЮТСЯ</w:t>
      </w:r>
      <w:r w:rsidRPr="006A2EF6">
        <w:t>)</w:t>
      </w:r>
    </w:p>
    <w:p w:rsidR="00300AC7" w:rsidRDefault="00300AC7" w:rsidP="00300AC7">
      <w:r>
        <w:t xml:space="preserve">         б)       </w:t>
      </w:r>
      <w:r w:rsidR="000F4DC1" w:rsidRPr="00300AC7">
        <w:rPr>
          <w:b/>
        </w:rPr>
        <w:t>вторая часть заявки</w:t>
      </w:r>
      <w:r w:rsidR="000F4DC1" w:rsidRPr="000F4DC1">
        <w:t xml:space="preserve"> содержи</w:t>
      </w:r>
      <w:r>
        <w:t>т сведения об участнике закупки</w:t>
      </w:r>
      <w:r w:rsidR="000F4DC1" w:rsidRPr="000F4DC1">
        <w:t>, о его соответствии требованиям</w:t>
      </w:r>
      <w:r>
        <w:t xml:space="preserve">, установленным документацией о закупке, информацию и документы в отношении критериев и порядка оценки </w:t>
      </w:r>
      <w:r w:rsidR="000F4DC1" w:rsidRPr="000F4DC1">
        <w:t>и сопоставле</w:t>
      </w:r>
      <w:r>
        <w:t>ния заявок на участие в закупке</w:t>
      </w:r>
      <w:r w:rsidR="000F4DC1" w:rsidRPr="000F4DC1">
        <w:t>, применяемых к участникам закупки (в случае установления в документации о закупке таких критериев)</w:t>
      </w:r>
      <w:r>
        <w:t xml:space="preserve">. </w:t>
      </w:r>
    </w:p>
    <w:p w:rsidR="00291EF1" w:rsidRPr="00300AC7" w:rsidRDefault="00291EF1" w:rsidP="00291EF1">
      <w:pPr>
        <w:pStyle w:val="afffff3"/>
        <w:numPr>
          <w:ilvl w:val="2"/>
          <w:numId w:val="1"/>
        </w:numPr>
        <w:ind w:left="0" w:firstLine="567"/>
        <w:jc w:val="both"/>
      </w:pPr>
      <w:r w:rsidRPr="00300AC7">
        <w:t xml:space="preserve">При описании документов заявки участник закупки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495CC5" w:rsidRPr="00300AC7">
        <w:rPr>
          <w:lang w:val="en-US"/>
        </w:rPr>
        <w:t>I</w:t>
      </w:r>
      <w:r w:rsidRPr="00300AC7">
        <w:rPr>
          <w:lang w:val="en-US"/>
        </w:rPr>
        <w:t>V</w:t>
      </w:r>
      <w:r w:rsidRPr="00300AC7">
        <w:t xml:space="preserve"> «ТЕХНИЧЕСКАЯ ЧАСТЬ».</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291EF1" w:rsidRPr="00C70643"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300AC7">
        <w:rPr>
          <w:rFonts w:ascii="Times New Roman" w:hAnsi="Times New Roman" w:cs="Times New Roman"/>
          <w:b w:val="0"/>
          <w:bCs w:val="0"/>
        </w:rPr>
        <w:t>(</w:t>
      </w:r>
      <w:r w:rsidRPr="00C70643">
        <w:rPr>
          <w:rFonts w:ascii="Times New Roman" w:hAnsi="Times New Roman" w:cs="Times New Roman"/>
          <w:b w:val="0"/>
          <w:bCs w:val="0"/>
        </w:rPr>
        <w:t>при наличии печати</w:t>
      </w:r>
      <w:r w:rsidR="00300AC7">
        <w:rPr>
          <w:rFonts w:ascii="Times New Roman" w:hAnsi="Times New Roman" w:cs="Times New Roman"/>
          <w:b w:val="0"/>
          <w:bCs w:val="0"/>
        </w:rPr>
        <w:t>)</w:t>
      </w:r>
      <w:r w:rsidRPr="00C70643">
        <w:rPr>
          <w:rFonts w:ascii="Times New Roman" w:hAnsi="Times New Roman" w:cs="Times New Roman"/>
          <w:b w:val="0"/>
          <w:bCs w:val="0"/>
        </w:rPr>
        <w:t xml:space="preserve"> и заверенных подписью уполномоченного лица. </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76" w:name="_Ref16631315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291EF1" w:rsidRPr="00C70643" w:rsidRDefault="00291EF1" w:rsidP="00291EF1">
      <w:pPr>
        <w:pStyle w:val="21"/>
        <w:numPr>
          <w:ilvl w:val="1"/>
          <w:numId w:val="1"/>
        </w:numPr>
        <w:spacing w:after="0"/>
        <w:ind w:left="0" w:firstLine="567"/>
        <w:jc w:val="left"/>
        <w:rPr>
          <w:sz w:val="24"/>
          <w:szCs w:val="24"/>
        </w:rPr>
      </w:pPr>
      <w:bookmarkStart w:id="77" w:name="_Toc123405469"/>
      <w:bookmarkStart w:id="78" w:name="_Toc387652312"/>
      <w:bookmarkStart w:id="79" w:name="_Toc6309992"/>
      <w:bookmarkStart w:id="80" w:name="_Toc84856461"/>
      <w:bookmarkEnd w:id="76"/>
      <w:r w:rsidRPr="00C70643">
        <w:rPr>
          <w:sz w:val="24"/>
          <w:szCs w:val="24"/>
        </w:rPr>
        <w:t xml:space="preserve">Язык документов, входящих в состав заявки на участие в </w:t>
      </w:r>
      <w:bookmarkEnd w:id="77"/>
      <w:bookmarkEnd w:id="78"/>
      <w:r>
        <w:rPr>
          <w:sz w:val="24"/>
          <w:szCs w:val="24"/>
        </w:rPr>
        <w:t>закупке</w:t>
      </w:r>
      <w:bookmarkEnd w:id="79"/>
      <w:bookmarkEnd w:id="80"/>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закупке должна быть подготовлена на русском языке за исключением нижеследующего. </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91EF1" w:rsidRPr="005C5BE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1" w:name="_Toc518119272"/>
      <w:r w:rsidRPr="005C5BE8">
        <w:rPr>
          <w:rFonts w:ascii="Times New Roman" w:hAnsi="Times New Roman" w:cs="Times New Roman"/>
          <w:b w:val="0"/>
        </w:rPr>
        <w:t xml:space="preserve">Закупочная комиссия </w:t>
      </w:r>
      <w:r>
        <w:rPr>
          <w:rFonts w:ascii="Times New Roman" w:hAnsi="Times New Roman" w:cs="Times New Roman"/>
          <w:b w:val="0"/>
        </w:rPr>
        <w:t>не</w:t>
      </w:r>
      <w:r w:rsidRPr="005C5BE8">
        <w:rPr>
          <w:rFonts w:ascii="Times New Roman" w:hAnsi="Times New Roman" w:cs="Times New Roman"/>
          <w:b w:val="0"/>
        </w:rPr>
        <w:t xml:space="preserve"> рассматрива</w:t>
      </w:r>
      <w:r>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Pr="005C5BE8">
        <w:rPr>
          <w:rFonts w:ascii="Times New Roman" w:hAnsi="Times New Roman" w:cs="Times New Roman"/>
          <w:b w:val="0"/>
          <w:bCs w:val="0"/>
        </w:rPr>
        <w:t xml:space="preserve">. </w:t>
      </w:r>
      <w:bookmarkEnd w:id="81"/>
    </w:p>
    <w:p w:rsidR="00291EF1" w:rsidRPr="00C70643" w:rsidRDefault="00291EF1" w:rsidP="00291EF1">
      <w:pPr>
        <w:pStyle w:val="21"/>
        <w:keepNext w:val="0"/>
        <w:numPr>
          <w:ilvl w:val="1"/>
          <w:numId w:val="1"/>
        </w:numPr>
        <w:spacing w:after="0"/>
        <w:ind w:left="0" w:firstLine="567"/>
        <w:jc w:val="both"/>
        <w:rPr>
          <w:sz w:val="24"/>
          <w:szCs w:val="24"/>
        </w:rPr>
      </w:pPr>
      <w:bookmarkStart w:id="82" w:name="_Toc6309993"/>
      <w:bookmarkStart w:id="83" w:name="_Toc84856462"/>
      <w:r>
        <w:rPr>
          <w:sz w:val="24"/>
          <w:szCs w:val="24"/>
        </w:rPr>
        <w:t>Требования к валюте заявки</w:t>
      </w:r>
      <w:bookmarkEnd w:id="82"/>
      <w:bookmarkEnd w:id="83"/>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4" w:name="_Hlt517806775"/>
      <w:bookmarkStart w:id="85" w:name="_Ref52534291"/>
      <w:bookmarkEnd w:id="84"/>
      <w:r w:rsidRPr="007D7748">
        <w:rPr>
          <w:rFonts w:ascii="Times New Roman" w:hAnsi="Times New Roman" w:cs="Times New Roman"/>
          <w:b w:val="0"/>
        </w:rPr>
        <w:t>Все суммы денежных средств в документах, входящих в заявку</w:t>
      </w:r>
      <w:r>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 (если иное не установлено в документации о закупке) за</w:t>
      </w:r>
      <w:r w:rsidRPr="007D7748">
        <w:rPr>
          <w:rFonts w:ascii="Times New Roman" w:hAnsi="Times New Roman" w:cs="Times New Roman"/>
          <w:b w:val="0"/>
        </w:rPr>
        <w:t xml:space="preserve"> исключением нижеследующего</w:t>
      </w:r>
      <w:r w:rsidRPr="007D7748">
        <w:rPr>
          <w:rFonts w:ascii="Times New Roman" w:hAnsi="Times New Roman" w:cs="Times New Roman"/>
          <w:b w:val="0"/>
          <w:bCs w:val="0"/>
        </w:rPr>
        <w:t>.</w:t>
      </w:r>
      <w:bookmarkEnd w:id="85"/>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6" w:name="_Toc518119275"/>
      <w:r w:rsidRPr="007D7748">
        <w:rPr>
          <w:rFonts w:ascii="Times New Roman" w:hAnsi="Times New Roman" w:cs="Times New Roman"/>
          <w:b w:val="0"/>
        </w:rPr>
        <w:t xml:space="preserve">Документы, оригиналы которых выданы </w:t>
      </w:r>
      <w:r>
        <w:rPr>
          <w:rFonts w:ascii="Times New Roman" w:hAnsi="Times New Roman" w:cs="Times New Roman"/>
          <w:b w:val="0"/>
        </w:rPr>
        <w:t>у</w:t>
      </w:r>
      <w:r w:rsidRPr="007D7748">
        <w:rPr>
          <w:rFonts w:ascii="Times New Roman" w:hAnsi="Times New Roman" w:cs="Times New Roman"/>
          <w:b w:val="0"/>
        </w:rPr>
        <w:t xml:space="preserve">частнику </w:t>
      </w:r>
      <w:r>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Pr="007D7748">
        <w:rPr>
          <w:rFonts w:ascii="Times New Roman" w:hAnsi="Times New Roman" w:cs="Times New Roman"/>
          <w:b w:val="0"/>
          <w:bCs w:val="0"/>
        </w:rPr>
        <w:t>.</w:t>
      </w:r>
      <w:bookmarkEnd w:id="86"/>
    </w:p>
    <w:p w:rsidR="00291EF1" w:rsidRPr="007D774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Pr="007D7748">
        <w:rPr>
          <w:rFonts w:ascii="Times New Roman" w:hAnsi="Times New Roman" w:cs="Times New Roman"/>
          <w:b w:val="0"/>
          <w:bCs w:val="0"/>
        </w:rPr>
        <w:t>.</w:t>
      </w:r>
    </w:p>
    <w:p w:rsidR="00291EF1" w:rsidRPr="00C70643" w:rsidRDefault="00291EF1" w:rsidP="00291EF1">
      <w:pPr>
        <w:pStyle w:val="21"/>
        <w:keepNext w:val="0"/>
        <w:numPr>
          <w:ilvl w:val="1"/>
          <w:numId w:val="1"/>
        </w:numPr>
        <w:spacing w:after="0"/>
        <w:ind w:left="0" w:firstLine="567"/>
        <w:jc w:val="both"/>
        <w:rPr>
          <w:sz w:val="24"/>
          <w:szCs w:val="24"/>
        </w:rPr>
      </w:pPr>
      <w:bookmarkStart w:id="87" w:name="_Toc6309994"/>
      <w:bookmarkStart w:id="88" w:name="_Toc84856463"/>
      <w:r w:rsidRPr="00C70643">
        <w:rPr>
          <w:sz w:val="24"/>
          <w:szCs w:val="24"/>
        </w:rPr>
        <w:t xml:space="preserve">Требования к составу заявки на участие в </w:t>
      </w:r>
      <w:r>
        <w:rPr>
          <w:sz w:val="24"/>
          <w:szCs w:val="24"/>
        </w:rPr>
        <w:t>закупк</w:t>
      </w:r>
      <w:r w:rsidRPr="00C70643">
        <w:rPr>
          <w:sz w:val="24"/>
          <w:szCs w:val="24"/>
        </w:rPr>
        <w:t>е</w:t>
      </w:r>
      <w:bookmarkEnd w:id="72"/>
      <w:bookmarkEnd w:id="73"/>
      <w:bookmarkEnd w:id="74"/>
      <w:bookmarkEnd w:id="75"/>
      <w:bookmarkEnd w:id="87"/>
      <w:bookmarkEnd w:id="88"/>
    </w:p>
    <w:p w:rsidR="00291EF1" w:rsidRPr="00422986"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89" w:name="_Ref166243143"/>
      <w:r w:rsidRPr="00422986">
        <w:rPr>
          <w:rFonts w:ascii="Times New Roman" w:hAnsi="Times New Roman" w:cs="Times New Roman"/>
          <w:b w:val="0"/>
          <w:bCs w:val="0"/>
        </w:rPr>
        <w:t xml:space="preserve">Заявка участника на участие в закупке должна содержать </w:t>
      </w:r>
      <w:r w:rsidR="000F4DC1" w:rsidRPr="00422986">
        <w:rPr>
          <w:rFonts w:ascii="Times New Roman" w:hAnsi="Times New Roman" w:cs="Times New Roman"/>
          <w:b w:val="0"/>
          <w:bCs w:val="0"/>
        </w:rPr>
        <w:t xml:space="preserve">информацию </w:t>
      </w:r>
      <w:r w:rsidRPr="00422986">
        <w:rPr>
          <w:rFonts w:ascii="Times New Roman" w:hAnsi="Times New Roman" w:cs="Times New Roman"/>
          <w:b w:val="0"/>
          <w:bCs w:val="0"/>
        </w:rPr>
        <w:t xml:space="preserve">и документы, указанные в </w:t>
      </w:r>
      <w:r w:rsidR="008E2740" w:rsidRPr="00422986">
        <w:rPr>
          <w:rFonts w:ascii="Times New Roman" w:hAnsi="Times New Roman" w:cs="Times New Roman"/>
          <w:b w:val="0"/>
        </w:rPr>
        <w:t>пункте</w:t>
      </w:r>
      <w:r w:rsidR="001A3CCB" w:rsidRPr="00422986">
        <w:rPr>
          <w:rFonts w:ascii="Times New Roman" w:hAnsi="Times New Roman" w:cs="Times New Roman"/>
          <w:b w:val="0"/>
        </w:rPr>
        <w:t xml:space="preserve"> 10</w:t>
      </w:r>
      <w:r w:rsidR="00865046">
        <w:rPr>
          <w:rFonts w:ascii="Times New Roman" w:hAnsi="Times New Roman" w:cs="Times New Roman"/>
          <w:b w:val="0"/>
        </w:rPr>
        <w:t xml:space="preserve"> </w:t>
      </w:r>
      <w:r w:rsidRPr="00422986">
        <w:rPr>
          <w:rFonts w:ascii="Times New Roman" w:hAnsi="Times New Roman" w:cs="Times New Roman"/>
          <w:b w:val="0"/>
        </w:rPr>
        <w:t xml:space="preserve">части II «ИНФОРМАЦИОННАЯ КАРТА </w:t>
      </w:r>
      <w:r w:rsidRPr="00422986">
        <w:rPr>
          <w:rFonts w:ascii="Times New Roman" w:hAnsi="Times New Roman" w:cs="Times New Roman"/>
          <w:b w:val="0"/>
          <w:bCs w:val="0"/>
        </w:rPr>
        <w:t>ЗАКУПКИ</w:t>
      </w:r>
      <w:r w:rsidRPr="00422986">
        <w:rPr>
          <w:rFonts w:ascii="Times New Roman" w:hAnsi="Times New Roman" w:cs="Times New Roman"/>
          <w:b w:val="0"/>
        </w:rPr>
        <w:t>»</w:t>
      </w:r>
      <w:r w:rsidRPr="00422986">
        <w:rPr>
          <w:rFonts w:ascii="Times New Roman" w:hAnsi="Times New Roman" w:cs="Times New Roman"/>
          <w:b w:val="0"/>
          <w:bCs w:val="0"/>
        </w:rPr>
        <w:t>:</w:t>
      </w:r>
      <w:bookmarkEnd w:id="89"/>
    </w:p>
    <w:p w:rsidR="00291EF1" w:rsidRPr="00422986" w:rsidRDefault="00291EF1" w:rsidP="00291EF1">
      <w:pPr>
        <w:pStyle w:val="32"/>
        <w:keepNext w:val="0"/>
        <w:numPr>
          <w:ilvl w:val="2"/>
          <w:numId w:val="1"/>
        </w:numPr>
        <w:spacing w:before="0" w:after="0"/>
        <w:ind w:left="0" w:firstLine="567"/>
        <w:rPr>
          <w:rFonts w:ascii="Times New Roman" w:hAnsi="Times New Roman" w:cs="Times New Roman"/>
          <w:b w:val="0"/>
          <w:bCs w:val="0"/>
        </w:rPr>
      </w:pPr>
      <w:bookmarkStart w:id="90" w:name="_Ref166316209"/>
      <w:r w:rsidRPr="00422986">
        <w:rPr>
          <w:rFonts w:ascii="Times New Roman" w:hAnsi="Times New Roman" w:cs="Times New Roman"/>
          <w:b w:val="0"/>
          <w:bCs w:val="0"/>
        </w:rPr>
        <w:t xml:space="preserve">В случае неполного представления </w:t>
      </w:r>
      <w:r w:rsidR="000F4DC1" w:rsidRPr="00422986">
        <w:rPr>
          <w:rFonts w:ascii="Times New Roman" w:hAnsi="Times New Roman" w:cs="Times New Roman"/>
          <w:b w:val="0"/>
          <w:bCs w:val="0"/>
        </w:rPr>
        <w:t xml:space="preserve">информации и </w:t>
      </w:r>
      <w:r w:rsidRPr="00422986">
        <w:rPr>
          <w:rFonts w:ascii="Times New Roman" w:hAnsi="Times New Roman" w:cs="Times New Roman"/>
          <w:b w:val="0"/>
          <w:bCs w:val="0"/>
        </w:rPr>
        <w:t>док</w:t>
      </w:r>
      <w:r w:rsidR="008E2740" w:rsidRPr="00422986">
        <w:rPr>
          <w:rFonts w:ascii="Times New Roman" w:hAnsi="Times New Roman" w:cs="Times New Roman"/>
          <w:b w:val="0"/>
          <w:bCs w:val="0"/>
        </w:rPr>
        <w:t>ументов, перечисленных в пункте</w:t>
      </w:r>
      <w:r w:rsidRPr="00422986">
        <w:rPr>
          <w:rFonts w:ascii="Times New Roman" w:hAnsi="Times New Roman" w:cs="Times New Roman"/>
          <w:b w:val="0"/>
          <w:bCs w:val="0"/>
        </w:rPr>
        <w:t xml:space="preserve"> </w:t>
      </w:r>
      <w:r w:rsidR="000F4DC1" w:rsidRPr="00422986">
        <w:rPr>
          <w:rFonts w:ascii="Times New Roman" w:hAnsi="Times New Roman" w:cs="Times New Roman"/>
          <w:b w:val="0"/>
        </w:rPr>
        <w:t>10</w:t>
      </w:r>
      <w:r w:rsidR="00865046">
        <w:rPr>
          <w:rFonts w:ascii="Times New Roman" w:hAnsi="Times New Roman" w:cs="Times New Roman"/>
          <w:b w:val="0"/>
        </w:rPr>
        <w:t xml:space="preserve"> </w:t>
      </w:r>
      <w:r w:rsidRPr="00422986">
        <w:rPr>
          <w:rFonts w:ascii="Times New Roman" w:hAnsi="Times New Roman" w:cs="Times New Roman"/>
          <w:b w:val="0"/>
          <w:bCs w:val="0"/>
        </w:rPr>
        <w:t xml:space="preserve">части II «ИНФОРМАЦИОННАЯ КАРТА ЗАКУПКИ» Закупочная комиссия </w:t>
      </w:r>
      <w:r w:rsidR="00300AC7" w:rsidRPr="00422986">
        <w:rPr>
          <w:rFonts w:ascii="Times New Roman" w:hAnsi="Times New Roman" w:cs="Times New Roman"/>
          <w:b w:val="0"/>
          <w:bCs w:val="0"/>
        </w:rPr>
        <w:t xml:space="preserve"> вправе </w:t>
      </w:r>
      <w:r w:rsidR="006F724E" w:rsidRPr="00422986">
        <w:rPr>
          <w:rFonts w:ascii="Times New Roman" w:hAnsi="Times New Roman" w:cs="Times New Roman"/>
          <w:b w:val="0"/>
          <w:bCs w:val="0"/>
        </w:rPr>
        <w:t>отклонить</w:t>
      </w:r>
      <w:r w:rsidRPr="00422986">
        <w:rPr>
          <w:rFonts w:ascii="Times New Roman" w:hAnsi="Times New Roman" w:cs="Times New Roman"/>
          <w:b w:val="0"/>
          <w:bCs w:val="0"/>
        </w:rPr>
        <w:t xml:space="preserve"> заявку, поданную на участие в закупке.</w:t>
      </w:r>
      <w:bookmarkEnd w:id="90"/>
    </w:p>
    <w:p w:rsidR="006F724E" w:rsidRPr="006F724E" w:rsidRDefault="006F724E" w:rsidP="006F724E">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w:t>
      </w:r>
      <w:r w:rsidRPr="00F37608">
        <w:rPr>
          <w:rFonts w:ascii="Times New Roman" w:hAnsi="Times New Roman" w:cs="Times New Roman"/>
          <w:b w:val="0"/>
          <w:bCs w:val="0"/>
        </w:rPr>
        <w:t xml:space="preserve"> в закупочной процедуре принимает</w:t>
      </w:r>
      <w:r w:rsidRPr="0019466A">
        <w:rPr>
          <w:rFonts w:ascii="Times New Roman" w:hAnsi="Times New Roman" w:cs="Times New Roman"/>
          <w:b w:val="0"/>
          <w:bCs w:val="0"/>
        </w:rPr>
        <w:t xml:space="preserve"> участие </w:t>
      </w:r>
      <w:r w:rsidRPr="008565CE">
        <w:rPr>
          <w:rFonts w:ascii="Times New Roman" w:hAnsi="Times New Roman" w:cs="Times New Roman"/>
          <w:b w:val="0"/>
          <w:bCs w:val="0"/>
        </w:rPr>
        <w:t>объединение</w:t>
      </w:r>
      <w:r w:rsidRPr="0019466A">
        <w:rPr>
          <w:rFonts w:ascii="Times New Roman" w:hAnsi="Times New Roman" w:cs="Times New Roman"/>
          <w:b w:val="0"/>
          <w:bCs w:val="0"/>
        </w:rPr>
        <w:t xml:space="preserve"> (группа лиц), выступающих на стороне одного участника закупки (далее - коллективный участник), в составе заявки такого участника должна быть представлена доверенность от членов коллективного участника, по форме, установленной в части III «ОБРАЗЦЫ ФОРМ ДЛЯ ЗАПОЛНЕНИЯ УЧАСТНИКАМИ ЗАКУПКИ», соответствующая требованиями ст. 185 - ст. 188 ГК РФ и подтверждающая полномочия лидера коллективного участника на представление их интересов. </w:t>
      </w:r>
    </w:p>
    <w:p w:rsidR="006F724E" w:rsidRPr="0019466A" w:rsidRDefault="006F724E" w:rsidP="006F724E">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w:t>
      </w:r>
      <w:r w:rsidRPr="0019466A">
        <w:rPr>
          <w:rFonts w:ascii="Times New Roman" w:hAnsi="Times New Roman" w:cs="Times New Roman"/>
          <w:b w:val="0"/>
          <w:bCs w:val="0"/>
        </w:rPr>
        <w:t>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004088" w:rsidRDefault="00004088" w:rsidP="00753470">
      <w:pPr>
        <w:pStyle w:val="afffff3"/>
        <w:numPr>
          <w:ilvl w:val="0"/>
          <w:numId w:val="14"/>
        </w:numPr>
        <w:ind w:left="0" w:firstLine="567"/>
        <w:jc w:val="both"/>
      </w:pPr>
      <w:bookmarkStart w:id="91" w:name="_Toc123405472"/>
      <w:bookmarkStart w:id="92" w:name="_Toc6309995"/>
      <w:bookmarkStart w:id="93" w:name="_Toc123405471"/>
      <w:bookmarkStart w:id="94" w:name="_Toc286523204"/>
      <w:r>
        <w:t xml:space="preserve">заявка должна включать документы, подтверждающие соответствие </w:t>
      </w:r>
      <w:r w:rsidR="006F724E">
        <w:t xml:space="preserve">членов </w:t>
      </w:r>
      <w:r>
        <w:t>коллективного участника установленным требованиям;</w:t>
      </w:r>
    </w:p>
    <w:p w:rsidR="00004088" w:rsidRPr="001D264B" w:rsidRDefault="00004088" w:rsidP="00753470">
      <w:pPr>
        <w:pStyle w:val="afffff3"/>
        <w:numPr>
          <w:ilvl w:val="0"/>
          <w:numId w:val="14"/>
        </w:numPr>
        <w:ind w:left="0" w:firstLine="567"/>
        <w:jc w:val="both"/>
      </w:pPr>
      <w:r>
        <w:t xml:space="preserve">заявка подготавливается и подается лидером от своего имени со ссылкой на то, что он </w:t>
      </w:r>
      <w:r w:rsidRPr="001D264B">
        <w:t>представляет и</w:t>
      </w:r>
      <w:r w:rsidR="00080F69">
        <w:t>нтересы коллективного участника.</w:t>
      </w:r>
    </w:p>
    <w:p w:rsidR="000F4DC1" w:rsidRPr="001D264B" w:rsidRDefault="000F4DC1" w:rsidP="000F4DC1">
      <w:pPr>
        <w:pStyle w:val="afffff3"/>
        <w:tabs>
          <w:tab w:val="num" w:pos="1134"/>
        </w:tabs>
        <w:ind w:left="0" w:firstLine="709"/>
        <w:jc w:val="both"/>
      </w:pPr>
    </w:p>
    <w:p w:rsidR="00291EF1" w:rsidRPr="00C70643" w:rsidRDefault="00291EF1" w:rsidP="00291EF1">
      <w:pPr>
        <w:pStyle w:val="21"/>
        <w:keepNext w:val="0"/>
        <w:numPr>
          <w:ilvl w:val="1"/>
          <w:numId w:val="1"/>
        </w:numPr>
        <w:spacing w:after="0"/>
        <w:ind w:left="0" w:firstLine="567"/>
        <w:jc w:val="both"/>
        <w:rPr>
          <w:sz w:val="24"/>
          <w:szCs w:val="24"/>
        </w:rPr>
      </w:pPr>
      <w:bookmarkStart w:id="95" w:name="_Toc84856464"/>
      <w:r w:rsidRPr="00C70643">
        <w:rPr>
          <w:sz w:val="24"/>
          <w:szCs w:val="24"/>
        </w:rPr>
        <w:t xml:space="preserve">Требования к описанию </w:t>
      </w:r>
      <w:bookmarkEnd w:id="91"/>
      <w:r w:rsidRPr="00C70643">
        <w:rPr>
          <w:sz w:val="24"/>
          <w:szCs w:val="24"/>
        </w:rPr>
        <w:t xml:space="preserve">предложения участника </w:t>
      </w:r>
      <w:r>
        <w:rPr>
          <w:sz w:val="24"/>
          <w:szCs w:val="24"/>
        </w:rPr>
        <w:t>закупки</w:t>
      </w:r>
      <w:bookmarkEnd w:id="92"/>
      <w:bookmarkEnd w:id="95"/>
    </w:p>
    <w:p w:rsidR="00004088" w:rsidRPr="00A14B12" w:rsidRDefault="00004088" w:rsidP="00004088">
      <w:pPr>
        <w:pStyle w:val="32"/>
        <w:keepNext w:val="0"/>
        <w:numPr>
          <w:ilvl w:val="2"/>
          <w:numId w:val="1"/>
        </w:numPr>
        <w:spacing w:before="0" w:after="0"/>
        <w:ind w:left="0" w:firstLine="567"/>
        <w:rPr>
          <w:rFonts w:ascii="Times New Roman" w:hAnsi="Times New Roman" w:cs="Times New Roman"/>
          <w:b w:val="0"/>
          <w:bCs w:val="0"/>
        </w:rPr>
      </w:pPr>
      <w:bookmarkStart w:id="96" w:name="_Ref166314630"/>
      <w:bookmarkStart w:id="97" w:name="_Ref11560130"/>
      <w:bookmarkStart w:id="98" w:name="_Toc354408413"/>
      <w:bookmarkEnd w:id="93"/>
      <w:bookmarkEnd w:id="94"/>
      <w:r w:rsidRPr="00A14B12">
        <w:rPr>
          <w:rFonts w:ascii="Times New Roman" w:hAnsi="Times New Roman" w:cs="Times New Roman"/>
          <w:b w:val="0"/>
          <w:bCs w:val="0"/>
        </w:rPr>
        <w:t>Цена договора</w:t>
      </w:r>
      <w:r w:rsidR="006A3B60">
        <w:rPr>
          <w:rFonts w:ascii="Times New Roman" w:hAnsi="Times New Roman" w:cs="Times New Roman"/>
          <w:b w:val="0"/>
          <w:bCs w:val="0"/>
        </w:rPr>
        <w:t xml:space="preserve"> (сумма рамочного договора)</w:t>
      </w:r>
      <w:r w:rsidRPr="00A14B12">
        <w:rPr>
          <w:rFonts w:ascii="Times New Roman" w:hAnsi="Times New Roman" w:cs="Times New Roman"/>
          <w:b w:val="0"/>
          <w:bCs w:val="0"/>
        </w:rPr>
        <w:t>, предлагаемая участником закупки, не может превышать начальную (максима</w:t>
      </w:r>
      <w:r w:rsidR="000F4DC1">
        <w:rPr>
          <w:rFonts w:ascii="Times New Roman" w:hAnsi="Times New Roman" w:cs="Times New Roman"/>
          <w:b w:val="0"/>
          <w:bCs w:val="0"/>
        </w:rPr>
        <w:t>льную) цену договора</w:t>
      </w:r>
      <w:r w:rsidRPr="00A14B12">
        <w:rPr>
          <w:rFonts w:ascii="Times New Roman" w:hAnsi="Times New Roman" w:cs="Times New Roman"/>
          <w:b w:val="0"/>
          <w:bCs w:val="0"/>
        </w:rPr>
        <w:t xml:space="preserve">, указанную в извещении о проведении конкурса и в пункте 5 части II «ИНФОРМАЦИОННАЯ КАРТА ЗАКУПКИ», при этом </w:t>
      </w:r>
      <w:bookmarkEnd w:id="96"/>
      <w:r w:rsidRPr="00A14B1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w:t>
      </w:r>
      <w:r w:rsidR="000F4DC1">
        <w:rPr>
          <w:rFonts w:ascii="Times New Roman" w:hAnsi="Times New Roman" w:cs="Times New Roman"/>
          <w:b w:val="0"/>
          <w:bCs w:val="0"/>
        </w:rPr>
        <w:t xml:space="preserve">(максимальную) цену </w:t>
      </w:r>
      <w:r w:rsidRPr="00A14B12">
        <w:rPr>
          <w:rFonts w:ascii="Times New Roman" w:hAnsi="Times New Roman" w:cs="Times New Roman"/>
          <w:b w:val="0"/>
          <w:bCs w:val="0"/>
        </w:rPr>
        <w:t>без учета НДС.</w:t>
      </w:r>
    </w:p>
    <w:p w:rsidR="00004088" w:rsidRPr="005B19D9" w:rsidRDefault="00004088" w:rsidP="00004088">
      <w:pPr>
        <w:pStyle w:val="32"/>
        <w:keepNext w:val="0"/>
        <w:numPr>
          <w:ilvl w:val="2"/>
          <w:numId w:val="1"/>
        </w:numPr>
        <w:spacing w:before="0" w:after="0"/>
        <w:ind w:left="0" w:firstLine="567"/>
        <w:rPr>
          <w:rFonts w:ascii="Times New Roman" w:hAnsi="Times New Roman" w:cs="Times New Roman"/>
          <w:b w:val="0"/>
          <w:bCs w:val="0"/>
        </w:rPr>
      </w:pPr>
      <w:bookmarkStart w:id="99" w:name="_Ref126085783"/>
      <w:r w:rsidRPr="00A14B12">
        <w:rPr>
          <w:rFonts w:ascii="Times New Roman" w:hAnsi="Times New Roman" w:cs="Times New Roman"/>
          <w:b w:val="0"/>
          <w:bCs w:val="0"/>
        </w:rPr>
        <w:lastRenderedPageBreak/>
        <w:t>В случае установления в документации о закупке единичных расценок, либо использования в рамках формирования начальной (максима</w:t>
      </w:r>
      <w:r w:rsidR="000F4DC1">
        <w:rPr>
          <w:rFonts w:ascii="Times New Roman" w:hAnsi="Times New Roman" w:cs="Times New Roman"/>
          <w:b w:val="0"/>
          <w:bCs w:val="0"/>
        </w:rPr>
        <w:t xml:space="preserve">льной) цены </w:t>
      </w:r>
      <w:r w:rsidR="000F4DC1" w:rsidRPr="00B315FB">
        <w:rPr>
          <w:rFonts w:ascii="Times New Roman" w:hAnsi="Times New Roman" w:cs="Times New Roman"/>
          <w:b w:val="0"/>
          <w:bCs w:val="0"/>
        </w:rPr>
        <w:t>договора</w:t>
      </w:r>
      <w:r w:rsidRPr="00B315FB">
        <w:rPr>
          <w:rFonts w:ascii="Times New Roman" w:hAnsi="Times New Roman" w:cs="Times New Roman"/>
          <w:b w:val="0"/>
          <w:bCs w:val="0"/>
        </w:rPr>
        <w:t xml:space="preserve"> </w:t>
      </w:r>
      <w:r w:rsidR="001D2127" w:rsidRPr="00B315FB">
        <w:rPr>
          <w:rFonts w:ascii="Times New Roman" w:hAnsi="Times New Roman" w:cs="Times New Roman"/>
          <w:b w:val="0"/>
          <w:bCs w:val="0"/>
        </w:rPr>
        <w:t>(цены лота)</w:t>
      </w:r>
      <w:r w:rsidR="001D2127">
        <w:rPr>
          <w:rFonts w:ascii="Times New Roman" w:hAnsi="Times New Roman" w:cs="Times New Roman"/>
          <w:b w:val="0"/>
          <w:bCs w:val="0"/>
        </w:rPr>
        <w:t xml:space="preserve"> </w:t>
      </w:r>
      <w:r w:rsidRPr="00A14B12">
        <w:rPr>
          <w:rFonts w:ascii="Times New Roman" w:hAnsi="Times New Roman" w:cs="Times New Roman"/>
          <w:b w:val="0"/>
          <w:bCs w:val="0"/>
        </w:rPr>
        <w:t>отдельных</w:t>
      </w:r>
      <w:r w:rsidR="006615DF">
        <w:rPr>
          <w:rFonts w:ascii="Times New Roman" w:hAnsi="Times New Roman" w:cs="Times New Roman"/>
          <w:b w:val="0"/>
          <w:bCs w:val="0"/>
        </w:rPr>
        <w:t xml:space="preserve"> </w:t>
      </w:r>
      <w:r w:rsidRPr="00A14B12">
        <w:rPr>
          <w:rFonts w:ascii="Times New Roman" w:hAnsi="Times New Roman" w:cs="Times New Roman"/>
          <w:b w:val="0"/>
          <w:bCs w:val="0"/>
        </w:rPr>
        <w:t xml:space="preserve"> стоимостных позиций</w:t>
      </w:r>
      <w:r w:rsidRPr="005B19D9">
        <w:rPr>
          <w:rFonts w:ascii="Times New Roman" w:hAnsi="Times New Roman" w:cs="Times New Roman"/>
          <w:b w:val="0"/>
          <w:bCs w:val="0"/>
        </w:rPr>
        <w:t xml:space="preserve">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315FB">
        <w:rPr>
          <w:rFonts w:ascii="Times New Roman" w:hAnsi="Times New Roman" w:cs="Times New Roman"/>
          <w:b w:val="0"/>
          <w:bCs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004088" w:rsidRPr="00340006" w:rsidRDefault="00004088" w:rsidP="00004088">
      <w:pPr>
        <w:pStyle w:val="afffff3"/>
        <w:numPr>
          <w:ilvl w:val="2"/>
          <w:numId w:val="1"/>
        </w:numPr>
        <w:ind w:left="0" w:firstLine="567"/>
        <w:jc w:val="both"/>
      </w:pPr>
      <w:r w:rsidRPr="00340006">
        <w:t>В случае применения в закупке единичных расценок, либо использования в рамках формирования начальной (максима</w:t>
      </w:r>
      <w:r w:rsidR="000F4DC1">
        <w:t>льной) цены договора</w:t>
      </w:r>
      <w:r w:rsidRPr="00340006">
        <w:t xml:space="preserve"> </w:t>
      </w:r>
      <w:r w:rsidR="001D2127">
        <w:t xml:space="preserve">(цены лота) </w:t>
      </w:r>
      <w:r w:rsidRPr="00340006">
        <w:t xml:space="preserve">отдельных стоимостных позиций в документации </w:t>
      </w:r>
      <w:r w:rsidR="00A5522D">
        <w:t>о закупке устанавливается</w:t>
      </w:r>
      <w:r w:rsidRPr="00340006">
        <w:t xml:space="preserve">, что при </w:t>
      </w:r>
      <w:r>
        <w:t>подаче ценовых предложений</w:t>
      </w:r>
      <w:r w:rsidRPr="00340006">
        <w:t xml:space="preserve"> </w:t>
      </w:r>
      <w:r>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004088" w:rsidRPr="00EB563F"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EB563F">
        <w:rPr>
          <w:rFonts w:ascii="Times New Roman" w:hAnsi="Times New Roman" w:cs="Times New Roman"/>
          <w:b w:val="0"/>
          <w:bCs w:val="0"/>
        </w:rPr>
        <w:t>, если иное не установлено документацией о закупке.</w:t>
      </w:r>
      <w:bookmarkEnd w:id="99"/>
      <w:r w:rsidRPr="00EB563F">
        <w:rPr>
          <w:rFonts w:ascii="Times New Roman" w:hAnsi="Times New Roman" w:cs="Times New Roman"/>
          <w:b w:val="0"/>
          <w:bCs w:val="0"/>
        </w:rPr>
        <w:t xml:space="preserve"> </w:t>
      </w:r>
    </w:p>
    <w:p w:rsidR="00004088" w:rsidRDefault="00004088" w:rsidP="00004088">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Pr>
          <w:rFonts w:ascii="Times New Roman" w:hAnsi="Times New Roman" w:cs="Times New Roman"/>
          <w:b w:val="0"/>
          <w:bCs w:val="0"/>
        </w:rPr>
        <w:t>е</w:t>
      </w:r>
      <w:r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Pr>
          <w:rFonts w:ascii="Times New Roman" w:hAnsi="Times New Roman" w:cs="Times New Roman"/>
          <w:b w:val="0"/>
          <w:bCs w:val="0"/>
        </w:rPr>
        <w:t xml:space="preserve">ами, установленными в части </w:t>
      </w:r>
      <w:r>
        <w:rPr>
          <w:rFonts w:ascii="Times New Roman" w:hAnsi="Times New Roman" w:cs="Times New Roman"/>
          <w:b w:val="0"/>
          <w:bCs w:val="0"/>
          <w:lang w:val="en-US"/>
        </w:rPr>
        <w:t>III</w:t>
      </w:r>
      <w:r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004088"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должен</w:t>
      </w:r>
      <w:r w:rsidRPr="00B21F94">
        <w:rPr>
          <w:rFonts w:ascii="Times New Roman" w:hAnsi="Times New Roman" w:cs="Times New Roman"/>
          <w:b w:val="0"/>
          <w:bCs w:val="0"/>
        </w:rPr>
        <w:t xml:space="preserve"> принять во внимание, что</w:t>
      </w:r>
      <w:r>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Pr="00C70643">
        <w:rPr>
          <w:rFonts w:ascii="Times New Roman" w:hAnsi="Times New Roman" w:cs="Times New Roman"/>
          <w:b w:val="0"/>
          <w:bCs w:val="0"/>
        </w:rPr>
        <w:t xml:space="preserve">части </w:t>
      </w:r>
      <w:r>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Pr>
          <w:rFonts w:ascii="Times New Roman" w:hAnsi="Times New Roman" w:cs="Times New Roman"/>
          <w:b w:val="0"/>
          <w:bCs w:val="0"/>
        </w:rPr>
        <w:t>.</w:t>
      </w:r>
    </w:p>
    <w:p w:rsidR="00004088" w:rsidRPr="006F724E" w:rsidRDefault="00004088" w:rsidP="006F724E">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r w:rsidR="006F724E">
        <w:rPr>
          <w:rFonts w:ascii="Times New Roman" w:hAnsi="Times New Roman" w:cs="Times New Roman"/>
          <w:b w:val="0"/>
          <w:bCs w:val="0"/>
        </w:rPr>
        <w:t xml:space="preserve"> При наличии </w:t>
      </w:r>
      <w:r w:rsidR="006F724E" w:rsidRPr="00244DBA">
        <w:rPr>
          <w:rFonts w:ascii="Times New Roman" w:hAnsi="Times New Roman" w:cs="Times New Roman"/>
          <w:b w:val="0"/>
        </w:rPr>
        <w:t xml:space="preserve">в Технической части требований обеспечения совместимости предлагаемого к поставке оборудования и необходимости взаимодействия с оборудованием, используемого </w:t>
      </w:r>
      <w:r w:rsidR="006F724E">
        <w:rPr>
          <w:rFonts w:ascii="Times New Roman" w:hAnsi="Times New Roman" w:cs="Times New Roman"/>
          <w:b w:val="0"/>
        </w:rPr>
        <w:t>Организатором</w:t>
      </w:r>
      <w:r w:rsidR="006F724E" w:rsidRPr="00244DBA">
        <w:rPr>
          <w:rFonts w:ascii="Times New Roman" w:hAnsi="Times New Roman" w:cs="Times New Roman"/>
          <w:b w:val="0"/>
        </w:rPr>
        <w:t>, в техническом предложении должно быть представлено описание совместимости в соответствии с требованиями законодательства о техническом регулировании и национальной стандартизации</w:t>
      </w:r>
      <w:r w:rsidR="006F724E" w:rsidRPr="00244DBA">
        <w:rPr>
          <w:rFonts w:ascii="Times New Roman" w:hAnsi="Times New Roman" w:cs="Times New Roman"/>
          <w:b w:val="0"/>
          <w:bCs w:val="0"/>
        </w:rPr>
        <w:t>.</w:t>
      </w:r>
    </w:p>
    <w:p w:rsidR="00004088" w:rsidRPr="001D264B"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Pr>
          <w:rFonts w:ascii="Times New Roman" w:hAnsi="Times New Roman" w:cs="Times New Roman"/>
          <w:b w:val="0"/>
          <w:bCs w:val="0"/>
          <w:lang w:val="en-US"/>
        </w:rPr>
        <w:t>I</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004088" w:rsidRPr="001D264B"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Pr>
          <w:rFonts w:ascii="Times New Roman" w:hAnsi="Times New Roman" w:cs="Times New Roman"/>
          <w:b w:val="0"/>
          <w:bCs w:val="0"/>
          <w:lang w:val="en-US"/>
        </w:rPr>
        <w:t>I</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291EF1" w:rsidRPr="001D264B" w:rsidRDefault="00004088" w:rsidP="00004088">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004088" w:rsidRPr="00C7368F" w:rsidRDefault="00004088" w:rsidP="00004088">
      <w:pPr>
        <w:pStyle w:val="21"/>
        <w:keepNext w:val="0"/>
        <w:numPr>
          <w:ilvl w:val="1"/>
          <w:numId w:val="1"/>
        </w:numPr>
        <w:spacing w:after="0"/>
        <w:ind w:left="0" w:firstLine="567"/>
        <w:jc w:val="both"/>
        <w:rPr>
          <w:sz w:val="24"/>
          <w:szCs w:val="24"/>
        </w:rPr>
      </w:pPr>
      <w:bookmarkStart w:id="100" w:name="_Ref119429503"/>
      <w:bookmarkStart w:id="101" w:name="_Toc123405479"/>
      <w:bookmarkStart w:id="102" w:name="_Toc535964388"/>
      <w:bookmarkStart w:id="103" w:name="_Toc84856465"/>
      <w:bookmarkStart w:id="104" w:name="_Toc1651208"/>
      <w:bookmarkStart w:id="105" w:name="_Toc19267281"/>
      <w:bookmarkStart w:id="106" w:name="_Toc123405474"/>
      <w:bookmarkStart w:id="107" w:name="_Toc166101209"/>
      <w:bookmarkEnd w:id="97"/>
      <w:bookmarkEnd w:id="98"/>
      <w:r w:rsidRPr="00C7368F">
        <w:rPr>
          <w:sz w:val="24"/>
          <w:szCs w:val="24"/>
        </w:rPr>
        <w:t>Требования к обеспечению заявок на участие в закупке</w:t>
      </w:r>
      <w:bookmarkEnd w:id="100"/>
      <w:bookmarkEnd w:id="101"/>
      <w:bookmarkEnd w:id="102"/>
      <w:bookmarkEnd w:id="103"/>
    </w:p>
    <w:p w:rsidR="000006D6" w:rsidRPr="000006D6" w:rsidRDefault="00004088" w:rsidP="000006D6">
      <w:pPr>
        <w:pStyle w:val="32"/>
        <w:keepNext w:val="0"/>
        <w:numPr>
          <w:ilvl w:val="2"/>
          <w:numId w:val="1"/>
        </w:numPr>
        <w:tabs>
          <w:tab w:val="clear" w:pos="880"/>
          <w:tab w:val="num" w:pos="1021"/>
        </w:tabs>
        <w:spacing w:before="0" w:after="0"/>
        <w:ind w:left="0" w:firstLine="567"/>
        <w:rPr>
          <w:rFonts w:ascii="Times New Roman" w:hAnsi="Times New Roman" w:cs="Times New Roman"/>
          <w:b w:val="0"/>
          <w:bCs w:val="0"/>
        </w:rPr>
      </w:pPr>
      <w:r w:rsidRPr="000006D6">
        <w:rPr>
          <w:rFonts w:ascii="Times New Roman" w:hAnsi="Times New Roman" w:cs="Times New Roman"/>
          <w:b w:val="0"/>
          <w:bCs w:val="0"/>
        </w:rPr>
        <w:t xml:space="preserve">В </w:t>
      </w:r>
      <w:r w:rsidR="000006D6" w:rsidRPr="0072506A">
        <w:rPr>
          <w:rFonts w:ascii="Times New Roman" w:hAnsi="Times New Roman" w:cs="Times New Roman"/>
          <w:b w:val="0"/>
          <w:bCs w:val="0"/>
        </w:rPr>
        <w:t>случае установ</w:t>
      </w:r>
      <w:r w:rsidR="000006D6">
        <w:rPr>
          <w:rFonts w:ascii="Times New Roman" w:hAnsi="Times New Roman" w:cs="Times New Roman"/>
          <w:b w:val="0"/>
          <w:bCs w:val="0"/>
        </w:rPr>
        <w:t>ления</w:t>
      </w:r>
      <w:r w:rsidR="000006D6" w:rsidRPr="0072506A">
        <w:rPr>
          <w:rFonts w:ascii="Times New Roman" w:hAnsi="Times New Roman" w:cs="Times New Roman"/>
          <w:b w:val="0"/>
          <w:bCs w:val="0"/>
        </w:rPr>
        <w:t xml:space="preserve"> в документации о закупке требование к обеспечению заявки на участие в закупке</w:t>
      </w:r>
      <w:r w:rsidR="000006D6">
        <w:rPr>
          <w:rFonts w:ascii="Times New Roman" w:hAnsi="Times New Roman" w:cs="Times New Roman"/>
          <w:b w:val="0"/>
          <w:bCs w:val="0"/>
        </w:rPr>
        <w:t xml:space="preserve">, </w:t>
      </w:r>
      <w:r w:rsidR="000006D6" w:rsidRPr="000A296C">
        <w:rPr>
          <w:rFonts w:ascii="Times New Roman" w:hAnsi="Times New Roman" w:cs="Times New Roman"/>
          <w:b w:val="0"/>
          <w:bCs w:val="0"/>
        </w:rPr>
        <w:t xml:space="preserve">Участник конкурса обязан обеспечить исполнение обязательств, связанных с </w:t>
      </w:r>
      <w:r w:rsidR="000006D6" w:rsidRPr="000A296C">
        <w:rPr>
          <w:rFonts w:ascii="Times New Roman" w:hAnsi="Times New Roman" w:cs="Times New Roman"/>
          <w:b w:val="0"/>
          <w:bCs w:val="0"/>
        </w:rPr>
        <w:lastRenderedPageBreak/>
        <w:t>участием в закупочной процедуре, путем перечисления денежных средств или в форме банковской гарантии</w:t>
      </w:r>
      <w:r w:rsidR="000006D6" w:rsidRPr="0072506A">
        <w:rPr>
          <w:rFonts w:ascii="Times New Roman" w:hAnsi="Times New Roman" w:cs="Times New Roman"/>
          <w:b w:val="0"/>
          <w:bCs w:val="0"/>
        </w:rPr>
        <w:t>.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004088" w:rsidRPr="000006D6"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0006D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16 раздела II «ИНФОРМАЦИОННАЯ КАРТА ЗАКУПКИ». </w:t>
      </w:r>
    </w:p>
    <w:p w:rsidR="00004088" w:rsidRPr="00C7368F"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C7368F">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C7368F">
          <w:rPr>
            <w:rFonts w:ascii="Times New Roman" w:hAnsi="Times New Roman" w:cs="Times New Roman"/>
            <w:b w:val="0"/>
            <w:bCs w:val="0"/>
          </w:rPr>
          <w:t>законом</w:t>
        </w:r>
      </w:hyperlink>
      <w:r w:rsidRPr="00C7368F">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004088" w:rsidRPr="00C7368F"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C7368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w:t>
      </w:r>
      <w:r w:rsidR="000006D6">
        <w:rPr>
          <w:rFonts w:ascii="Times New Roman" w:hAnsi="Times New Roman" w:cs="Times New Roman"/>
          <w:b w:val="0"/>
          <w:bCs w:val="0"/>
        </w:rPr>
        <w:t xml:space="preserve">(возврат денежных средств) </w:t>
      </w:r>
      <w:r w:rsidRPr="00C7368F">
        <w:rPr>
          <w:rFonts w:ascii="Times New Roman" w:hAnsi="Times New Roman" w:cs="Times New Roman"/>
          <w:b w:val="0"/>
          <w:bCs w:val="0"/>
        </w:rPr>
        <w:t xml:space="preserve">установлены действующим законодательством о закупках отдельных видов юридических лиц, а также Регламентом работы ЕЭТП. </w:t>
      </w:r>
    </w:p>
    <w:p w:rsidR="00004088" w:rsidRPr="00C7368F" w:rsidRDefault="00004088" w:rsidP="00004088">
      <w:pPr>
        <w:pStyle w:val="32"/>
        <w:keepNext w:val="0"/>
        <w:numPr>
          <w:ilvl w:val="2"/>
          <w:numId w:val="1"/>
        </w:numPr>
        <w:spacing w:before="0" w:after="0"/>
        <w:ind w:left="0" w:firstLine="567"/>
        <w:rPr>
          <w:rFonts w:ascii="Times New Roman" w:hAnsi="Times New Roman" w:cs="Times New Roman"/>
          <w:b w:val="0"/>
          <w:bCs w:val="0"/>
        </w:rPr>
      </w:pPr>
      <w:bookmarkStart w:id="108" w:name="_Ref535415072"/>
      <w:r w:rsidRPr="00C7368F">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08"/>
    </w:p>
    <w:p w:rsidR="00004088" w:rsidRPr="00C7368F" w:rsidRDefault="00004088" w:rsidP="00004088">
      <w:pPr>
        <w:spacing w:after="0"/>
        <w:ind w:firstLine="567"/>
        <w:rPr>
          <w:rFonts w:eastAsia="MS Mincho"/>
          <w:bCs/>
        </w:rPr>
      </w:pPr>
      <w:r w:rsidRPr="00C7368F">
        <w:t xml:space="preserve">- непредставления или предоставления с нарушением условий, установленных настоящей документацией о закупке, </w:t>
      </w:r>
      <w:r w:rsidR="000006D6">
        <w:t>до заключения договора организатору</w:t>
      </w:r>
      <w:r w:rsidRPr="00C7368F">
        <w:t xml:space="preserve">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004088" w:rsidRPr="00C7368F" w:rsidRDefault="00004088" w:rsidP="00004088">
      <w:pPr>
        <w:spacing w:after="0"/>
        <w:ind w:firstLine="567"/>
        <w:rPr>
          <w:rFonts w:eastAsia="MS Mincho"/>
          <w:bCs/>
        </w:rPr>
      </w:pPr>
      <w:r w:rsidRPr="00C7368F">
        <w:t>- уклонения или отказа участника закупки от заключения договора</w:t>
      </w:r>
      <w:r w:rsidRPr="00C7368F">
        <w:rPr>
          <w:spacing w:val="-2"/>
        </w:rPr>
        <w:t>.</w:t>
      </w:r>
    </w:p>
    <w:p w:rsidR="00004088" w:rsidRDefault="00004088" w:rsidP="00EC372B">
      <w:pPr>
        <w:pStyle w:val="32"/>
        <w:keepNext w:val="0"/>
        <w:numPr>
          <w:ilvl w:val="2"/>
          <w:numId w:val="1"/>
        </w:numPr>
        <w:spacing w:before="0" w:after="0"/>
        <w:ind w:left="0" w:firstLine="567"/>
        <w:rPr>
          <w:rFonts w:ascii="Times New Roman" w:hAnsi="Times New Roman" w:cs="Times New Roman"/>
          <w:b w:val="0"/>
          <w:bCs w:val="0"/>
        </w:rPr>
      </w:pPr>
      <w:r w:rsidRPr="00C7368F">
        <w:rPr>
          <w:rFonts w:ascii="Times New Roman" w:hAnsi="Times New Roman" w:cs="Times New Roman"/>
          <w:b w:val="0"/>
          <w:bCs w:val="0"/>
        </w:rPr>
        <w:t>Денежные средства, внесенные на специальный банковский счет</w:t>
      </w:r>
      <w:r w:rsidR="000006D6">
        <w:rPr>
          <w:rFonts w:ascii="Times New Roman" w:hAnsi="Times New Roman" w:cs="Times New Roman"/>
          <w:b w:val="0"/>
          <w:bCs w:val="0"/>
        </w:rPr>
        <w:t xml:space="preserve"> участника закупки </w:t>
      </w:r>
      <w:r w:rsidRPr="00C7368F">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Pr="00C7368F">
        <w:rPr>
          <w:rFonts w:ascii="Times New Roman" w:hAnsi="Times New Roman" w:cs="Times New Roman"/>
          <w:b w:val="0"/>
          <w:bCs w:val="0"/>
        </w:rPr>
        <w:fldChar w:fldCharType="begin"/>
      </w:r>
      <w:r w:rsidRPr="00C7368F">
        <w:rPr>
          <w:rFonts w:ascii="Times New Roman" w:hAnsi="Times New Roman" w:cs="Times New Roman"/>
          <w:b w:val="0"/>
          <w:bCs w:val="0"/>
        </w:rPr>
        <w:instrText xml:space="preserve"> REF _Ref535415072 \r \h  \* MERGEFORMAT </w:instrText>
      </w:r>
      <w:r w:rsidRPr="00C7368F">
        <w:rPr>
          <w:rFonts w:ascii="Times New Roman" w:hAnsi="Times New Roman" w:cs="Times New Roman"/>
          <w:b w:val="0"/>
          <w:bCs w:val="0"/>
        </w:rPr>
      </w:r>
      <w:r w:rsidRPr="00C7368F">
        <w:rPr>
          <w:rFonts w:ascii="Times New Roman" w:hAnsi="Times New Roman" w:cs="Times New Roman"/>
          <w:b w:val="0"/>
          <w:bCs w:val="0"/>
        </w:rPr>
        <w:fldChar w:fldCharType="separate"/>
      </w:r>
      <w:r w:rsidR="007D2759">
        <w:rPr>
          <w:rFonts w:ascii="Times New Roman" w:hAnsi="Times New Roman" w:cs="Times New Roman"/>
          <w:b w:val="0"/>
          <w:bCs w:val="0"/>
        </w:rPr>
        <w:t>3.6.5</w:t>
      </w:r>
      <w:r w:rsidRPr="00C7368F">
        <w:rPr>
          <w:rFonts w:ascii="Times New Roman" w:hAnsi="Times New Roman" w:cs="Times New Roman"/>
          <w:b w:val="0"/>
          <w:bCs w:val="0"/>
        </w:rPr>
        <w:fldChar w:fldCharType="end"/>
      </w:r>
      <w:r w:rsidR="000006D6">
        <w:rPr>
          <w:rFonts w:ascii="Times New Roman" w:hAnsi="Times New Roman" w:cs="Times New Roman"/>
          <w:b w:val="0"/>
          <w:bCs w:val="0"/>
        </w:rPr>
        <w:t xml:space="preserve"> настоящей документации</w:t>
      </w:r>
      <w:r w:rsidRPr="00C7368F">
        <w:rPr>
          <w:rFonts w:ascii="Times New Roman" w:hAnsi="Times New Roman" w:cs="Times New Roman"/>
          <w:b w:val="0"/>
          <w:bCs w:val="0"/>
        </w:rPr>
        <w:t xml:space="preserve">, перечисляются на счет Заказчика по </w:t>
      </w:r>
      <w:r w:rsidR="000006D6">
        <w:rPr>
          <w:rFonts w:ascii="Times New Roman" w:hAnsi="Times New Roman" w:cs="Times New Roman"/>
          <w:b w:val="0"/>
          <w:bCs w:val="0"/>
        </w:rPr>
        <w:t xml:space="preserve">следующим </w:t>
      </w:r>
      <w:r w:rsidRPr="00C7368F">
        <w:rPr>
          <w:rFonts w:ascii="Times New Roman" w:hAnsi="Times New Roman" w:cs="Times New Roman"/>
          <w:b w:val="0"/>
          <w:bCs w:val="0"/>
        </w:rPr>
        <w:t>реквизитам</w:t>
      </w:r>
      <w:r w:rsidR="000006D6">
        <w:rPr>
          <w:rFonts w:ascii="Times New Roman" w:hAnsi="Times New Roman" w:cs="Times New Roman"/>
          <w:b w:val="0"/>
          <w:bCs w:val="0"/>
        </w:rPr>
        <w:t>:</w:t>
      </w:r>
      <w:r w:rsidRPr="00C7368F">
        <w:rPr>
          <w:rFonts w:ascii="Times New Roman" w:hAnsi="Times New Roman" w:cs="Times New Roman"/>
          <w:b w:val="0"/>
          <w:bCs w:val="0"/>
        </w:rPr>
        <w:t xml:space="preserve"> </w:t>
      </w:r>
    </w:p>
    <w:p w:rsidR="000006D6" w:rsidRDefault="000006D6" w:rsidP="000006D6">
      <w:pPr>
        <w:framePr w:hSpace="180" w:wrap="around" w:vAnchor="text" w:hAnchor="text" w:xAlign="center" w:y="1"/>
        <w:spacing w:after="0"/>
        <w:suppressOverlap/>
      </w:pPr>
      <w:r>
        <w:t>Получатель платежа – АО «Чеченэнерго»</w:t>
      </w:r>
    </w:p>
    <w:p w:rsidR="000006D6" w:rsidRDefault="000006D6" w:rsidP="000006D6">
      <w:pPr>
        <w:framePr w:hSpace="180" w:wrap="around" w:vAnchor="text" w:hAnchor="text" w:xAlign="center" w:y="1"/>
        <w:spacing w:after="0"/>
        <w:suppressOverlap/>
      </w:pPr>
      <w:r>
        <w:t>ИНН 2016081143 КПП 201401001</w:t>
      </w:r>
    </w:p>
    <w:p w:rsidR="000006D6" w:rsidRDefault="000006D6" w:rsidP="000006D6">
      <w:pPr>
        <w:framePr w:hSpace="180" w:wrap="around" w:vAnchor="text" w:hAnchor="text" w:xAlign="center" w:y="1"/>
        <w:spacing w:after="0"/>
        <w:suppressOverlap/>
      </w:pPr>
      <w:r>
        <w:t>Банк: Ставропольское отделение № 5230</w:t>
      </w:r>
    </w:p>
    <w:p w:rsidR="000006D6" w:rsidRDefault="000006D6" w:rsidP="000006D6">
      <w:pPr>
        <w:framePr w:hSpace="180" w:wrap="around" w:vAnchor="text" w:hAnchor="text" w:xAlign="center" w:y="1"/>
        <w:spacing w:after="0"/>
        <w:suppressOverlap/>
      </w:pPr>
      <w:r>
        <w:t>ПАО «Сбербанк»</w:t>
      </w:r>
    </w:p>
    <w:p w:rsidR="000006D6" w:rsidRDefault="000006D6" w:rsidP="000006D6">
      <w:pPr>
        <w:framePr w:hSpace="180" w:wrap="around" w:vAnchor="text" w:hAnchor="text" w:xAlign="center" w:y="1"/>
        <w:spacing w:after="0"/>
        <w:suppressOverlap/>
      </w:pPr>
      <w:r>
        <w:t>р/сч 40702810460360000513</w:t>
      </w:r>
    </w:p>
    <w:p w:rsidR="000006D6" w:rsidRDefault="000006D6" w:rsidP="000006D6">
      <w:pPr>
        <w:framePr w:hSpace="180" w:wrap="around" w:vAnchor="text" w:hAnchor="text" w:xAlign="center" w:y="1"/>
        <w:spacing w:after="0"/>
        <w:suppressOverlap/>
      </w:pPr>
      <w:r>
        <w:t>к/сч 30101810907020000615</w:t>
      </w:r>
    </w:p>
    <w:p w:rsidR="000006D6" w:rsidRDefault="000006D6" w:rsidP="000006D6">
      <w:r>
        <w:t>БИК 040702615</w:t>
      </w:r>
    </w:p>
    <w:p w:rsidR="000006D6" w:rsidRPr="00A57224" w:rsidRDefault="000006D6" w:rsidP="000006D6">
      <w:pPr>
        <w:widowControl w:val="0"/>
        <w:tabs>
          <w:tab w:val="left" w:pos="0"/>
          <w:tab w:val="left" w:pos="1418"/>
        </w:tabs>
      </w:pPr>
      <w:r>
        <w:t xml:space="preserve">Возврат </w:t>
      </w:r>
      <w:r w:rsidRPr="00A57224">
        <w:t>Участнику денежных средств, внесенных на банковский счет Заказчика в качестве обеспечения заявок на участие в закупке осуществляется в течение 15 дней со дня размещения в ЕИС Протокола о рассмотрении заявок Участников.</w:t>
      </w:r>
    </w:p>
    <w:p w:rsidR="000006D6" w:rsidRPr="000006D6" w:rsidRDefault="000006D6" w:rsidP="000006D6"/>
    <w:p w:rsidR="00004088" w:rsidRPr="0042529D"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A14B12">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w:t>
      </w:r>
      <w:r w:rsidRPr="0042529D">
        <w:rPr>
          <w:rFonts w:ascii="Times New Roman" w:hAnsi="Times New Roman" w:cs="Times New Roman"/>
          <w:b w:val="0"/>
          <w:bCs w:val="0"/>
        </w:rPr>
        <w:t xml:space="preserve"> с учетом требований статей 368-379 Гражданского кодекса Российской Федерации и следующих условий:</w:t>
      </w:r>
    </w:p>
    <w:p w:rsidR="00004088" w:rsidRDefault="00004088" w:rsidP="003F6DB6">
      <w:pPr>
        <w:pStyle w:val="afffff3"/>
        <w:numPr>
          <w:ilvl w:val="0"/>
          <w:numId w:val="22"/>
        </w:numPr>
        <w:ind w:left="0" w:firstLine="567"/>
        <w:jc w:val="both"/>
      </w:pPr>
      <w:r>
        <w:t>банковская гарантия должна быть безотзывной.</w:t>
      </w:r>
    </w:p>
    <w:p w:rsidR="00004088" w:rsidRDefault="00004088" w:rsidP="003F6DB6">
      <w:pPr>
        <w:pStyle w:val="afffff3"/>
        <w:numPr>
          <w:ilvl w:val="0"/>
          <w:numId w:val="22"/>
        </w:numPr>
        <w:ind w:left="0" w:firstLine="567"/>
        <w:jc w:val="both"/>
      </w:pPr>
      <w:r>
        <w:t>срок действия банковской гарантии должен заканчиваться не ранее, чем</w:t>
      </w:r>
      <w:r w:rsidR="007E606A">
        <w:t xml:space="preserve"> через 60 календарных дней с даты окончания срока подачи заявок, установленного настоящей документацией</w:t>
      </w:r>
      <w:r>
        <w:t>.</w:t>
      </w:r>
    </w:p>
    <w:p w:rsidR="00004088" w:rsidRDefault="00004088" w:rsidP="003F6DB6">
      <w:pPr>
        <w:pStyle w:val="afffff3"/>
        <w:numPr>
          <w:ilvl w:val="0"/>
          <w:numId w:val="22"/>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004088" w:rsidRPr="0042529D"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004088" w:rsidRDefault="00004088" w:rsidP="003F6DB6">
      <w:pPr>
        <w:pStyle w:val="afffff3"/>
        <w:numPr>
          <w:ilvl w:val="0"/>
          <w:numId w:val="23"/>
        </w:numPr>
        <w:ind w:left="0" w:firstLine="567"/>
        <w:jc w:val="both"/>
      </w:pPr>
      <w:r>
        <w:t>надлежащим образом оформленного требования бенефициара;</w:t>
      </w:r>
    </w:p>
    <w:p w:rsidR="00004088" w:rsidRDefault="00004088" w:rsidP="003F6DB6">
      <w:pPr>
        <w:pStyle w:val="afffff3"/>
        <w:numPr>
          <w:ilvl w:val="0"/>
          <w:numId w:val="23"/>
        </w:numPr>
        <w:ind w:left="0" w:firstLine="567"/>
        <w:jc w:val="both"/>
      </w:pPr>
      <w:r>
        <w:t>документов, подтверждающих полномочия лица, подписавшего требование от имени бенефициара;</w:t>
      </w:r>
    </w:p>
    <w:p w:rsidR="00004088" w:rsidRPr="009B0DB8" w:rsidRDefault="00004088" w:rsidP="003F6DB6">
      <w:pPr>
        <w:pStyle w:val="afffff3"/>
        <w:numPr>
          <w:ilvl w:val="0"/>
          <w:numId w:val="23"/>
        </w:numPr>
        <w:ind w:left="0" w:firstLine="567"/>
        <w:jc w:val="both"/>
      </w:pPr>
      <w:r>
        <w:lastRenderedPageBreak/>
        <w:t>перечисленных в явном виде в тексте банковской гарантии информационных спр</w:t>
      </w:r>
      <w:r w:rsidRPr="009B0DB8">
        <w:t>авок, для заверения которых достаточно подписи представителя бенефициара.</w:t>
      </w:r>
    </w:p>
    <w:p w:rsidR="00004088" w:rsidRPr="009B0DB8"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9B0DB8">
        <w:rPr>
          <w:rFonts w:ascii="Times New Roman" w:hAnsi="Times New Roman" w:cs="Times New Roman"/>
          <w:b w:val="0"/>
          <w:bCs w:val="0"/>
        </w:rPr>
        <w:t>Банк, выдающий банковскую гарантию, должен отвечать всем нижеследующим требованиям:</w:t>
      </w:r>
    </w:p>
    <w:p w:rsidR="00004088" w:rsidRPr="009B0DB8" w:rsidRDefault="00004088" w:rsidP="003F6DB6">
      <w:pPr>
        <w:pStyle w:val="afffff3"/>
        <w:numPr>
          <w:ilvl w:val="0"/>
          <w:numId w:val="24"/>
        </w:numPr>
        <w:ind w:left="0" w:firstLine="567"/>
        <w:jc w:val="both"/>
      </w:pPr>
      <w:r w:rsidRPr="009B0DB8">
        <w:t>банк обладает действующей лицензией на банковскую деятельность, выданной Банком России;</w:t>
      </w:r>
    </w:p>
    <w:p w:rsidR="00004088" w:rsidRPr="009B0DB8" w:rsidRDefault="00004088" w:rsidP="003F6DB6">
      <w:pPr>
        <w:pStyle w:val="afffff3"/>
        <w:numPr>
          <w:ilvl w:val="0"/>
          <w:numId w:val="24"/>
        </w:numPr>
        <w:ind w:left="0" w:firstLine="567"/>
        <w:jc w:val="both"/>
      </w:pPr>
      <w:r w:rsidRPr="009B0DB8">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004088" w:rsidRPr="009B0DB8" w:rsidRDefault="00004088" w:rsidP="003F6DB6">
      <w:pPr>
        <w:pStyle w:val="afffff3"/>
        <w:numPr>
          <w:ilvl w:val="0"/>
          <w:numId w:val="24"/>
        </w:numPr>
        <w:ind w:left="0" w:firstLine="567"/>
        <w:jc w:val="both"/>
      </w:pPr>
      <w:r w:rsidRPr="009B0DB8">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004088" w:rsidRPr="009B0DB8" w:rsidRDefault="00004088" w:rsidP="003F6DB6">
      <w:pPr>
        <w:pStyle w:val="afffff3"/>
        <w:numPr>
          <w:ilvl w:val="0"/>
          <w:numId w:val="24"/>
        </w:numPr>
        <w:ind w:left="0" w:firstLine="567"/>
        <w:jc w:val="both"/>
      </w:pPr>
      <w:r w:rsidRPr="009B0DB8">
        <w:t xml:space="preserve">банк имеет кредитный рейтинг по национальной рейтинговой шкале для Российской Федерации, присвоенный </w:t>
      </w:r>
      <w:r w:rsidRPr="009B0DB8">
        <w:rPr>
          <w:rFonts w:eastAsia="Calibri"/>
        </w:rPr>
        <w:t xml:space="preserve">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 </w:t>
      </w:r>
    </w:p>
    <w:tbl>
      <w:tblPr>
        <w:tblStyle w:val="afffff6"/>
        <w:tblW w:w="0" w:type="auto"/>
        <w:jc w:val="center"/>
        <w:tblLook w:val="04A0" w:firstRow="1" w:lastRow="0" w:firstColumn="1" w:lastColumn="0" w:noHBand="0" w:noVBand="1"/>
      </w:tblPr>
      <w:tblGrid>
        <w:gridCol w:w="4687"/>
        <w:gridCol w:w="4687"/>
      </w:tblGrid>
      <w:tr w:rsidR="00004088" w:rsidRPr="009B0DB8" w:rsidTr="006A2EF6">
        <w:trPr>
          <w:trHeight w:val="257"/>
          <w:jc w:val="center"/>
        </w:trPr>
        <w:tc>
          <w:tcPr>
            <w:tcW w:w="4687" w:type="dxa"/>
          </w:tcPr>
          <w:p w:rsidR="00004088" w:rsidRPr="009B0DB8" w:rsidRDefault="00004088" w:rsidP="00662245">
            <w:pPr>
              <w:pStyle w:val="-"/>
              <w:widowControl w:val="0"/>
              <w:tabs>
                <w:tab w:val="left" w:pos="1080"/>
              </w:tabs>
              <w:spacing w:before="0" w:after="0" w:line="240" w:lineRule="auto"/>
              <w:jc w:val="center"/>
              <w:rPr>
                <w:szCs w:val="24"/>
              </w:rPr>
            </w:pPr>
            <w:r w:rsidRPr="009B0DB8">
              <w:rPr>
                <w:szCs w:val="24"/>
              </w:rPr>
              <w:t>Рейтинг</w:t>
            </w:r>
          </w:p>
        </w:tc>
        <w:tc>
          <w:tcPr>
            <w:tcW w:w="4687" w:type="dxa"/>
          </w:tcPr>
          <w:p w:rsidR="00004088" w:rsidRPr="009B0DB8" w:rsidRDefault="00004088" w:rsidP="00662245">
            <w:pPr>
              <w:pStyle w:val="-"/>
              <w:widowControl w:val="0"/>
              <w:tabs>
                <w:tab w:val="left" w:pos="1080"/>
              </w:tabs>
              <w:spacing w:before="0" w:after="0" w:line="240" w:lineRule="auto"/>
              <w:jc w:val="center"/>
              <w:rPr>
                <w:szCs w:val="24"/>
              </w:rPr>
            </w:pPr>
            <w:r w:rsidRPr="009B0DB8">
              <w:rPr>
                <w:szCs w:val="24"/>
              </w:rPr>
              <w:t>Дополнительные требования</w:t>
            </w:r>
          </w:p>
        </w:tc>
      </w:tr>
      <w:tr w:rsidR="00004088" w:rsidRPr="009B0DB8" w:rsidTr="006A2EF6">
        <w:trPr>
          <w:trHeight w:val="270"/>
          <w:jc w:val="center"/>
        </w:trPr>
        <w:tc>
          <w:tcPr>
            <w:tcW w:w="4687" w:type="dxa"/>
          </w:tcPr>
          <w:p w:rsidR="00004088" w:rsidRPr="009B0DB8" w:rsidRDefault="00004088" w:rsidP="00662245">
            <w:pPr>
              <w:pStyle w:val="-"/>
              <w:widowControl w:val="0"/>
              <w:tabs>
                <w:tab w:val="left" w:pos="1080"/>
              </w:tabs>
              <w:spacing w:before="0" w:after="0" w:line="240" w:lineRule="auto"/>
              <w:jc w:val="both"/>
              <w:rPr>
                <w:b w:val="0"/>
                <w:szCs w:val="24"/>
              </w:rPr>
            </w:pPr>
            <w:r w:rsidRPr="009B0DB8">
              <w:rPr>
                <w:b w:val="0"/>
                <w:szCs w:val="24"/>
              </w:rPr>
              <w:t>A- (RU)/ruA- и выше</w:t>
            </w:r>
          </w:p>
        </w:tc>
        <w:tc>
          <w:tcPr>
            <w:tcW w:w="4687" w:type="dxa"/>
          </w:tcPr>
          <w:p w:rsidR="00004088" w:rsidRPr="009B0DB8" w:rsidRDefault="00004088" w:rsidP="00662245">
            <w:pPr>
              <w:pStyle w:val="-"/>
              <w:widowControl w:val="0"/>
              <w:tabs>
                <w:tab w:val="left" w:pos="1080"/>
              </w:tabs>
              <w:spacing w:before="0" w:after="0" w:line="240" w:lineRule="auto"/>
              <w:rPr>
                <w:b w:val="0"/>
                <w:szCs w:val="24"/>
              </w:rPr>
            </w:pPr>
            <w:r w:rsidRPr="009B0DB8">
              <w:rPr>
                <w:b w:val="0"/>
                <w:szCs w:val="24"/>
              </w:rPr>
              <w:t>- отсутствуют</w:t>
            </w:r>
          </w:p>
        </w:tc>
      </w:tr>
      <w:tr w:rsidR="00004088" w:rsidRPr="009B0DB8" w:rsidTr="006A2EF6">
        <w:trPr>
          <w:trHeight w:val="270"/>
          <w:jc w:val="center"/>
        </w:trPr>
        <w:tc>
          <w:tcPr>
            <w:tcW w:w="4687" w:type="dxa"/>
          </w:tcPr>
          <w:p w:rsidR="00004088" w:rsidRPr="009B0DB8" w:rsidRDefault="00004088" w:rsidP="00662245">
            <w:pPr>
              <w:pStyle w:val="-"/>
              <w:widowControl w:val="0"/>
              <w:tabs>
                <w:tab w:val="left" w:pos="1080"/>
              </w:tabs>
              <w:spacing w:before="0" w:after="0" w:line="240" w:lineRule="auto"/>
              <w:jc w:val="both"/>
              <w:rPr>
                <w:b w:val="0"/>
                <w:szCs w:val="24"/>
                <w:lang w:val="en-US"/>
              </w:rPr>
            </w:pPr>
            <w:r w:rsidRPr="009B0DB8">
              <w:rPr>
                <w:b w:val="0"/>
                <w:szCs w:val="24"/>
                <w:lang w:val="en-US"/>
              </w:rPr>
              <w:t>BBB+(RU)/</w:t>
            </w:r>
            <w:r w:rsidRPr="009B0DB8">
              <w:rPr>
                <w:szCs w:val="24"/>
                <w:lang w:val="en-US"/>
              </w:rPr>
              <w:t xml:space="preserve"> </w:t>
            </w:r>
            <w:r w:rsidRPr="009B0DB8">
              <w:rPr>
                <w:b w:val="0"/>
                <w:szCs w:val="24"/>
                <w:lang w:val="en-US"/>
              </w:rPr>
              <w:t xml:space="preserve">ruBBB+ </w:t>
            </w:r>
            <w:r w:rsidRPr="009B0DB8">
              <w:rPr>
                <w:b w:val="0"/>
                <w:szCs w:val="24"/>
              </w:rPr>
              <w:t>или</w:t>
            </w:r>
            <w:r w:rsidRPr="009B0DB8">
              <w:rPr>
                <w:b w:val="0"/>
                <w:szCs w:val="24"/>
                <w:lang w:val="en-US"/>
              </w:rPr>
              <w:t xml:space="preserve"> </w:t>
            </w:r>
          </w:p>
          <w:p w:rsidR="00004088" w:rsidRPr="009B0DB8" w:rsidRDefault="00004088" w:rsidP="00662245">
            <w:pPr>
              <w:pStyle w:val="-"/>
              <w:widowControl w:val="0"/>
              <w:tabs>
                <w:tab w:val="left" w:pos="1080"/>
              </w:tabs>
              <w:spacing w:before="0" w:after="0" w:line="240" w:lineRule="auto"/>
              <w:jc w:val="both"/>
              <w:rPr>
                <w:b w:val="0"/>
                <w:szCs w:val="24"/>
                <w:lang w:val="en-US"/>
              </w:rPr>
            </w:pPr>
            <w:r w:rsidRPr="009B0DB8">
              <w:rPr>
                <w:b w:val="0"/>
                <w:szCs w:val="24"/>
                <w:lang w:val="en-US"/>
              </w:rPr>
              <w:t>BBB(RU)/</w:t>
            </w:r>
            <w:r w:rsidRPr="009B0DB8">
              <w:rPr>
                <w:szCs w:val="24"/>
                <w:lang w:val="en-US"/>
              </w:rPr>
              <w:t xml:space="preserve"> </w:t>
            </w:r>
            <w:r w:rsidRPr="009B0DB8">
              <w:rPr>
                <w:b w:val="0"/>
                <w:szCs w:val="24"/>
                <w:lang w:val="en-US"/>
              </w:rPr>
              <w:t>ruBBB</w:t>
            </w:r>
          </w:p>
        </w:tc>
        <w:tc>
          <w:tcPr>
            <w:tcW w:w="4687" w:type="dxa"/>
          </w:tcPr>
          <w:p w:rsidR="00004088" w:rsidRPr="009B0DB8" w:rsidRDefault="00004088" w:rsidP="00662245">
            <w:pPr>
              <w:pStyle w:val="-"/>
              <w:widowControl w:val="0"/>
              <w:tabs>
                <w:tab w:val="left" w:pos="1080"/>
              </w:tabs>
              <w:spacing w:before="0" w:after="0" w:line="240" w:lineRule="auto"/>
              <w:rPr>
                <w:b w:val="0"/>
                <w:szCs w:val="24"/>
              </w:rPr>
            </w:pPr>
            <w:r w:rsidRPr="009B0DB8">
              <w:rPr>
                <w:b w:val="0"/>
                <w:szCs w:val="24"/>
              </w:rPr>
              <w:t>- собственные средства (капитал) банка-гаранта</w:t>
            </w:r>
            <w:r w:rsidRPr="009B0DB8">
              <w:rPr>
                <w:rStyle w:val="af9"/>
                <w:b w:val="0"/>
                <w:szCs w:val="24"/>
              </w:rPr>
              <w:footnoteReference w:id="1"/>
            </w:r>
            <w:r w:rsidRPr="009B0DB8">
              <w:rPr>
                <w:b w:val="0"/>
                <w:szCs w:val="24"/>
              </w:rPr>
              <w:t xml:space="preserve"> превышает либо равен 10 млрд. рублей</w:t>
            </w:r>
          </w:p>
        </w:tc>
      </w:tr>
      <w:tr w:rsidR="00004088" w:rsidRPr="009B0DB8" w:rsidTr="006A2EF6">
        <w:trPr>
          <w:trHeight w:val="270"/>
          <w:jc w:val="center"/>
        </w:trPr>
        <w:tc>
          <w:tcPr>
            <w:tcW w:w="4687" w:type="dxa"/>
          </w:tcPr>
          <w:p w:rsidR="00004088" w:rsidRPr="009B0DB8" w:rsidRDefault="00004088" w:rsidP="00662245">
            <w:pPr>
              <w:pStyle w:val="-"/>
              <w:widowControl w:val="0"/>
              <w:tabs>
                <w:tab w:val="left" w:pos="1080"/>
              </w:tabs>
              <w:spacing w:before="0" w:after="0" w:line="240" w:lineRule="auto"/>
              <w:jc w:val="both"/>
              <w:rPr>
                <w:b w:val="0"/>
                <w:szCs w:val="24"/>
              </w:rPr>
            </w:pPr>
            <w:r w:rsidRPr="009B0DB8">
              <w:rPr>
                <w:b w:val="0"/>
                <w:szCs w:val="24"/>
              </w:rPr>
              <w:t>BBB-(RU)/ruBBB-</w:t>
            </w:r>
          </w:p>
        </w:tc>
        <w:tc>
          <w:tcPr>
            <w:tcW w:w="4687" w:type="dxa"/>
          </w:tcPr>
          <w:p w:rsidR="00004088" w:rsidRPr="009B0DB8" w:rsidRDefault="00004088" w:rsidP="00662245">
            <w:pPr>
              <w:pStyle w:val="-"/>
              <w:widowControl w:val="0"/>
              <w:tabs>
                <w:tab w:val="left" w:pos="1080"/>
              </w:tabs>
              <w:spacing w:before="0" w:after="0" w:line="240" w:lineRule="auto"/>
              <w:rPr>
                <w:b w:val="0"/>
                <w:szCs w:val="24"/>
              </w:rPr>
            </w:pPr>
            <w:r w:rsidRPr="009B0DB8">
              <w:rPr>
                <w:b w:val="0"/>
                <w:szCs w:val="24"/>
              </w:rPr>
              <w:t>- собственные средства (капитал) банка-гаранта</w:t>
            </w:r>
            <w:r w:rsidRPr="009B0DB8">
              <w:rPr>
                <w:b w:val="0"/>
                <w:szCs w:val="24"/>
                <w:vertAlign w:val="superscript"/>
              </w:rPr>
              <w:t>1</w:t>
            </w:r>
            <w:r w:rsidRPr="009B0DB8">
              <w:rPr>
                <w:b w:val="0"/>
                <w:szCs w:val="24"/>
              </w:rPr>
              <w:t xml:space="preserve"> превышает либо равен 10 млрд. рублей, </w:t>
            </w:r>
          </w:p>
          <w:p w:rsidR="00004088" w:rsidRPr="009B0DB8" w:rsidRDefault="00004088" w:rsidP="00662245">
            <w:pPr>
              <w:pStyle w:val="-"/>
              <w:widowControl w:val="0"/>
              <w:tabs>
                <w:tab w:val="left" w:pos="1080"/>
              </w:tabs>
              <w:spacing w:before="0" w:after="0" w:line="240" w:lineRule="auto"/>
              <w:rPr>
                <w:b w:val="0"/>
                <w:szCs w:val="24"/>
              </w:rPr>
            </w:pPr>
            <w:r w:rsidRPr="009B0DB8">
              <w:rPr>
                <w:b w:val="0"/>
                <w:szCs w:val="24"/>
              </w:rPr>
              <w:t>- прогноз рейтинга «стабильный» или «позитивный»</w:t>
            </w:r>
          </w:p>
        </w:tc>
      </w:tr>
    </w:tbl>
    <w:p w:rsidR="00004088" w:rsidRPr="009B0DB8" w:rsidRDefault="00004088" w:rsidP="00004088">
      <w:pPr>
        <w:ind w:left="360"/>
      </w:pPr>
      <w:r w:rsidRPr="009B0DB8">
        <w:t xml:space="preserve"> По данным официальных источников.</w:t>
      </w:r>
      <w:r w:rsidRPr="009B0DB8">
        <w:rPr>
          <w:rFonts w:eastAsia="Calibri"/>
        </w:rPr>
        <w:t xml:space="preserve"> </w:t>
      </w:r>
    </w:p>
    <w:p w:rsidR="00004088" w:rsidRPr="009B0DB8" w:rsidRDefault="00004088" w:rsidP="003F6DB6">
      <w:pPr>
        <w:pStyle w:val="afffff3"/>
        <w:numPr>
          <w:ilvl w:val="0"/>
          <w:numId w:val="24"/>
        </w:numPr>
        <w:ind w:left="0" w:firstLine="567"/>
        <w:jc w:val="both"/>
      </w:pPr>
      <w:r w:rsidRPr="009B0DB8">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004088" w:rsidRPr="009B0DB8" w:rsidRDefault="00004088" w:rsidP="00004088">
      <w:pPr>
        <w:pStyle w:val="-"/>
        <w:widowControl w:val="0"/>
        <w:tabs>
          <w:tab w:val="left" w:pos="1080"/>
        </w:tabs>
        <w:spacing w:before="0" w:after="0" w:line="240" w:lineRule="auto"/>
        <w:ind w:left="360"/>
        <w:jc w:val="both"/>
        <w:rPr>
          <w:rFonts w:eastAsia="Calibri"/>
          <w:b w:val="0"/>
          <w:szCs w:val="24"/>
        </w:rPr>
      </w:pPr>
      <w:r w:rsidRPr="009B0DB8">
        <w:rPr>
          <w:b w:val="0"/>
          <w:szCs w:val="24"/>
        </w:rPr>
        <w:t xml:space="preserve"> </w:t>
      </w:r>
    </w:p>
    <w:p w:rsidR="00004088" w:rsidRPr="009B0DB8"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9B0DB8">
        <w:rPr>
          <w:rFonts w:ascii="Times New Roman" w:hAnsi="Times New Roman" w:cs="Times New Roman"/>
          <w:b w:val="0"/>
          <w:bCs w:val="0"/>
        </w:rPr>
        <w:t xml:space="preserve">Концентрация риска на одного банка-гаранта                          </w:t>
      </w:r>
      <w:r>
        <w:rPr>
          <w:rFonts w:ascii="Times New Roman" w:hAnsi="Times New Roman" w:cs="Times New Roman"/>
          <w:b w:val="0"/>
          <w:bCs w:val="0"/>
        </w:rPr>
        <w:t xml:space="preserve">                            </w:t>
      </w:r>
      <w:r w:rsidR="00B7576D">
        <w:rPr>
          <w:rFonts w:ascii="Times New Roman" w:hAnsi="Times New Roman" w:cs="Times New Roman"/>
          <w:b w:val="0"/>
          <w:bCs w:val="0"/>
        </w:rPr>
        <w:t xml:space="preserve">Общая </w:t>
      </w:r>
      <w:r w:rsidRPr="009B0DB8">
        <w:rPr>
          <w:rFonts w:ascii="Times New Roman" w:hAnsi="Times New Roman" w:cs="Times New Roman"/>
          <w:b w:val="0"/>
          <w:bCs w:val="0"/>
        </w:rPr>
        <w:t>сумма гарантий от одного банка-гаранта, принятых Обществом в обеспечение обязательств одного принципала, не должна превышать:</w:t>
      </w:r>
    </w:p>
    <w:p w:rsidR="00004088" w:rsidRPr="009B0DB8" w:rsidRDefault="00004088" w:rsidP="003F6DB6">
      <w:pPr>
        <w:pStyle w:val="afffff3"/>
        <w:numPr>
          <w:ilvl w:val="0"/>
          <w:numId w:val="25"/>
        </w:numPr>
        <w:ind w:left="0" w:firstLine="567"/>
        <w:jc w:val="both"/>
      </w:pPr>
      <w:r w:rsidRPr="009B0DB8">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9B0DB8">
        <w:rPr>
          <w:b/>
          <w:vertAlign w:val="superscript"/>
        </w:rPr>
        <w:t>1</w:t>
      </w:r>
      <w:r w:rsidRPr="009B0DB8">
        <w:rPr>
          <w:rFonts w:eastAsia="Calibri"/>
        </w:rPr>
        <w:t xml:space="preserve"> банка-гаранта п</w:t>
      </w:r>
      <w:r w:rsidRPr="009B0DB8">
        <w:t>о данным официальных источников;</w:t>
      </w:r>
    </w:p>
    <w:p w:rsidR="00004088" w:rsidRPr="00A14B12" w:rsidRDefault="00004088" w:rsidP="003F6DB6">
      <w:pPr>
        <w:pStyle w:val="afffff3"/>
        <w:numPr>
          <w:ilvl w:val="0"/>
          <w:numId w:val="25"/>
        </w:numPr>
        <w:ind w:left="0" w:firstLine="567"/>
        <w:jc w:val="both"/>
      </w:pPr>
      <w:r w:rsidRPr="009B0DB8">
        <w:rPr>
          <w:rFonts w:eastAsia="Calibri"/>
        </w:rPr>
        <w:t xml:space="preserve">если </w:t>
      </w:r>
      <w:r w:rsidRPr="00A14B12">
        <w:rPr>
          <w:rFonts w:eastAsia="Calibri"/>
        </w:rPr>
        <w:t>гарант имеет хотя бы 1 рейтинг на уровне не ниже A-(RU)/ruA-: 5% от объема собственных средства (капитала)</w:t>
      </w:r>
      <w:r w:rsidRPr="00A14B12">
        <w:rPr>
          <w:b/>
          <w:vertAlign w:val="superscript"/>
        </w:rPr>
        <w:t>1</w:t>
      </w:r>
      <w:r w:rsidRPr="00A14B12">
        <w:rPr>
          <w:rFonts w:eastAsia="Calibri"/>
        </w:rPr>
        <w:t xml:space="preserve"> банка-гаранта п</w:t>
      </w:r>
      <w:r w:rsidRPr="00A14B12">
        <w:t>о данным официальных источников</w:t>
      </w:r>
      <w:r w:rsidRPr="00A14B12">
        <w:rPr>
          <w:rFonts w:eastAsia="Calibri"/>
        </w:rPr>
        <w:t>;</w:t>
      </w:r>
    </w:p>
    <w:p w:rsidR="00004088" w:rsidRPr="00A14B12" w:rsidRDefault="00004088" w:rsidP="003F6DB6">
      <w:pPr>
        <w:pStyle w:val="afffff3"/>
        <w:numPr>
          <w:ilvl w:val="0"/>
          <w:numId w:val="25"/>
        </w:numPr>
        <w:ind w:left="0" w:firstLine="567"/>
        <w:jc w:val="both"/>
      </w:pPr>
      <w:r w:rsidRPr="00A14B12">
        <w:rPr>
          <w:rFonts w:eastAsia="Calibri"/>
        </w:rPr>
        <w:t xml:space="preserve"> в остальных случаях: 2% от капитала объема собственных средства (капитала)</w:t>
      </w:r>
      <w:r w:rsidRPr="00A14B12">
        <w:rPr>
          <w:b/>
          <w:vertAlign w:val="superscript"/>
        </w:rPr>
        <w:t>1</w:t>
      </w:r>
      <w:r w:rsidR="007E606A">
        <w:rPr>
          <w:rFonts w:eastAsia="Calibri"/>
        </w:rPr>
        <w:t xml:space="preserve"> банка-гаранта</w:t>
      </w:r>
      <w:r w:rsidRPr="00A14B12">
        <w:t>.</w:t>
      </w:r>
    </w:p>
    <w:p w:rsidR="00004088" w:rsidRPr="00A14B12" w:rsidRDefault="00004088" w:rsidP="00004088">
      <w:pPr>
        <w:pStyle w:val="21"/>
        <w:keepNext w:val="0"/>
        <w:numPr>
          <w:ilvl w:val="1"/>
          <w:numId w:val="1"/>
        </w:numPr>
        <w:spacing w:after="0"/>
        <w:ind w:left="0" w:firstLine="567"/>
        <w:jc w:val="both"/>
        <w:rPr>
          <w:sz w:val="24"/>
          <w:szCs w:val="24"/>
        </w:rPr>
      </w:pPr>
      <w:bookmarkStart w:id="109" w:name="_Toc84856466"/>
      <w:r w:rsidRPr="00A14B12">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104"/>
      <w:r w:rsidRPr="00A14B12">
        <w:rPr>
          <w:sz w:val="24"/>
          <w:szCs w:val="24"/>
        </w:rPr>
        <w:t>.</w:t>
      </w:r>
      <w:bookmarkEnd w:id="105"/>
      <w:bookmarkEnd w:id="109"/>
    </w:p>
    <w:p w:rsidR="00004088" w:rsidRPr="00A14B12" w:rsidRDefault="00B7576D" w:rsidP="000A3873">
      <w:pPr>
        <w:pStyle w:val="32"/>
        <w:keepNext w:val="0"/>
        <w:numPr>
          <w:ilvl w:val="2"/>
          <w:numId w:val="1"/>
        </w:numPr>
        <w:spacing w:before="0" w:after="0"/>
        <w:ind w:left="0" w:firstLine="567"/>
        <w:rPr>
          <w:rFonts w:ascii="Times New Roman" w:hAnsi="Times New Roman" w:cs="Times New Roman"/>
          <w:b w:val="0"/>
        </w:rPr>
      </w:pPr>
      <w:r w:rsidRPr="00B7576D">
        <w:rPr>
          <w:rFonts w:ascii="Times New Roman" w:hAnsi="Times New Roman" w:cs="Times New Roman"/>
          <w:b w:val="0"/>
        </w:rPr>
        <w:t xml:space="preserve">Под аномально низкой ценой понимается снижение участником закупки единичных расценок относительно к </w:t>
      </w:r>
      <w:r>
        <w:rPr>
          <w:rFonts w:ascii="Times New Roman" w:hAnsi="Times New Roman" w:cs="Times New Roman"/>
          <w:b w:val="0"/>
        </w:rPr>
        <w:t>Предельным (максимальным</w:t>
      </w:r>
      <w:r w:rsidRPr="00B7576D">
        <w:rPr>
          <w:rFonts w:ascii="Times New Roman" w:hAnsi="Times New Roman" w:cs="Times New Roman"/>
          <w:b w:val="0"/>
        </w:rPr>
        <w:t>) цен</w:t>
      </w:r>
      <w:r>
        <w:rPr>
          <w:rFonts w:ascii="Times New Roman" w:hAnsi="Times New Roman" w:cs="Times New Roman"/>
          <w:b w:val="0"/>
        </w:rPr>
        <w:t>ам</w:t>
      </w:r>
      <w:r w:rsidRPr="00B7576D">
        <w:rPr>
          <w:rFonts w:ascii="Times New Roman" w:hAnsi="Times New Roman" w:cs="Times New Roman"/>
          <w:b w:val="0"/>
        </w:rPr>
        <w:t xml:space="preserve"> за 1 единицу продукции (товара) по </w:t>
      </w:r>
      <w:r w:rsidRPr="00B7576D">
        <w:rPr>
          <w:rFonts w:ascii="Times New Roman" w:hAnsi="Times New Roman" w:cs="Times New Roman"/>
          <w:b w:val="0"/>
        </w:rPr>
        <w:lastRenderedPageBreak/>
        <w:t>позициям входящем в состав лота, указанным в Техническом задании к закупке на 25 (двадцать пять) и более процентов</w:t>
      </w:r>
      <w:r w:rsidR="00004088" w:rsidRPr="00A14B12">
        <w:rPr>
          <w:rFonts w:ascii="Times New Roman" w:hAnsi="Times New Roman" w:cs="Times New Roman"/>
          <w:b w:val="0"/>
        </w:rPr>
        <w:t xml:space="preserve">.                                                           </w:t>
      </w:r>
    </w:p>
    <w:p w:rsidR="00004088" w:rsidRPr="004E167A" w:rsidRDefault="00004088" w:rsidP="00004088">
      <w:pPr>
        <w:pStyle w:val="32"/>
        <w:keepNext w:val="0"/>
        <w:numPr>
          <w:ilvl w:val="2"/>
          <w:numId w:val="1"/>
        </w:numPr>
        <w:spacing w:before="0" w:after="0"/>
        <w:ind w:left="0" w:firstLine="567"/>
        <w:rPr>
          <w:rFonts w:ascii="Times New Roman" w:hAnsi="Times New Roman" w:cs="Times New Roman"/>
          <w:b w:val="0"/>
        </w:rPr>
      </w:pPr>
      <w:bookmarkStart w:id="110" w:name="_Ref4407664"/>
      <w:r w:rsidRPr="004E167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110"/>
    </w:p>
    <w:p w:rsidR="00004088" w:rsidRPr="004E167A" w:rsidRDefault="00004088" w:rsidP="00004088"/>
    <w:tbl>
      <w:tblPr>
        <w:tblStyle w:val="afffff6"/>
        <w:tblW w:w="10206" w:type="dxa"/>
        <w:tblInd w:w="108" w:type="dxa"/>
        <w:tblLayout w:type="fixed"/>
        <w:tblLook w:val="04A0" w:firstRow="1" w:lastRow="0" w:firstColumn="1" w:lastColumn="0" w:noHBand="0" w:noVBand="1"/>
      </w:tblPr>
      <w:tblGrid>
        <w:gridCol w:w="443"/>
        <w:gridCol w:w="1826"/>
        <w:gridCol w:w="1559"/>
        <w:gridCol w:w="1843"/>
        <w:gridCol w:w="4535"/>
      </w:tblGrid>
      <w:tr w:rsidR="00004088" w:rsidRPr="004E167A" w:rsidTr="00662245">
        <w:tc>
          <w:tcPr>
            <w:tcW w:w="443" w:type="dxa"/>
            <w:vMerge w:val="restart"/>
            <w:tcBorders>
              <w:top w:val="single" w:sz="4" w:space="0" w:color="auto"/>
              <w:left w:val="single" w:sz="4" w:space="0" w:color="auto"/>
              <w:bottom w:val="single" w:sz="4" w:space="0" w:color="auto"/>
              <w:right w:val="single" w:sz="4" w:space="0" w:color="auto"/>
            </w:tcBorders>
          </w:tcPr>
          <w:p w:rsidR="00004088" w:rsidRPr="004E167A" w:rsidRDefault="00004088" w:rsidP="00662245"/>
          <w:p w:rsidR="00004088" w:rsidRPr="004E167A" w:rsidRDefault="00004088" w:rsidP="00662245">
            <w:r w:rsidRPr="004E167A">
              <w:t>№</w:t>
            </w:r>
          </w:p>
        </w:tc>
        <w:tc>
          <w:tcPr>
            <w:tcW w:w="5228" w:type="dxa"/>
            <w:gridSpan w:val="3"/>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004088" w:rsidRPr="004E167A" w:rsidRDefault="007E606A" w:rsidP="007E606A">
            <w:r>
              <w:t>Р</w:t>
            </w:r>
            <w:r w:rsidR="00004088" w:rsidRPr="004E167A">
              <w:t xml:space="preserve">азмера обеспечения исполнения </w:t>
            </w:r>
          </w:p>
        </w:tc>
      </w:tr>
      <w:tr w:rsidR="00004088" w:rsidRPr="004E167A" w:rsidTr="00662245">
        <w:trPr>
          <w:trHeight w:val="1258"/>
        </w:trPr>
        <w:tc>
          <w:tcPr>
            <w:tcW w:w="443" w:type="dxa"/>
            <w:vMerge/>
            <w:tcBorders>
              <w:top w:val="single" w:sz="4" w:space="0" w:color="auto"/>
              <w:left w:val="single" w:sz="4" w:space="0" w:color="auto"/>
              <w:bottom w:val="single" w:sz="4" w:space="0" w:color="auto"/>
              <w:right w:val="single" w:sz="4" w:space="0" w:color="auto"/>
            </w:tcBorders>
            <w:vAlign w:val="center"/>
            <w:hideMark/>
          </w:tcPr>
          <w:p w:rsidR="00004088" w:rsidRPr="004E167A" w:rsidRDefault="00004088" w:rsidP="00662245">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r w:rsidRPr="004E167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r w:rsidRPr="004E167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r w:rsidRPr="004E167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004088" w:rsidRPr="004E167A" w:rsidRDefault="00004088" w:rsidP="00662245">
            <w:pPr>
              <w:spacing w:after="0"/>
              <w:jc w:val="left"/>
            </w:pPr>
          </w:p>
        </w:tc>
      </w:tr>
      <w:tr w:rsidR="00004088" w:rsidRPr="004E167A" w:rsidTr="00662245">
        <w:tc>
          <w:tcPr>
            <w:tcW w:w="4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r w:rsidRPr="004E167A">
              <w:t>1</w:t>
            </w:r>
          </w:p>
        </w:tc>
        <w:tc>
          <w:tcPr>
            <w:tcW w:w="1826"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не предусмотрено</w:t>
            </w:r>
          </w:p>
        </w:tc>
        <w:tc>
          <w:tcPr>
            <w:tcW w:w="4535" w:type="dxa"/>
            <w:shd w:val="clear" w:color="auto" w:fill="auto"/>
            <w:hideMark/>
          </w:tcPr>
          <w:p w:rsidR="00004088" w:rsidRPr="004E167A" w:rsidRDefault="00004088" w:rsidP="00662245">
            <w:r w:rsidRPr="004E167A">
              <w:t>3% (три) от начальной (максимальной) цены договора</w:t>
            </w:r>
          </w:p>
        </w:tc>
      </w:tr>
      <w:tr w:rsidR="00004088" w:rsidRPr="004E167A" w:rsidTr="00662245">
        <w:tc>
          <w:tcPr>
            <w:tcW w:w="4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r w:rsidRPr="004E167A">
              <w:t>2</w:t>
            </w:r>
          </w:p>
        </w:tc>
        <w:tc>
          <w:tcPr>
            <w:tcW w:w="1826"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не предусмотрено</w:t>
            </w:r>
          </w:p>
        </w:tc>
        <w:tc>
          <w:tcPr>
            <w:tcW w:w="4535" w:type="dxa"/>
            <w:shd w:val="clear" w:color="auto" w:fill="auto"/>
            <w:hideMark/>
          </w:tcPr>
          <w:p w:rsidR="00004088" w:rsidRPr="004E167A" w:rsidRDefault="00004088" w:rsidP="00662245">
            <w:r w:rsidRPr="004E167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004088" w:rsidRPr="004E167A" w:rsidTr="00662245">
        <w:tc>
          <w:tcPr>
            <w:tcW w:w="4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r w:rsidRPr="004E167A">
              <w:t>3</w:t>
            </w:r>
          </w:p>
        </w:tc>
        <w:tc>
          <w:tcPr>
            <w:tcW w:w="1826"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предусмотрено</w:t>
            </w:r>
          </w:p>
        </w:tc>
        <w:tc>
          <w:tcPr>
            <w:tcW w:w="4535" w:type="dxa"/>
            <w:shd w:val="clear" w:color="auto" w:fill="auto"/>
            <w:hideMark/>
          </w:tcPr>
          <w:p w:rsidR="00004088" w:rsidRPr="004E167A" w:rsidRDefault="00004088" w:rsidP="00662245">
            <w:r w:rsidRPr="004E167A">
              <w:t>обеспечение исполнения договора в размере аванса</w:t>
            </w:r>
          </w:p>
        </w:tc>
      </w:tr>
      <w:tr w:rsidR="00004088" w:rsidRPr="004E167A" w:rsidTr="00662245">
        <w:tc>
          <w:tcPr>
            <w:tcW w:w="4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r w:rsidRPr="004E167A">
              <w:t>4</w:t>
            </w:r>
          </w:p>
        </w:tc>
        <w:tc>
          <w:tcPr>
            <w:tcW w:w="1826"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не предусмотрено</w:t>
            </w:r>
          </w:p>
        </w:tc>
        <w:tc>
          <w:tcPr>
            <w:tcW w:w="4535" w:type="dxa"/>
            <w:shd w:val="clear" w:color="auto" w:fill="auto"/>
            <w:hideMark/>
          </w:tcPr>
          <w:p w:rsidR="00004088" w:rsidRPr="004E167A" w:rsidRDefault="00004088" w:rsidP="00662245">
            <w:r w:rsidRPr="004E167A">
              <w:t>обеспечение исполнения договора в размере аванса</w:t>
            </w:r>
          </w:p>
        </w:tc>
      </w:tr>
      <w:tr w:rsidR="00004088" w:rsidRPr="004E167A" w:rsidTr="00662245">
        <w:tc>
          <w:tcPr>
            <w:tcW w:w="4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r w:rsidRPr="004E167A">
              <w:t>5</w:t>
            </w:r>
          </w:p>
        </w:tc>
        <w:tc>
          <w:tcPr>
            <w:tcW w:w="1826"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не предусмотрено</w:t>
            </w:r>
          </w:p>
        </w:tc>
        <w:tc>
          <w:tcPr>
            <w:tcW w:w="4535" w:type="dxa"/>
            <w:shd w:val="clear" w:color="auto" w:fill="auto"/>
            <w:hideMark/>
          </w:tcPr>
          <w:p w:rsidR="00004088" w:rsidRPr="004E167A" w:rsidRDefault="00004088" w:rsidP="00662245">
            <w:r w:rsidRPr="004E167A">
              <w:t>обеспечение исполнения договора в размере аванса</w:t>
            </w:r>
          </w:p>
        </w:tc>
      </w:tr>
      <w:tr w:rsidR="00004088" w:rsidRPr="004E167A" w:rsidTr="00662245">
        <w:tc>
          <w:tcPr>
            <w:tcW w:w="4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r w:rsidRPr="004E167A">
              <w:t>6</w:t>
            </w:r>
          </w:p>
        </w:tc>
        <w:tc>
          <w:tcPr>
            <w:tcW w:w="1826"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004088" w:rsidRPr="004E167A" w:rsidRDefault="00004088" w:rsidP="00662245">
            <w:pPr>
              <w:jc w:val="center"/>
            </w:pPr>
            <w:r w:rsidRPr="004E167A">
              <w:t>предусмотрено</w:t>
            </w:r>
          </w:p>
        </w:tc>
        <w:tc>
          <w:tcPr>
            <w:tcW w:w="4535" w:type="dxa"/>
            <w:hideMark/>
          </w:tcPr>
          <w:p w:rsidR="00004088" w:rsidRPr="004E167A" w:rsidRDefault="00004088" w:rsidP="00662245">
            <w:r w:rsidRPr="004E167A">
              <w:t>обеспечение исполнения договора в размере аванса</w:t>
            </w:r>
          </w:p>
        </w:tc>
      </w:tr>
    </w:tbl>
    <w:p w:rsidR="00004088" w:rsidRPr="00A14B12" w:rsidRDefault="00004088" w:rsidP="00004088">
      <w:pPr>
        <w:pStyle w:val="32"/>
        <w:keepNext w:val="0"/>
        <w:widowControl w:val="0"/>
        <w:numPr>
          <w:ilvl w:val="2"/>
          <w:numId w:val="1"/>
        </w:numPr>
        <w:spacing w:before="0" w:after="0"/>
        <w:ind w:left="0" w:firstLine="567"/>
        <w:rPr>
          <w:rFonts w:ascii="Times New Roman" w:hAnsi="Times New Roman" w:cs="Times New Roman"/>
          <w:b w:val="0"/>
        </w:rPr>
      </w:pPr>
      <w:bookmarkStart w:id="111" w:name="_Ref536099201"/>
      <w:r w:rsidRPr="004E167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w:t>
      </w:r>
      <w:r w:rsidRPr="00A14B12">
        <w:rPr>
          <w:rFonts w:ascii="Times New Roman" w:hAnsi="Times New Roman" w:cs="Times New Roman"/>
          <w:b w:val="0"/>
        </w:rPr>
        <w:t xml:space="preserve"> обеспечения иным, не указанным в настоящей документации о закупке способом не допускается.</w:t>
      </w:r>
    </w:p>
    <w:p w:rsidR="00004088" w:rsidRPr="00A14B12" w:rsidRDefault="00004088" w:rsidP="00004088">
      <w:pPr>
        <w:pStyle w:val="32"/>
        <w:keepNext w:val="0"/>
        <w:widowControl w:val="0"/>
        <w:numPr>
          <w:ilvl w:val="2"/>
          <w:numId w:val="1"/>
        </w:numPr>
        <w:spacing w:before="0" w:after="0"/>
        <w:ind w:left="0" w:firstLine="567"/>
        <w:rPr>
          <w:rFonts w:ascii="Times New Roman" w:hAnsi="Times New Roman" w:cs="Times New Roman"/>
          <w:b w:val="0"/>
        </w:rPr>
      </w:pPr>
      <w:r w:rsidRPr="00A14B12">
        <w:rPr>
          <w:rFonts w:ascii="Times New Roman" w:hAnsi="Times New Roman" w:cs="Times New Roman"/>
          <w:b w:val="0"/>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004088" w:rsidRPr="00A14B12" w:rsidRDefault="00004088" w:rsidP="00004088">
      <w:pPr>
        <w:pStyle w:val="32"/>
        <w:keepNext w:val="0"/>
        <w:widowControl w:val="0"/>
        <w:numPr>
          <w:ilvl w:val="2"/>
          <w:numId w:val="1"/>
        </w:numPr>
        <w:spacing w:before="0" w:after="0"/>
        <w:ind w:left="0" w:firstLine="567"/>
        <w:rPr>
          <w:rFonts w:ascii="Times New Roman" w:hAnsi="Times New Roman" w:cs="Times New Roman"/>
          <w:b w:val="0"/>
        </w:rPr>
      </w:pPr>
      <w:r w:rsidRPr="00A14B12">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A14B12">
        <w:fldChar w:fldCharType="begin"/>
      </w:r>
      <w:r w:rsidRPr="00A14B12">
        <w:rPr>
          <w:rFonts w:ascii="Times New Roman" w:hAnsi="Times New Roman" w:cs="Times New Roman"/>
          <w:b w:val="0"/>
        </w:rPr>
        <w:instrText xml:space="preserve"> REF _Ref4407664 \r \h </w:instrText>
      </w:r>
      <w:r w:rsidRPr="00A14B12">
        <w:instrText xml:space="preserve"> \* MERGEFORMAT </w:instrText>
      </w:r>
      <w:r w:rsidRPr="00A14B12">
        <w:fldChar w:fldCharType="separate"/>
      </w:r>
      <w:r w:rsidR="007D2759">
        <w:rPr>
          <w:rFonts w:ascii="Times New Roman" w:hAnsi="Times New Roman" w:cs="Times New Roman"/>
          <w:b w:val="0"/>
        </w:rPr>
        <w:t>3.7.2</w:t>
      </w:r>
      <w:r w:rsidRPr="00A14B12">
        <w:fldChar w:fldCharType="end"/>
      </w:r>
      <w:r w:rsidRPr="00A14B12">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bookmarkEnd w:id="111"/>
    </w:p>
    <w:p w:rsidR="00B35949" w:rsidRPr="009A7352" w:rsidRDefault="00B35949" w:rsidP="00B35949">
      <w:pPr>
        <w:widowControl w:val="0"/>
        <w:tabs>
          <w:tab w:val="left" w:pos="0"/>
          <w:tab w:val="left" w:pos="1418"/>
        </w:tabs>
        <w:spacing w:after="0"/>
        <w:ind w:firstLine="567"/>
        <w:rPr>
          <w:color w:val="000000"/>
        </w:rPr>
      </w:pPr>
      <w:r w:rsidRPr="009A7352">
        <w:rPr>
          <w:color w:val="000000"/>
        </w:rPr>
        <w:t>Получатель платеж</w:t>
      </w:r>
      <w:r>
        <w:rPr>
          <w:color w:val="000000"/>
        </w:rPr>
        <w:t>а – АО «Чеченэнерго»</w:t>
      </w:r>
    </w:p>
    <w:p w:rsidR="00B35949" w:rsidRPr="009A7352" w:rsidRDefault="00B35949" w:rsidP="00B35949">
      <w:pPr>
        <w:widowControl w:val="0"/>
        <w:tabs>
          <w:tab w:val="left" w:pos="0"/>
          <w:tab w:val="left" w:pos="1418"/>
        </w:tabs>
        <w:spacing w:after="0"/>
        <w:ind w:firstLine="567"/>
        <w:rPr>
          <w:color w:val="000000"/>
        </w:rPr>
      </w:pPr>
      <w:r>
        <w:rPr>
          <w:color w:val="000000"/>
        </w:rPr>
        <w:t>ИНН 2016081143 КПП 201401001</w:t>
      </w:r>
    </w:p>
    <w:p w:rsidR="00B35949" w:rsidRPr="009A7352" w:rsidRDefault="00B35949" w:rsidP="00B35949">
      <w:pPr>
        <w:widowControl w:val="0"/>
        <w:tabs>
          <w:tab w:val="left" w:pos="0"/>
          <w:tab w:val="left" w:pos="1418"/>
        </w:tabs>
        <w:spacing w:after="0"/>
        <w:ind w:firstLine="567"/>
        <w:rPr>
          <w:color w:val="000000"/>
        </w:rPr>
      </w:pPr>
      <w:r>
        <w:rPr>
          <w:color w:val="000000"/>
        </w:rPr>
        <w:t>Банк: Ставропольское отделение № 5230</w:t>
      </w:r>
    </w:p>
    <w:p w:rsidR="00B35949" w:rsidRPr="009A7352" w:rsidRDefault="00B35949" w:rsidP="00B35949">
      <w:pPr>
        <w:widowControl w:val="0"/>
        <w:tabs>
          <w:tab w:val="left" w:pos="0"/>
          <w:tab w:val="left" w:pos="1418"/>
        </w:tabs>
        <w:spacing w:after="0"/>
        <w:ind w:firstLine="567"/>
        <w:rPr>
          <w:color w:val="000000"/>
        </w:rPr>
      </w:pPr>
      <w:r>
        <w:rPr>
          <w:color w:val="000000"/>
        </w:rPr>
        <w:t>р/сч 40702810460360000513</w:t>
      </w:r>
    </w:p>
    <w:p w:rsidR="00B35949" w:rsidRPr="009A7352" w:rsidRDefault="00B35949" w:rsidP="00B35949">
      <w:pPr>
        <w:widowControl w:val="0"/>
        <w:tabs>
          <w:tab w:val="left" w:pos="0"/>
          <w:tab w:val="left" w:pos="1418"/>
        </w:tabs>
        <w:spacing w:after="0"/>
        <w:ind w:firstLine="567"/>
        <w:rPr>
          <w:color w:val="000000"/>
        </w:rPr>
      </w:pPr>
      <w:r>
        <w:rPr>
          <w:color w:val="000000"/>
        </w:rPr>
        <w:t>к/сч 30101810907020000615</w:t>
      </w:r>
    </w:p>
    <w:p w:rsidR="00B35949" w:rsidRPr="009A7352" w:rsidRDefault="00B35949" w:rsidP="00B35949">
      <w:pPr>
        <w:widowControl w:val="0"/>
        <w:tabs>
          <w:tab w:val="left" w:pos="0"/>
          <w:tab w:val="left" w:pos="1418"/>
        </w:tabs>
        <w:spacing w:after="0"/>
        <w:ind w:firstLine="567"/>
        <w:rPr>
          <w:color w:val="000000"/>
        </w:rPr>
      </w:pPr>
      <w:r>
        <w:rPr>
          <w:color w:val="000000"/>
        </w:rPr>
        <w:t>БИК 040702615</w:t>
      </w:r>
    </w:p>
    <w:p w:rsidR="00004088" w:rsidRPr="00A14B12" w:rsidRDefault="00004088" w:rsidP="00004088">
      <w:pPr>
        <w:widowControl w:val="0"/>
        <w:spacing w:after="0"/>
        <w:ind w:firstLine="567"/>
      </w:pPr>
      <w:r w:rsidRPr="00A14B12">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004088" w:rsidRDefault="00004088" w:rsidP="00004088">
      <w:pPr>
        <w:pStyle w:val="32"/>
        <w:keepNext w:val="0"/>
        <w:numPr>
          <w:ilvl w:val="2"/>
          <w:numId w:val="1"/>
        </w:numPr>
        <w:spacing w:before="0" w:after="0"/>
        <w:ind w:left="0" w:firstLine="567"/>
        <w:rPr>
          <w:rFonts w:ascii="Times New Roman" w:hAnsi="Times New Roman" w:cs="Times New Roman"/>
          <w:b w:val="0"/>
        </w:rPr>
      </w:pPr>
      <w:bookmarkStart w:id="112" w:name="_В_случае_принятия"/>
      <w:bookmarkEnd w:id="112"/>
      <w:r w:rsidRPr="00004088">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3.7.3 документации о закупке в форме банковской </w:t>
      </w:r>
      <w:r w:rsidRPr="00004088">
        <w:rPr>
          <w:rFonts w:ascii="Times New Roman" w:hAnsi="Times New Roman" w:cs="Times New Roman"/>
          <w:b w:val="0"/>
        </w:rPr>
        <w:lastRenderedPageBreak/>
        <w:t xml:space="preserve">гарантии, такая гарантия, а также банк-гарант должны соответствовать требованиям, установленным в </w:t>
      </w:r>
      <w:r w:rsidRPr="00566B34">
        <w:rPr>
          <w:rFonts w:ascii="Times New Roman" w:hAnsi="Times New Roman" w:cs="Times New Roman"/>
          <w:b w:val="0"/>
        </w:rPr>
        <w:t xml:space="preserve">пункте </w:t>
      </w:r>
      <w:r w:rsidRPr="00566B34">
        <w:rPr>
          <w:rFonts w:ascii="Times New Roman" w:hAnsi="Times New Roman" w:cs="Times New Roman"/>
          <w:b w:val="0"/>
        </w:rPr>
        <w:fldChar w:fldCharType="begin"/>
      </w:r>
      <w:r w:rsidRPr="00566B34">
        <w:rPr>
          <w:rFonts w:ascii="Times New Roman" w:hAnsi="Times New Roman" w:cs="Times New Roman"/>
          <w:b w:val="0"/>
        </w:rPr>
        <w:instrText xml:space="preserve"> REF _Ref536100618 \n \h  \* MERGEFORMAT </w:instrText>
      </w:r>
      <w:r w:rsidRPr="00566B34">
        <w:rPr>
          <w:rFonts w:ascii="Times New Roman" w:hAnsi="Times New Roman" w:cs="Times New Roman"/>
          <w:b w:val="0"/>
        </w:rPr>
      </w:r>
      <w:r w:rsidRPr="00566B34">
        <w:rPr>
          <w:rFonts w:ascii="Times New Roman" w:hAnsi="Times New Roman" w:cs="Times New Roman"/>
          <w:b w:val="0"/>
        </w:rPr>
        <w:fldChar w:fldCharType="separate"/>
      </w:r>
      <w:r w:rsidR="00566B34" w:rsidRPr="00566B34">
        <w:rPr>
          <w:rFonts w:ascii="Times New Roman" w:hAnsi="Times New Roman" w:cs="Times New Roman"/>
          <w:b w:val="0"/>
          <w:bCs w:val="0"/>
        </w:rPr>
        <w:t>7.3</w:t>
      </w:r>
      <w:r w:rsidR="007D2759" w:rsidRPr="00566B34">
        <w:rPr>
          <w:rFonts w:ascii="Times New Roman" w:hAnsi="Times New Roman" w:cs="Times New Roman"/>
          <w:b w:val="0"/>
          <w:bCs w:val="0"/>
        </w:rPr>
        <w:t>.</w:t>
      </w:r>
      <w:r w:rsidRPr="00566B34">
        <w:rPr>
          <w:rFonts w:ascii="Times New Roman" w:hAnsi="Times New Roman" w:cs="Times New Roman"/>
          <w:b w:val="0"/>
        </w:rPr>
        <w:fldChar w:fldCharType="end"/>
      </w:r>
      <w:r w:rsidRPr="00566B34">
        <w:rPr>
          <w:rFonts w:ascii="Times New Roman" w:hAnsi="Times New Roman" w:cs="Times New Roman"/>
          <w:b w:val="0"/>
        </w:rPr>
        <w:t xml:space="preserve"> настоящей</w:t>
      </w:r>
      <w:r w:rsidRPr="00004088">
        <w:rPr>
          <w:rFonts w:ascii="Times New Roman" w:hAnsi="Times New Roman" w:cs="Times New Roman"/>
          <w:b w:val="0"/>
        </w:rPr>
        <w:t xml:space="preserve"> документации.</w:t>
      </w:r>
      <w:r w:rsidR="00B27908">
        <w:rPr>
          <w:rFonts w:ascii="Times New Roman" w:hAnsi="Times New Roman" w:cs="Times New Roman"/>
          <w:b w:val="0"/>
        </w:rPr>
        <w:t xml:space="preserve"> </w:t>
      </w:r>
    </w:p>
    <w:p w:rsidR="00291EF1" w:rsidRPr="00004088" w:rsidRDefault="00004088" w:rsidP="00004088">
      <w:pPr>
        <w:spacing w:after="0"/>
        <w:jc w:val="left"/>
        <w:rPr>
          <w:bCs/>
        </w:rPr>
      </w:pPr>
      <w:r>
        <w:rPr>
          <w:b/>
        </w:rPr>
        <w:br w:type="page"/>
      </w:r>
    </w:p>
    <w:p w:rsidR="00291EF1" w:rsidRPr="00C70643" w:rsidRDefault="00291EF1" w:rsidP="00291EF1">
      <w:pPr>
        <w:spacing w:after="0"/>
        <w:ind w:firstLine="567"/>
      </w:pPr>
    </w:p>
    <w:p w:rsidR="00291EF1" w:rsidRDefault="00291EF1" w:rsidP="00291EF1">
      <w:pPr>
        <w:pStyle w:val="11"/>
        <w:keepNext w:val="0"/>
        <w:numPr>
          <w:ilvl w:val="0"/>
          <w:numId w:val="1"/>
        </w:numPr>
        <w:spacing w:before="0" w:after="0"/>
        <w:ind w:left="0" w:firstLine="567"/>
        <w:rPr>
          <w:sz w:val="24"/>
          <w:szCs w:val="24"/>
        </w:rPr>
      </w:pPr>
      <w:bookmarkStart w:id="113" w:name="_Toc6309997"/>
      <w:bookmarkStart w:id="114" w:name="_Toc84856467"/>
      <w:r w:rsidRPr="00C70643">
        <w:rPr>
          <w:sz w:val="24"/>
          <w:szCs w:val="24"/>
        </w:rPr>
        <w:t xml:space="preserve">ПОДАЧА ЗАЯВОК НА УЧАСТИЕ В </w:t>
      </w:r>
      <w:bookmarkEnd w:id="106"/>
      <w:bookmarkEnd w:id="107"/>
      <w:r>
        <w:rPr>
          <w:sz w:val="24"/>
          <w:szCs w:val="24"/>
        </w:rPr>
        <w:t>ЗАКУПКЕ</w:t>
      </w:r>
      <w:bookmarkEnd w:id="113"/>
      <w:bookmarkEnd w:id="114"/>
    </w:p>
    <w:p w:rsidR="00291EF1" w:rsidRPr="001760A4" w:rsidRDefault="00291EF1" w:rsidP="00291EF1"/>
    <w:p w:rsidR="00291EF1" w:rsidRPr="00C70643" w:rsidRDefault="00291EF1" w:rsidP="00291EF1">
      <w:pPr>
        <w:pStyle w:val="21"/>
        <w:keepNext w:val="0"/>
        <w:numPr>
          <w:ilvl w:val="1"/>
          <w:numId w:val="1"/>
        </w:numPr>
        <w:spacing w:after="0"/>
        <w:ind w:left="0" w:firstLine="567"/>
        <w:jc w:val="both"/>
        <w:rPr>
          <w:sz w:val="24"/>
          <w:szCs w:val="24"/>
        </w:rPr>
      </w:pPr>
      <w:bookmarkStart w:id="115" w:name="_Ref166249895"/>
      <w:bookmarkStart w:id="116" w:name="_Toc387652318"/>
      <w:bookmarkStart w:id="117" w:name="_Toc6309998"/>
      <w:bookmarkStart w:id="118" w:name="_Toc84856468"/>
      <w:r w:rsidRPr="00C70643">
        <w:rPr>
          <w:sz w:val="24"/>
          <w:szCs w:val="24"/>
        </w:rPr>
        <w:t xml:space="preserve">Порядок, место, дата начала и дата окончания срока подачи заявок на участие в </w:t>
      </w:r>
      <w:bookmarkEnd w:id="115"/>
      <w:bookmarkEnd w:id="116"/>
      <w:r>
        <w:rPr>
          <w:sz w:val="24"/>
          <w:szCs w:val="24"/>
        </w:rPr>
        <w:t>закупке</w:t>
      </w:r>
      <w:bookmarkEnd w:id="117"/>
      <w:bookmarkEnd w:id="118"/>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подает заявку на участие в закупке в электронной форме с использованием функционала и в соотве</w:t>
      </w:r>
      <w:r w:rsidR="007E606A">
        <w:rPr>
          <w:rFonts w:ascii="Times New Roman" w:hAnsi="Times New Roman" w:cs="Times New Roman"/>
          <w:b w:val="0"/>
          <w:bCs w:val="0"/>
        </w:rPr>
        <w:t>тствии с Регламентом работы ЭП</w:t>
      </w:r>
      <w:r w:rsidRPr="001F5C18">
        <w:rPr>
          <w:rFonts w:ascii="Times New Roman" w:hAnsi="Times New Roman" w:cs="Times New Roman"/>
          <w:b w:val="0"/>
          <w:bCs w:val="0"/>
        </w:rPr>
        <w:t xml:space="preserve"> в сроки, установленные </w:t>
      </w:r>
      <w:r w:rsidRPr="00D7689D">
        <w:rPr>
          <w:rFonts w:ascii="Times New Roman" w:hAnsi="Times New Roman" w:cs="Times New Roman"/>
          <w:b w:val="0"/>
          <w:bCs w:val="0"/>
        </w:rPr>
        <w:t>в пункте 8</w:t>
      </w:r>
      <w:r>
        <w:rPr>
          <w:rFonts w:ascii="Times New Roman" w:hAnsi="Times New Roman" w:cs="Times New Roman"/>
          <w:b w:val="0"/>
          <w:bCs w:val="0"/>
        </w:rPr>
        <w:t xml:space="preserve"> </w:t>
      </w:r>
      <w:r w:rsidRPr="001F5C18">
        <w:rPr>
          <w:rFonts w:ascii="Times New Roman" w:hAnsi="Times New Roman" w:cs="Times New Roman"/>
          <w:b w:val="0"/>
          <w:bCs w:val="0"/>
        </w:rPr>
        <w:t>части II «ИНФОРМАЦИОННАЯ КАРТА ЗАКУПКИ».</w:t>
      </w:r>
    </w:p>
    <w:p w:rsidR="00291EF1" w:rsidRPr="001F5C18"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1A2435" w:rsidRPr="001A2435" w:rsidRDefault="00291EF1" w:rsidP="001A2435">
      <w:pPr>
        <w:pStyle w:val="21"/>
        <w:keepNext w:val="0"/>
        <w:numPr>
          <w:ilvl w:val="1"/>
          <w:numId w:val="1"/>
        </w:numPr>
        <w:spacing w:after="0"/>
        <w:ind w:left="0" w:firstLine="567"/>
        <w:jc w:val="both"/>
        <w:rPr>
          <w:sz w:val="24"/>
          <w:szCs w:val="24"/>
        </w:rPr>
      </w:pPr>
      <w:bookmarkStart w:id="119" w:name="_Ref119429670"/>
      <w:bookmarkStart w:id="120" w:name="_Toc123405476"/>
      <w:bookmarkStart w:id="121" w:name="_Toc387652319"/>
      <w:bookmarkStart w:id="122" w:name="_Toc6309999"/>
      <w:bookmarkStart w:id="123" w:name="_Toc84856469"/>
      <w:r w:rsidRPr="00C70643">
        <w:rPr>
          <w:sz w:val="24"/>
          <w:szCs w:val="24"/>
        </w:rPr>
        <w:t xml:space="preserve">Изменения </w:t>
      </w:r>
      <w:r>
        <w:rPr>
          <w:sz w:val="24"/>
          <w:szCs w:val="24"/>
        </w:rPr>
        <w:t xml:space="preserve">и отзыв </w:t>
      </w:r>
      <w:r w:rsidRPr="00C70643">
        <w:rPr>
          <w:sz w:val="24"/>
          <w:szCs w:val="24"/>
        </w:rPr>
        <w:t xml:space="preserve">заявок на участие в </w:t>
      </w:r>
      <w:bookmarkEnd w:id="119"/>
      <w:bookmarkEnd w:id="120"/>
      <w:bookmarkEnd w:id="121"/>
      <w:r>
        <w:rPr>
          <w:sz w:val="24"/>
          <w:szCs w:val="24"/>
        </w:rPr>
        <w:t>закупке</w:t>
      </w:r>
      <w:bookmarkEnd w:id="122"/>
      <w:bookmarkEnd w:id="123"/>
    </w:p>
    <w:p w:rsidR="00291EF1" w:rsidRPr="0016614A"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закупке, вправе изменить или отозвать заявку на участие в закупке в любое время до момента окончания срока подачи заявок на </w:t>
      </w:r>
      <w:r w:rsidRPr="0016614A">
        <w:rPr>
          <w:rFonts w:ascii="Times New Roman" w:hAnsi="Times New Roman" w:cs="Times New Roman"/>
          <w:b w:val="0"/>
          <w:bCs w:val="0"/>
        </w:rPr>
        <w:t xml:space="preserve">участие в закупке. </w:t>
      </w:r>
    </w:p>
    <w:p w:rsidR="00291EF1" w:rsidRPr="0016614A"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6614A">
        <w:rPr>
          <w:rFonts w:ascii="Times New Roman" w:hAnsi="Times New Roman" w:cs="Times New Roman"/>
          <w:b w:val="0"/>
          <w:bCs w:val="0"/>
        </w:rPr>
        <w:t>Порядок изменения и отзыва заявок на участие в закупке о</w:t>
      </w:r>
      <w:r w:rsidR="007E606A">
        <w:rPr>
          <w:rFonts w:ascii="Times New Roman" w:hAnsi="Times New Roman" w:cs="Times New Roman"/>
          <w:b w:val="0"/>
          <w:bCs w:val="0"/>
        </w:rPr>
        <w:t>пределен Регламентом работы ЭП</w:t>
      </w:r>
      <w:r w:rsidRPr="0016614A">
        <w:rPr>
          <w:rFonts w:ascii="Times New Roman" w:hAnsi="Times New Roman" w:cs="Times New Roman"/>
          <w:b w:val="0"/>
          <w:bCs w:val="0"/>
        </w:rPr>
        <w:t xml:space="preserve">. </w:t>
      </w:r>
    </w:p>
    <w:p w:rsidR="00291EF1" w:rsidRPr="0016614A"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16614A">
        <w:rPr>
          <w:rFonts w:ascii="Times New Roman" w:hAnsi="Times New Roman" w:cs="Times New Roman"/>
          <w:b w:val="0"/>
          <w:bCs w:val="0"/>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291EF1" w:rsidRPr="0016614A" w:rsidRDefault="00291EF1" w:rsidP="00291EF1">
      <w:pPr>
        <w:ind w:firstLine="567"/>
      </w:pPr>
    </w:p>
    <w:p w:rsidR="00291EF1" w:rsidRPr="0016614A" w:rsidRDefault="00291EF1" w:rsidP="00291EF1">
      <w:pPr>
        <w:pStyle w:val="11"/>
        <w:keepNext w:val="0"/>
        <w:numPr>
          <w:ilvl w:val="0"/>
          <w:numId w:val="1"/>
        </w:numPr>
        <w:spacing w:before="0" w:after="0"/>
        <w:ind w:left="0" w:firstLine="567"/>
        <w:rPr>
          <w:sz w:val="24"/>
          <w:szCs w:val="24"/>
        </w:rPr>
      </w:pPr>
      <w:bookmarkStart w:id="124" w:name="_Toc6310000"/>
      <w:bookmarkStart w:id="125" w:name="_Toc84856470"/>
      <w:r w:rsidRPr="0016614A">
        <w:rPr>
          <w:sz w:val="24"/>
          <w:szCs w:val="24"/>
        </w:rPr>
        <w:t>ПОРЯДОК ПРОВЕДЕНИЯ ЭТАПОВ ЗАКУПКИ</w:t>
      </w:r>
      <w:bookmarkEnd w:id="124"/>
      <w:bookmarkEnd w:id="125"/>
    </w:p>
    <w:p w:rsidR="00291EF1" w:rsidRPr="0016614A" w:rsidRDefault="00291EF1" w:rsidP="00291EF1"/>
    <w:p w:rsidR="00BC0336" w:rsidRPr="00C727C1" w:rsidRDefault="007E606A" w:rsidP="00BC0336">
      <w:pPr>
        <w:pStyle w:val="21"/>
        <w:keepNext w:val="0"/>
        <w:numPr>
          <w:ilvl w:val="1"/>
          <w:numId w:val="1"/>
        </w:numPr>
        <w:spacing w:after="120"/>
        <w:ind w:left="0" w:firstLine="567"/>
        <w:jc w:val="both"/>
        <w:rPr>
          <w:sz w:val="24"/>
          <w:szCs w:val="24"/>
        </w:rPr>
      </w:pPr>
      <w:bookmarkStart w:id="126" w:name="_Toc535964395"/>
      <w:r>
        <w:rPr>
          <w:sz w:val="24"/>
          <w:szCs w:val="24"/>
        </w:rPr>
        <w:t>Рассмотрение и оценка поданных участниками закупки заявок</w:t>
      </w:r>
    </w:p>
    <w:p w:rsidR="00BC0336" w:rsidRPr="00422986" w:rsidRDefault="007E606A" w:rsidP="00BC0336">
      <w:pPr>
        <w:pStyle w:val="32"/>
        <w:keepNext w:val="0"/>
        <w:numPr>
          <w:ilvl w:val="2"/>
          <w:numId w:val="1"/>
        </w:numPr>
        <w:tabs>
          <w:tab w:val="num" w:pos="454"/>
        </w:tabs>
        <w:spacing w:before="0" w:after="120"/>
        <w:ind w:left="0" w:firstLine="567"/>
        <w:rPr>
          <w:rFonts w:ascii="Times New Roman" w:hAnsi="Times New Roman" w:cs="Times New Roman"/>
          <w:b w:val="0"/>
          <w:bCs w:val="0"/>
        </w:rPr>
      </w:pPr>
      <w:bookmarkStart w:id="127" w:name="_Ref535416033"/>
      <w:r w:rsidRPr="00422986">
        <w:rPr>
          <w:rFonts w:ascii="Times New Roman" w:hAnsi="Times New Roman" w:cs="Times New Roman"/>
          <w:b w:val="0"/>
          <w:bCs w:val="0"/>
        </w:rPr>
        <w:t xml:space="preserve">Этап закупки «рассмотрение и оценка Организатором поданных участниками закупки заявок, проводится Организатором в срок, предусмотренный извещением и документацией о закупке </w:t>
      </w:r>
      <w:r w:rsidR="00DA2EAD" w:rsidRPr="00422986">
        <w:rPr>
          <w:rFonts w:ascii="Times New Roman" w:hAnsi="Times New Roman" w:cs="Times New Roman"/>
          <w:b w:val="0"/>
          <w:bCs w:val="0"/>
        </w:rPr>
        <w:t xml:space="preserve">(либо уточненным извещением и/или документацией о закупке), </w:t>
      </w:r>
      <w:r w:rsidR="00A07474">
        <w:rPr>
          <w:rFonts w:ascii="Times New Roman" w:hAnsi="Times New Roman" w:cs="Times New Roman"/>
          <w:b w:val="0"/>
          <w:bCs w:val="0"/>
        </w:rPr>
        <w:br/>
      </w:r>
      <w:r w:rsidR="00DA2EAD" w:rsidRPr="00422986">
        <w:rPr>
          <w:rFonts w:ascii="Times New Roman" w:hAnsi="Times New Roman" w:cs="Times New Roman"/>
          <w:b w:val="0"/>
          <w:bCs w:val="0"/>
        </w:rPr>
        <w:t>в порядке</w:t>
      </w:r>
      <w:r w:rsidR="0002492F" w:rsidRPr="00422986">
        <w:rPr>
          <w:rFonts w:ascii="Times New Roman" w:hAnsi="Times New Roman" w:cs="Times New Roman"/>
          <w:b w:val="0"/>
          <w:bCs w:val="0"/>
        </w:rPr>
        <w:t xml:space="preserve">, </w:t>
      </w:r>
      <w:r w:rsidR="00DA2EAD" w:rsidRPr="00422986">
        <w:rPr>
          <w:rFonts w:ascii="Times New Roman" w:hAnsi="Times New Roman" w:cs="Times New Roman"/>
          <w:b w:val="0"/>
          <w:bCs w:val="0"/>
        </w:rPr>
        <w:t>установлен</w:t>
      </w:r>
      <w:r w:rsidR="00877865">
        <w:rPr>
          <w:rFonts w:ascii="Times New Roman" w:hAnsi="Times New Roman" w:cs="Times New Roman"/>
          <w:b w:val="0"/>
          <w:bCs w:val="0"/>
        </w:rPr>
        <w:t xml:space="preserve">ном разделом 6 </w:t>
      </w:r>
      <w:r w:rsidR="008937FC" w:rsidRPr="00422986">
        <w:rPr>
          <w:rFonts w:ascii="Times New Roman" w:hAnsi="Times New Roman" w:cs="Times New Roman"/>
          <w:b w:val="0"/>
          <w:bCs w:val="0"/>
        </w:rPr>
        <w:t>части I «ОБЩИЕ УСЛОВИЯ ПРОВЕДЕНИЯ ЗАКУПКИ</w:t>
      </w:r>
      <w:r w:rsidR="00BC0336" w:rsidRPr="00422986">
        <w:rPr>
          <w:rFonts w:ascii="Times New Roman" w:hAnsi="Times New Roman" w:cs="Times New Roman"/>
          <w:b w:val="0"/>
          <w:bCs w:val="0"/>
        </w:rPr>
        <w:t>».</w:t>
      </w:r>
      <w:bookmarkEnd w:id="127"/>
    </w:p>
    <w:p w:rsidR="00BC0336" w:rsidRPr="00B553E0" w:rsidRDefault="00B553E0" w:rsidP="00B553E0">
      <w:pPr>
        <w:pStyle w:val="21"/>
        <w:keepNext w:val="0"/>
        <w:numPr>
          <w:ilvl w:val="1"/>
          <w:numId w:val="1"/>
        </w:numPr>
        <w:tabs>
          <w:tab w:val="clear" w:pos="576"/>
          <w:tab w:val="num" w:pos="1002"/>
        </w:tabs>
        <w:spacing w:after="0"/>
        <w:ind w:left="0" w:firstLine="567"/>
        <w:jc w:val="both"/>
        <w:rPr>
          <w:sz w:val="24"/>
          <w:szCs w:val="24"/>
        </w:rPr>
      </w:pPr>
      <w:r>
        <w:rPr>
          <w:sz w:val="24"/>
          <w:szCs w:val="24"/>
        </w:rPr>
        <w:t xml:space="preserve">Сопоставление </w:t>
      </w:r>
      <w:r w:rsidRPr="00474E59">
        <w:rPr>
          <w:sz w:val="24"/>
          <w:szCs w:val="24"/>
        </w:rPr>
        <w:t xml:space="preserve">дополнительных ценовых предложений участников о снижении цены договора </w:t>
      </w:r>
    </w:p>
    <w:p w:rsidR="00B553E0" w:rsidRPr="00474E59" w:rsidRDefault="00BC0336" w:rsidP="00B553E0">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bookmarkStart w:id="128" w:name="_Ref535416231"/>
      <w:r w:rsidRPr="00B553E0">
        <w:rPr>
          <w:rFonts w:ascii="Times New Roman" w:hAnsi="Times New Roman" w:cs="Times New Roman"/>
          <w:b w:val="0"/>
          <w:bCs w:val="0"/>
        </w:rPr>
        <w:t xml:space="preserve">При </w:t>
      </w:r>
      <w:bookmarkEnd w:id="128"/>
      <w:r w:rsidR="00B553E0" w:rsidRPr="00474E59">
        <w:rPr>
          <w:rFonts w:ascii="Times New Roman" w:hAnsi="Times New Roman" w:cs="Times New Roman"/>
          <w:b w:val="0"/>
          <w:bCs w:val="0"/>
        </w:rPr>
        <w:t>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Информация о проведении такого этапа в рамках закупки указывается в пункте 7 части II «ИНФОРМАЦИОННАЯ КАРТА ЗАКУПКИ».</w:t>
      </w:r>
    </w:p>
    <w:p w:rsidR="00BC0336" w:rsidRPr="00B553E0" w:rsidRDefault="00B553E0" w:rsidP="00BC0336">
      <w:pPr>
        <w:pStyle w:val="32"/>
        <w:keepNext w:val="0"/>
        <w:numPr>
          <w:ilvl w:val="2"/>
          <w:numId w:val="1"/>
        </w:numPr>
        <w:tabs>
          <w:tab w:val="num" w:pos="454"/>
        </w:tabs>
        <w:spacing w:before="0" w:after="120"/>
        <w:ind w:left="0" w:firstLine="567"/>
        <w:rPr>
          <w:rFonts w:ascii="Times New Roman" w:hAnsi="Times New Roman" w:cs="Times New Roman"/>
          <w:b w:val="0"/>
          <w:bCs w:val="0"/>
        </w:rPr>
      </w:pPr>
      <w:r>
        <w:rPr>
          <w:rFonts w:ascii="Times New Roman" w:hAnsi="Times New Roman" w:cs="Times New Roman"/>
          <w:b w:val="0"/>
          <w:bCs w:val="0"/>
        </w:rPr>
        <w:t xml:space="preserve">Проведение </w:t>
      </w:r>
      <w:r w:rsidRPr="00474E59">
        <w:rPr>
          <w:rFonts w:ascii="Times New Roman" w:hAnsi="Times New Roman" w:cs="Times New Roman"/>
          <w:b w:val="0"/>
          <w:bCs w:val="0"/>
        </w:rPr>
        <w:t>этапа сопоставления дополнительных ценовых предложений участников осуществляется оператором ЭП в порядке, установленном Документацией о закупке и Регламентом работы ЭП.</w:t>
      </w:r>
    </w:p>
    <w:p w:rsidR="00BC0336" w:rsidRPr="00B553E0" w:rsidRDefault="00B553E0" w:rsidP="00B553E0">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Подача </w:t>
      </w:r>
      <w:r w:rsidRPr="00474E59">
        <w:rPr>
          <w:rFonts w:ascii="Times New Roman" w:hAnsi="Times New Roman" w:cs="Times New Roman"/>
          <w:b w:val="0"/>
          <w:bCs w:val="0"/>
        </w:rPr>
        <w:t>дополнительных ценовых предложений проводится на электронной площадке в день, указанный в пункте</w:t>
      </w:r>
      <w:r>
        <w:rPr>
          <w:rFonts w:ascii="Times New Roman" w:hAnsi="Times New Roman" w:cs="Times New Roman"/>
          <w:b w:val="0"/>
          <w:bCs w:val="0"/>
        </w:rPr>
        <w:t xml:space="preserve"> 8</w:t>
      </w:r>
      <w:r w:rsidRPr="001F5C18">
        <w:rPr>
          <w:rFonts w:ascii="Times New Roman" w:hAnsi="Times New Roman" w:cs="Times New Roman"/>
          <w:b w:val="0"/>
          <w:bCs w:val="0"/>
        </w:rPr>
        <w:t xml:space="preserve"> части II </w:t>
      </w:r>
      <w:r>
        <w:rPr>
          <w:rFonts w:ascii="Times New Roman" w:hAnsi="Times New Roman" w:cs="Times New Roman"/>
          <w:b w:val="0"/>
          <w:bCs w:val="0"/>
        </w:rPr>
        <w:t>«</w:t>
      </w:r>
      <w:r w:rsidRPr="001F5C18">
        <w:rPr>
          <w:rFonts w:ascii="Times New Roman" w:hAnsi="Times New Roman" w:cs="Times New Roman"/>
          <w:b w:val="0"/>
          <w:bCs w:val="0"/>
        </w:rPr>
        <w:t>ИНФОРМАЦИОННАЯ КАРТА ЗАКУПКИ</w:t>
      </w:r>
      <w:r>
        <w:rPr>
          <w:rFonts w:ascii="Times New Roman" w:hAnsi="Times New Roman" w:cs="Times New Roman"/>
          <w:b w:val="0"/>
          <w:bCs w:val="0"/>
        </w:rPr>
        <w:t>»</w:t>
      </w:r>
      <w:r w:rsidRPr="001F5C18">
        <w:rPr>
          <w:rFonts w:ascii="Times New Roman" w:hAnsi="Times New Roman" w:cs="Times New Roman"/>
          <w:b w:val="0"/>
          <w:bCs w:val="0"/>
        </w:rPr>
        <w:t>. Информация о времени начала проведения указанного</w:t>
      </w:r>
      <w:r>
        <w:rPr>
          <w:rFonts w:ascii="Times New Roman" w:hAnsi="Times New Roman" w:cs="Times New Roman"/>
          <w:b w:val="0"/>
          <w:bCs w:val="0"/>
        </w:rPr>
        <w:t xml:space="preserve"> этапа размещается оператором Э</w:t>
      </w:r>
      <w:r w:rsidRPr="001F5C18">
        <w:rPr>
          <w:rFonts w:ascii="Times New Roman" w:hAnsi="Times New Roman" w:cs="Times New Roman"/>
          <w:b w:val="0"/>
          <w:bCs w:val="0"/>
        </w:rPr>
        <w:t xml:space="preserve">П в ЕИС в соответствии со временем часовой зоны, в которой расположен </w:t>
      </w:r>
      <w:r>
        <w:rPr>
          <w:rFonts w:ascii="Times New Roman" w:hAnsi="Times New Roman" w:cs="Times New Roman"/>
          <w:b w:val="0"/>
          <w:bCs w:val="0"/>
        </w:rPr>
        <w:t>Организатор</w:t>
      </w:r>
      <w:r w:rsidRPr="001F5C18">
        <w:rPr>
          <w:rFonts w:ascii="Times New Roman" w:hAnsi="Times New Roman" w:cs="Times New Roman"/>
          <w:b w:val="0"/>
          <w:bCs w:val="0"/>
        </w:rPr>
        <w:t xml:space="preserve">. Продолжительность приема дополнительных ценовых предложений от участников закупки составляет три часа. </w:t>
      </w:r>
    </w:p>
    <w:p w:rsidR="00B553E0" w:rsidRPr="001F5C18" w:rsidRDefault="00B553E0" w:rsidP="00B553E0">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B553E0">
        <w:rPr>
          <w:rFonts w:ascii="Times New Roman" w:hAnsi="Times New Roman" w:cs="Times New Roman"/>
          <w:b w:val="0"/>
          <w:bCs w:val="0"/>
        </w:rPr>
        <w:t xml:space="preserve">Участники  </w:t>
      </w:r>
      <w:r w:rsidRPr="001F5C18">
        <w:rPr>
          <w:rFonts w:ascii="Times New Roman" w:hAnsi="Times New Roman" w:cs="Times New Roman"/>
          <w:b w:val="0"/>
          <w:bCs w:val="0"/>
        </w:rPr>
        <w:t xml:space="preserve">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w:t>
      </w:r>
      <w:r>
        <w:rPr>
          <w:rFonts w:ascii="Times New Roman" w:hAnsi="Times New Roman" w:cs="Times New Roman"/>
          <w:b w:val="0"/>
          <w:bCs w:val="0"/>
        </w:rPr>
        <w:t>программно-аппаратных средств Э</w:t>
      </w:r>
      <w:r w:rsidRPr="001F5C18">
        <w:rPr>
          <w:rFonts w:ascii="Times New Roman" w:hAnsi="Times New Roman" w:cs="Times New Roman"/>
          <w:b w:val="0"/>
          <w:bCs w:val="0"/>
        </w:rPr>
        <w:t>П.</w:t>
      </w:r>
    </w:p>
    <w:p w:rsidR="00B553E0" w:rsidRPr="00FF68F3" w:rsidRDefault="00B553E0" w:rsidP="00B553E0">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B553E0">
        <w:rPr>
          <w:rFonts w:ascii="Times New Roman" w:hAnsi="Times New Roman" w:cs="Times New Roman"/>
          <w:b w:val="0"/>
          <w:bCs w:val="0"/>
        </w:rPr>
        <w:t xml:space="preserve">Участник закупки </w:t>
      </w:r>
      <w:r>
        <w:rPr>
          <w:rFonts w:ascii="Times New Roman" w:hAnsi="Times New Roman" w:cs="Times New Roman"/>
          <w:b w:val="0"/>
          <w:bCs w:val="0"/>
        </w:rPr>
        <w:t>вправе подать</w:t>
      </w:r>
      <w:r w:rsidRPr="005A78B3">
        <w:rPr>
          <w:rFonts w:ascii="Times New Roman" w:hAnsi="Times New Roman" w:cs="Times New Roman"/>
          <w:b w:val="0"/>
          <w:bCs w:val="0"/>
        </w:rPr>
        <w:t xml:space="preserve"> одно дополнительное ценовое предложение, которое должно быть ниже ценового предложения, поданного ими </w:t>
      </w:r>
      <w:r>
        <w:rPr>
          <w:rFonts w:ascii="Times New Roman" w:hAnsi="Times New Roman" w:cs="Times New Roman"/>
          <w:b w:val="0"/>
          <w:bCs w:val="0"/>
        </w:rPr>
        <w:t>ранее</w:t>
      </w:r>
      <w:r w:rsidRPr="005A78B3">
        <w:rPr>
          <w:rFonts w:ascii="Times New Roman" w:hAnsi="Times New Roman" w:cs="Times New Roman"/>
          <w:b w:val="0"/>
          <w:bCs w:val="0"/>
        </w:rPr>
        <w:t xml:space="preserve">. </w:t>
      </w:r>
      <w:r w:rsidRPr="002A371E">
        <w:rPr>
          <w:rFonts w:ascii="Times New Roman" w:hAnsi="Times New Roman" w:cs="Times New Roman"/>
          <w:b w:val="0"/>
          <w:bCs w:val="0"/>
        </w:rPr>
        <w:t>Продолжительность приема дополнительных ценовых предложений составляет три часа</w:t>
      </w:r>
      <w:r>
        <w:rPr>
          <w:rFonts w:ascii="Times New Roman" w:hAnsi="Times New Roman" w:cs="Times New Roman"/>
          <w:b w:val="0"/>
          <w:bCs w:val="0"/>
        </w:rPr>
        <w:t>.</w:t>
      </w:r>
    </w:p>
    <w:p w:rsidR="00B553E0" w:rsidRDefault="00B553E0" w:rsidP="00BC0336">
      <w:pPr>
        <w:pStyle w:val="32"/>
        <w:keepNext w:val="0"/>
        <w:numPr>
          <w:ilvl w:val="2"/>
          <w:numId w:val="1"/>
        </w:numPr>
        <w:tabs>
          <w:tab w:val="num" w:pos="454"/>
        </w:tabs>
        <w:spacing w:before="0" w:after="120"/>
        <w:ind w:left="0" w:firstLine="567"/>
        <w:rPr>
          <w:rFonts w:ascii="Times New Roman" w:hAnsi="Times New Roman" w:cs="Times New Roman"/>
          <w:b w:val="0"/>
          <w:bCs w:val="0"/>
        </w:rPr>
      </w:pPr>
      <w:r w:rsidRPr="00B553E0">
        <w:rPr>
          <w:rFonts w:ascii="Times New Roman" w:hAnsi="Times New Roman" w:cs="Times New Roman"/>
          <w:b w:val="0"/>
          <w:bCs w:val="0"/>
        </w:rPr>
        <w:t xml:space="preserve">Если участник закупки </w:t>
      </w:r>
      <w:r w:rsidRPr="00FF68F3">
        <w:rPr>
          <w:rFonts w:ascii="Times New Roman" w:hAnsi="Times New Roman" w:cs="Times New Roman"/>
          <w:b w:val="0"/>
          <w:bCs w:val="0"/>
        </w:rPr>
        <w:t xml:space="preserve">не меняет свое ценовое предложение, он вправе не подавать </w:t>
      </w:r>
      <w:r w:rsidRPr="00A57224">
        <w:rPr>
          <w:rFonts w:ascii="Times New Roman" w:hAnsi="Times New Roman" w:cs="Times New Roman"/>
          <w:b w:val="0"/>
          <w:bCs w:val="0"/>
        </w:rPr>
        <w:t>дополнительное ценовое предложение. При этом ранее поданное им ценовое предложение рассматривается при составлении итогового протокола</w:t>
      </w:r>
      <w:r w:rsidR="00DA6460">
        <w:rPr>
          <w:rFonts w:ascii="Times New Roman" w:hAnsi="Times New Roman" w:cs="Times New Roman"/>
          <w:b w:val="0"/>
          <w:bCs w:val="0"/>
        </w:rPr>
        <w:t>.</w:t>
      </w:r>
    </w:p>
    <w:p w:rsidR="00B553E0" w:rsidRPr="00A57224" w:rsidRDefault="00BC0336" w:rsidP="00B553E0">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B553E0">
        <w:rPr>
          <w:rFonts w:ascii="Times New Roman" w:hAnsi="Times New Roman" w:cs="Times New Roman"/>
          <w:b w:val="0"/>
          <w:bCs w:val="0"/>
        </w:rPr>
        <w:t>Участник</w:t>
      </w:r>
      <w:r w:rsidR="00B553E0" w:rsidRPr="00B553E0">
        <w:rPr>
          <w:rFonts w:ascii="Times New Roman" w:hAnsi="Times New Roman" w:cs="Times New Roman"/>
          <w:b w:val="0"/>
          <w:bCs w:val="0"/>
        </w:rPr>
        <w:t>и</w:t>
      </w:r>
      <w:r w:rsidRPr="00B553E0">
        <w:rPr>
          <w:rFonts w:ascii="Times New Roman" w:hAnsi="Times New Roman" w:cs="Times New Roman"/>
          <w:b w:val="0"/>
          <w:bCs w:val="0"/>
        </w:rPr>
        <w:t xml:space="preserve"> закупки</w:t>
      </w:r>
      <w:r w:rsidR="00B553E0" w:rsidRPr="00B553E0">
        <w:rPr>
          <w:rFonts w:ascii="Times New Roman" w:hAnsi="Times New Roman" w:cs="Times New Roman"/>
          <w:b w:val="0"/>
          <w:bCs w:val="0"/>
        </w:rPr>
        <w:t>,</w:t>
      </w:r>
      <w:r w:rsidRPr="00B553E0">
        <w:rPr>
          <w:rFonts w:ascii="Times New Roman" w:hAnsi="Times New Roman" w:cs="Times New Roman"/>
          <w:b w:val="0"/>
          <w:bCs w:val="0"/>
        </w:rPr>
        <w:t xml:space="preserve"> </w:t>
      </w:r>
      <w:r w:rsidR="00B553E0" w:rsidRPr="00A57224">
        <w:rPr>
          <w:rFonts w:ascii="Times New Roman" w:hAnsi="Times New Roman" w:cs="Times New Roman"/>
          <w:b w:val="0"/>
        </w:rPr>
        <w:t xml:space="preserve">подавшие дополнительные ценовые предложения, и снизившие свою цену, </w:t>
      </w:r>
      <w:r w:rsidR="00B553E0" w:rsidRPr="00A57224">
        <w:rPr>
          <w:rFonts w:ascii="Times New Roman" w:hAnsi="Times New Roman" w:cs="Times New Roman"/>
        </w:rPr>
        <w:t xml:space="preserve">обязаны дополнительно представить откорректированные с учетом новой цены, </w:t>
      </w:r>
      <w:r w:rsidR="00B553E0" w:rsidRPr="00A57224">
        <w:rPr>
          <w:rFonts w:ascii="Times New Roman" w:hAnsi="Times New Roman" w:cs="Times New Roman"/>
        </w:rPr>
        <w:lastRenderedPageBreak/>
        <w:t>документы, определяющие их коммерческое предложение.</w:t>
      </w:r>
      <w:r w:rsidR="00B553E0" w:rsidRPr="00A57224">
        <w:rPr>
          <w:rFonts w:ascii="Times New Roman" w:hAnsi="Times New Roman" w:cs="Times New Roman"/>
          <w:b w:val="0"/>
        </w:rPr>
        <w:t xml:space="preserve"> В случае не предоставления ука</w:t>
      </w:r>
      <w:r w:rsidR="00BB3133">
        <w:rPr>
          <w:rFonts w:ascii="Times New Roman" w:hAnsi="Times New Roman" w:cs="Times New Roman"/>
          <w:b w:val="0"/>
        </w:rPr>
        <w:t xml:space="preserve">занных документов, предложения </w:t>
      </w:r>
      <w:r w:rsidR="005D4288">
        <w:rPr>
          <w:rFonts w:ascii="Times New Roman" w:hAnsi="Times New Roman" w:cs="Times New Roman"/>
          <w:b w:val="0"/>
        </w:rPr>
        <w:t xml:space="preserve">участников, поданные в </w:t>
      </w:r>
      <w:r w:rsidR="00BB3133">
        <w:rPr>
          <w:rFonts w:ascii="Times New Roman" w:hAnsi="Times New Roman" w:cs="Times New Roman"/>
          <w:b w:val="0"/>
        </w:rPr>
        <w:t xml:space="preserve">ходе </w:t>
      </w:r>
      <w:r w:rsidR="005D4288">
        <w:rPr>
          <w:rFonts w:ascii="Times New Roman" w:hAnsi="Times New Roman" w:cs="Times New Roman"/>
          <w:b w:val="0"/>
        </w:rPr>
        <w:t xml:space="preserve">текущего </w:t>
      </w:r>
      <w:r w:rsidR="00B553E0" w:rsidRPr="00A57224">
        <w:rPr>
          <w:rFonts w:ascii="Times New Roman" w:hAnsi="Times New Roman" w:cs="Times New Roman"/>
          <w:b w:val="0"/>
        </w:rPr>
        <w:t>этапа не рассматриваются, такие участники считаются не участвовавшими в этапе подачи дополнительных ценовых п</w:t>
      </w:r>
      <w:r w:rsidR="00BB3133">
        <w:rPr>
          <w:rFonts w:ascii="Times New Roman" w:hAnsi="Times New Roman" w:cs="Times New Roman"/>
          <w:b w:val="0"/>
        </w:rPr>
        <w:t xml:space="preserve">редложений, при этом их заявки </w:t>
      </w:r>
      <w:r w:rsidR="00B553E0" w:rsidRPr="00A57224">
        <w:rPr>
          <w:rFonts w:ascii="Times New Roman" w:hAnsi="Times New Roman" w:cs="Times New Roman"/>
          <w:b w:val="0"/>
        </w:rPr>
        <w:t>на участие в процедуре остаются действующими с ранее предложенными ценами. Изменение цены в сторону снижения не должно повлечь за собой изменение иных условий заявки участника, кроме ценового.</w:t>
      </w:r>
      <w:r w:rsidR="00B553E0">
        <w:rPr>
          <w:rFonts w:ascii="Times New Roman" w:hAnsi="Times New Roman" w:cs="Times New Roman"/>
          <w:b w:val="0"/>
        </w:rPr>
        <w:t xml:space="preserve"> </w:t>
      </w:r>
    </w:p>
    <w:p w:rsidR="00B553E0" w:rsidRDefault="00B553E0" w:rsidP="00B553E0">
      <w:pPr>
        <w:pStyle w:val="32"/>
        <w:keepNext w:val="0"/>
        <w:numPr>
          <w:ilvl w:val="2"/>
          <w:numId w:val="1"/>
        </w:numPr>
        <w:tabs>
          <w:tab w:val="clear" w:pos="880"/>
          <w:tab w:val="num" w:pos="454"/>
        </w:tabs>
        <w:spacing w:before="0" w:after="0"/>
        <w:ind w:left="0" w:firstLine="567"/>
        <w:rPr>
          <w:rFonts w:ascii="Times New Roman" w:hAnsi="Times New Roman" w:cs="Times New Roman"/>
          <w:b w:val="0"/>
          <w:bCs w:val="0"/>
        </w:rPr>
      </w:pPr>
      <w:r w:rsidRPr="00B553E0">
        <w:rPr>
          <w:rFonts w:ascii="Times New Roman" w:hAnsi="Times New Roman" w:cs="Times New Roman"/>
          <w:b w:val="0"/>
          <w:bCs w:val="0"/>
        </w:rPr>
        <w:t xml:space="preserve">Результаты </w:t>
      </w:r>
      <w:r w:rsidR="00BC0336" w:rsidRPr="00B553E0">
        <w:rPr>
          <w:rFonts w:ascii="Times New Roman" w:hAnsi="Times New Roman" w:cs="Times New Roman"/>
          <w:b w:val="0"/>
          <w:bCs w:val="0"/>
        </w:rPr>
        <w:t xml:space="preserve"> </w:t>
      </w:r>
      <w:bookmarkStart w:id="129" w:name="_Toc84856473"/>
      <w:bookmarkStart w:id="130" w:name="_Toc3204418"/>
      <w:bookmarkStart w:id="131" w:name="_Toc3555485"/>
      <w:bookmarkStart w:id="132" w:name="_Toc3810134"/>
      <w:bookmarkStart w:id="133" w:name="_Toc4075597"/>
      <w:bookmarkStart w:id="134" w:name="_Toc4578030"/>
      <w:bookmarkStart w:id="135" w:name="_Toc4590451"/>
      <w:bookmarkStart w:id="136" w:name="_Toc6299383"/>
      <w:bookmarkStart w:id="137" w:name="_Toc6913803"/>
      <w:bookmarkStart w:id="138" w:name="_Toc17735595"/>
      <w:bookmarkStart w:id="139" w:name="_Toc31963496"/>
      <w:bookmarkStart w:id="140" w:name="_Toc33084918"/>
      <w:bookmarkStart w:id="141" w:name="_Toc33539067"/>
      <w:bookmarkStart w:id="142" w:name="_Toc41402322"/>
      <w:bookmarkStart w:id="143" w:name="_Toc47961654"/>
      <w:bookmarkStart w:id="144" w:name="_Toc52445782"/>
      <w:bookmarkStart w:id="145" w:name="_Toc56503392"/>
      <w:bookmarkStart w:id="146" w:name="_Toc57630470"/>
      <w:bookmarkStart w:id="147" w:name="_Toc58242329"/>
      <w:bookmarkStart w:id="148" w:name="_Toc63765780"/>
      <w:bookmarkStart w:id="149" w:name="_Toc69112948"/>
      <w:bookmarkStart w:id="150" w:name="_Toc69376434"/>
      <w:bookmarkStart w:id="151" w:name="_Toc76100433"/>
      <w:r>
        <w:rPr>
          <w:rFonts w:ascii="Times New Roman" w:hAnsi="Times New Roman" w:cs="Times New Roman"/>
          <w:b w:val="0"/>
          <w:bCs w:val="0"/>
        </w:rPr>
        <w:t>осуществленного оператором Э</w:t>
      </w:r>
      <w:r w:rsidRPr="00114180">
        <w:rPr>
          <w:rFonts w:ascii="Times New Roman" w:hAnsi="Times New Roman" w:cs="Times New Roman"/>
          <w:b w:val="0"/>
          <w:bCs w:val="0"/>
        </w:rPr>
        <w:t>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w:t>
      </w:r>
      <w:r>
        <w:rPr>
          <w:rFonts w:ascii="Times New Roman" w:hAnsi="Times New Roman" w:cs="Times New Roman"/>
          <w:b w:val="0"/>
          <w:bCs w:val="0"/>
        </w:rPr>
        <w:t>акупки направляются оператором Э</w:t>
      </w:r>
      <w:r w:rsidRPr="00114180">
        <w:rPr>
          <w:rFonts w:ascii="Times New Roman" w:hAnsi="Times New Roman" w:cs="Times New Roman"/>
          <w:b w:val="0"/>
          <w:bCs w:val="0"/>
        </w:rPr>
        <w:t xml:space="preserve">П </w:t>
      </w:r>
      <w:r>
        <w:rPr>
          <w:rFonts w:ascii="Times New Roman" w:hAnsi="Times New Roman" w:cs="Times New Roman"/>
          <w:b w:val="0"/>
          <w:bCs w:val="0"/>
        </w:rPr>
        <w:t>Заказчику</w:t>
      </w:r>
      <w:r w:rsidRPr="00114180">
        <w:rPr>
          <w:rFonts w:ascii="Times New Roman" w:hAnsi="Times New Roman" w:cs="Times New Roman"/>
          <w:b w:val="0"/>
          <w:bCs w:val="0"/>
        </w:rPr>
        <w:t xml:space="preserve"> в установленном Законом 223-ФЗ порядке</w:t>
      </w:r>
      <w:r>
        <w:rPr>
          <w:rFonts w:ascii="Times New Roman" w:hAnsi="Times New Roman" w:cs="Times New Roman"/>
          <w:b w:val="0"/>
          <w:bCs w:val="0"/>
        </w:rPr>
        <w:t>.</w:t>
      </w:r>
    </w:p>
    <w:bookmarkEnd w:id="126"/>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rsidR="00291EF1" w:rsidRPr="00C70643" w:rsidRDefault="00291EF1" w:rsidP="00291EF1">
      <w:pPr>
        <w:ind w:firstLine="567"/>
      </w:pPr>
    </w:p>
    <w:p w:rsidR="00291EF1" w:rsidRPr="0086183E" w:rsidRDefault="00291EF1" w:rsidP="00291EF1">
      <w:pPr>
        <w:pStyle w:val="11"/>
        <w:keepNext w:val="0"/>
        <w:numPr>
          <w:ilvl w:val="0"/>
          <w:numId w:val="1"/>
        </w:numPr>
        <w:spacing w:before="0" w:after="0"/>
        <w:ind w:left="0" w:firstLine="567"/>
        <w:rPr>
          <w:sz w:val="24"/>
          <w:szCs w:val="24"/>
        </w:rPr>
      </w:pPr>
      <w:bookmarkStart w:id="152" w:name="_Toc6310006"/>
      <w:bookmarkStart w:id="153" w:name="_Toc84856475"/>
      <w:bookmarkStart w:id="154" w:name="_Ref119430360"/>
      <w:bookmarkStart w:id="155" w:name="_Toc123405483"/>
      <w:r w:rsidRPr="0086183E">
        <w:rPr>
          <w:sz w:val="24"/>
          <w:szCs w:val="24"/>
        </w:rPr>
        <w:t>ПОРЯДОК ПРОВ</w:t>
      </w:r>
      <w:r>
        <w:rPr>
          <w:sz w:val="24"/>
          <w:szCs w:val="24"/>
        </w:rPr>
        <w:t>ЕДЕНИЯ РАССМОТРЕНИЯ, ОЦЕНКИ И С</w:t>
      </w:r>
      <w:r w:rsidRPr="0086183E">
        <w:rPr>
          <w:sz w:val="24"/>
          <w:szCs w:val="24"/>
        </w:rPr>
        <w:t>О</w:t>
      </w:r>
      <w:r>
        <w:rPr>
          <w:sz w:val="24"/>
          <w:szCs w:val="24"/>
        </w:rPr>
        <w:t>П</w:t>
      </w:r>
      <w:r w:rsidRPr="0086183E">
        <w:rPr>
          <w:sz w:val="24"/>
          <w:szCs w:val="24"/>
        </w:rPr>
        <w:t>О</w:t>
      </w:r>
      <w:r>
        <w:rPr>
          <w:sz w:val="24"/>
          <w:szCs w:val="24"/>
        </w:rPr>
        <w:t>С</w:t>
      </w:r>
      <w:r w:rsidRPr="0086183E">
        <w:rPr>
          <w:sz w:val="24"/>
          <w:szCs w:val="24"/>
        </w:rPr>
        <w:t>ТАВЛЕНИЯ ЗАЯВОК НА УЧАСТИЕ В ЗАКУПКЕ</w:t>
      </w:r>
      <w:bookmarkEnd w:id="152"/>
      <w:bookmarkEnd w:id="153"/>
    </w:p>
    <w:p w:rsidR="00291EF1" w:rsidRPr="001760A4" w:rsidRDefault="00291EF1" w:rsidP="00291EF1">
      <w:pPr>
        <w:rPr>
          <w:highlight w:val="magenta"/>
        </w:rPr>
      </w:pPr>
    </w:p>
    <w:p w:rsidR="00291EF1" w:rsidRPr="0086183E" w:rsidRDefault="00291EF1" w:rsidP="00291EF1">
      <w:pPr>
        <w:pStyle w:val="21"/>
        <w:keepNext w:val="0"/>
        <w:numPr>
          <w:ilvl w:val="1"/>
          <w:numId w:val="1"/>
        </w:numPr>
        <w:spacing w:after="0"/>
        <w:ind w:left="0" w:firstLine="567"/>
        <w:jc w:val="both"/>
        <w:rPr>
          <w:sz w:val="24"/>
          <w:szCs w:val="24"/>
        </w:rPr>
      </w:pPr>
      <w:bookmarkStart w:id="156" w:name="_Toc6310007"/>
      <w:bookmarkStart w:id="157" w:name="_Toc84856476"/>
      <w:bookmarkStart w:id="158" w:name="_Ref125827199"/>
      <w:bookmarkStart w:id="159" w:name="_Toc518119388"/>
      <w:bookmarkEnd w:id="154"/>
      <w:bookmarkEnd w:id="155"/>
      <w:r w:rsidRPr="0086183E">
        <w:rPr>
          <w:sz w:val="24"/>
          <w:szCs w:val="24"/>
        </w:rPr>
        <w:t>Закупочная комиссия</w:t>
      </w:r>
      <w:bookmarkEnd w:id="156"/>
      <w:bookmarkEnd w:id="157"/>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w:t>
      </w:r>
      <w:r w:rsidR="00B553E0">
        <w:rPr>
          <w:rFonts w:ascii="Times New Roman" w:hAnsi="Times New Roman" w:cs="Times New Roman"/>
          <w:b w:val="0"/>
          <w:bCs w:val="0"/>
        </w:rPr>
        <w:t>оставления заявок производится</w:t>
      </w:r>
      <w:r w:rsidRPr="0086183E">
        <w:rPr>
          <w:rFonts w:ascii="Times New Roman" w:hAnsi="Times New Roman" w:cs="Times New Roman"/>
          <w:b w:val="0"/>
          <w:bCs w:val="0"/>
        </w:rPr>
        <w:t xml:space="preserve"> </w:t>
      </w:r>
      <w:r>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291EF1" w:rsidRPr="0086183E" w:rsidRDefault="00291EF1" w:rsidP="00291EF1">
      <w:pPr>
        <w:pStyle w:val="21"/>
        <w:keepNext w:val="0"/>
        <w:numPr>
          <w:ilvl w:val="1"/>
          <w:numId w:val="1"/>
        </w:numPr>
        <w:spacing w:after="0"/>
        <w:ind w:left="0" w:firstLine="567"/>
        <w:jc w:val="both"/>
        <w:rPr>
          <w:sz w:val="24"/>
          <w:szCs w:val="24"/>
        </w:rPr>
      </w:pPr>
      <w:bookmarkStart w:id="160" w:name="_Toc6310008"/>
      <w:bookmarkStart w:id="161" w:name="_Toc84856477"/>
      <w:r w:rsidRPr="0086183E">
        <w:rPr>
          <w:sz w:val="24"/>
          <w:szCs w:val="24"/>
        </w:rPr>
        <w:t>Требования к процедуре рассмотрения, оценки и сопоставления заявок участников закупки</w:t>
      </w:r>
      <w:bookmarkEnd w:id="160"/>
      <w:bookmarkEnd w:id="161"/>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Pr>
          <w:rFonts w:ascii="Times New Roman" w:hAnsi="Times New Roman" w:cs="Times New Roman"/>
          <w:b w:val="0"/>
          <w:bCs w:val="0"/>
        </w:rPr>
        <w:t>и</w:t>
      </w:r>
      <w:r w:rsidRPr="0086183E">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C0336">
        <w:rPr>
          <w:rFonts w:ascii="Times New Roman" w:hAnsi="Times New Roman" w:cs="Times New Roman"/>
          <w:b w:val="0"/>
          <w:bCs w:val="0"/>
        </w:rPr>
        <w:t>информации</w:t>
      </w:r>
      <w:r w:rsidRPr="0086183E">
        <w:rPr>
          <w:rFonts w:ascii="Times New Roman" w:hAnsi="Times New Roman" w:cs="Times New Roman"/>
          <w:b w:val="0"/>
          <w:bCs w:val="0"/>
        </w:rPr>
        <w:t xml:space="preserve">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B553E0" w:rsidRDefault="00080B1D" w:rsidP="00B553E0">
      <w:pPr>
        <w:pStyle w:val="afffff3"/>
        <w:numPr>
          <w:ilvl w:val="0"/>
          <w:numId w:val="15"/>
        </w:numPr>
        <w:tabs>
          <w:tab w:val="left" w:pos="993"/>
        </w:tabs>
        <w:ind w:left="0" w:firstLine="567"/>
        <w:jc w:val="both"/>
      </w:pPr>
      <w:r>
        <w:t xml:space="preserve">      </w:t>
      </w:r>
      <w:r w:rsidR="00291EF1" w:rsidRPr="002F619B">
        <w:t xml:space="preserve">участник </w:t>
      </w:r>
      <w:r w:rsidR="00B553E0" w:rsidRPr="001615A9">
        <w:t>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w:t>
      </w:r>
      <w:r w:rsidR="00B553E0">
        <w:t>;</w:t>
      </w:r>
    </w:p>
    <w:p w:rsidR="00291EF1" w:rsidRDefault="00291EF1" w:rsidP="00C36E57">
      <w:pPr>
        <w:pStyle w:val="afffff3"/>
        <w:numPr>
          <w:ilvl w:val="0"/>
          <w:numId w:val="15"/>
        </w:numPr>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291EF1" w:rsidRPr="002F619B" w:rsidRDefault="00291EF1" w:rsidP="00C36E57">
      <w:pPr>
        <w:pStyle w:val="afffff3"/>
        <w:numPr>
          <w:ilvl w:val="0"/>
          <w:numId w:val="15"/>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00080B1D">
        <w:rPr>
          <w:rFonts w:ascii="Times New Roman" w:hAnsi="Times New Roman" w:cs="Times New Roman"/>
          <w:b w:val="0"/>
          <w:bCs w:val="0"/>
        </w:rPr>
        <w:t>, а также проводить выездные проверки.</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На основании результатов рассмотрения заявок на участие в закупк</w:t>
      </w:r>
      <w:r>
        <w:rPr>
          <w:rFonts w:ascii="Times New Roman" w:hAnsi="Times New Roman" w:cs="Times New Roman"/>
          <w:b w:val="0"/>
          <w:bCs w:val="0"/>
        </w:rPr>
        <w:t>е</w:t>
      </w:r>
      <w:r w:rsidR="00080B1D">
        <w:rPr>
          <w:rFonts w:ascii="Times New Roman" w:hAnsi="Times New Roman" w:cs="Times New Roman"/>
          <w:b w:val="0"/>
          <w:bCs w:val="0"/>
        </w:rPr>
        <w:t xml:space="preserve"> З</w:t>
      </w:r>
      <w:r w:rsidRPr="0086183E">
        <w:rPr>
          <w:rFonts w:ascii="Times New Roman" w:hAnsi="Times New Roman" w:cs="Times New Roman"/>
          <w:b w:val="0"/>
          <w:bCs w:val="0"/>
        </w:rPr>
        <w:t xml:space="preserve">акупочной комиссией принимается решение: </w:t>
      </w:r>
    </w:p>
    <w:p w:rsidR="00291EF1" w:rsidRPr="00CD31D5" w:rsidRDefault="00291EF1" w:rsidP="00C36E57">
      <w:pPr>
        <w:pStyle w:val="4"/>
        <w:keepNext w:val="0"/>
        <w:numPr>
          <w:ilvl w:val="0"/>
          <w:numId w:val="16"/>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291EF1" w:rsidRPr="00CD31D5" w:rsidRDefault="00291EF1" w:rsidP="00C36E57">
      <w:pPr>
        <w:pStyle w:val="4"/>
        <w:keepNext w:val="0"/>
        <w:numPr>
          <w:ilvl w:val="0"/>
          <w:numId w:val="16"/>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291EF1" w:rsidRPr="0086183E" w:rsidRDefault="00291EF1" w:rsidP="00291EF1">
      <w:pPr>
        <w:pStyle w:val="21"/>
        <w:keepNext w:val="0"/>
        <w:numPr>
          <w:ilvl w:val="1"/>
          <w:numId w:val="1"/>
        </w:numPr>
        <w:spacing w:after="0"/>
        <w:ind w:left="0" w:firstLine="567"/>
        <w:jc w:val="both"/>
        <w:rPr>
          <w:sz w:val="24"/>
          <w:szCs w:val="24"/>
        </w:rPr>
      </w:pPr>
      <w:bookmarkStart w:id="162" w:name="_Toc6310009"/>
      <w:bookmarkStart w:id="163" w:name="_Toc84856478"/>
      <w:r w:rsidRPr="0086183E">
        <w:rPr>
          <w:sz w:val="24"/>
          <w:szCs w:val="24"/>
        </w:rPr>
        <w:t>Критерии оценки заявок участников закупки</w:t>
      </w:r>
      <w:bookmarkEnd w:id="162"/>
      <w:bookmarkEnd w:id="163"/>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w:t>
      </w:r>
      <w:r w:rsidR="002F38E5">
        <w:rPr>
          <w:rFonts w:ascii="Times New Roman" w:hAnsi="Times New Roman" w:cs="Times New Roman"/>
          <w:b w:val="0"/>
          <w:bCs w:val="0"/>
        </w:rPr>
        <w:t>ке, установленном в приложении 2</w:t>
      </w:r>
      <w:r w:rsidRPr="0086183E">
        <w:rPr>
          <w:rFonts w:ascii="Times New Roman" w:hAnsi="Times New Roman" w:cs="Times New Roman"/>
          <w:b w:val="0"/>
          <w:bCs w:val="0"/>
        </w:rPr>
        <w:t xml:space="preserve"> части II «ИНФОРМАЦИОННАЯ КАРТА ЗАКУПКИ».</w:t>
      </w:r>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w:t>
      </w:r>
      <w:r w:rsidR="007B5C0E">
        <w:rPr>
          <w:rFonts w:ascii="Times New Roman" w:hAnsi="Times New Roman" w:cs="Times New Roman"/>
          <w:b w:val="0"/>
          <w:bCs w:val="0"/>
        </w:rPr>
        <w:t>информации</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291EF1" w:rsidRPr="00CA1619" w:rsidRDefault="00291EF1" w:rsidP="00291EF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Pr="0035042F">
        <w:rPr>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291EF1" w:rsidRPr="0086183E" w:rsidRDefault="00291EF1" w:rsidP="00291EF1">
      <w:pPr>
        <w:pStyle w:val="21"/>
        <w:keepNext w:val="0"/>
        <w:numPr>
          <w:ilvl w:val="1"/>
          <w:numId w:val="1"/>
        </w:numPr>
        <w:spacing w:after="0"/>
        <w:ind w:left="0" w:firstLine="567"/>
        <w:jc w:val="both"/>
        <w:rPr>
          <w:sz w:val="24"/>
          <w:szCs w:val="24"/>
        </w:rPr>
      </w:pPr>
      <w:bookmarkStart w:id="164" w:name="_Toc6310010"/>
      <w:bookmarkStart w:id="165" w:name="_Toc84856479"/>
      <w:r w:rsidRPr="0086183E">
        <w:rPr>
          <w:sz w:val="24"/>
          <w:szCs w:val="24"/>
        </w:rPr>
        <w:t>Особенно</w:t>
      </w:r>
      <w:r w:rsidR="009A2EF1">
        <w:rPr>
          <w:sz w:val="24"/>
          <w:szCs w:val="24"/>
        </w:rPr>
        <w:t xml:space="preserve">сти осуществления рассмотрения </w:t>
      </w:r>
      <w:r w:rsidRPr="0086183E">
        <w:rPr>
          <w:sz w:val="24"/>
          <w:szCs w:val="24"/>
        </w:rPr>
        <w:t>первых частей заявок</w:t>
      </w:r>
      <w:bookmarkEnd w:id="164"/>
      <w:bookmarkEnd w:id="165"/>
    </w:p>
    <w:p w:rsidR="00004088" w:rsidRPr="006570AE"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6570AE">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004088" w:rsidRDefault="00004088" w:rsidP="00004088">
      <w:pPr>
        <w:pStyle w:val="32"/>
        <w:keepNext w:val="0"/>
        <w:numPr>
          <w:ilvl w:val="2"/>
          <w:numId w:val="1"/>
        </w:numPr>
        <w:spacing w:before="0" w:after="0"/>
        <w:ind w:left="0" w:firstLine="567"/>
        <w:rPr>
          <w:rFonts w:ascii="Times New Roman" w:hAnsi="Times New Roman" w:cs="Times New Roman"/>
          <w:b w:val="0"/>
          <w:bCs w:val="0"/>
        </w:rPr>
      </w:pPr>
      <w:r w:rsidRPr="006A2EF6">
        <w:rPr>
          <w:rFonts w:ascii="Times New Roman" w:hAnsi="Times New Roman" w:cs="Times New Roman"/>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w:t>
      </w:r>
      <w:r w:rsidR="00080B1D">
        <w:rPr>
          <w:rFonts w:ascii="Times New Roman" w:hAnsi="Times New Roman" w:cs="Times New Roman"/>
          <w:bCs w:val="0"/>
        </w:rPr>
        <w:t>,</w:t>
      </w:r>
      <w:r w:rsidRPr="006A2EF6">
        <w:rPr>
          <w:rFonts w:ascii="Times New Roman" w:hAnsi="Times New Roman" w:cs="Times New Roman"/>
          <w:bCs w:val="0"/>
        </w:rPr>
        <w:t xml:space="preserve"> ТАКАЯ ЗАЯВКА ПОДЛЕЖИТ ОТКЛОНЕНИЮ</w:t>
      </w:r>
      <w:r w:rsidRPr="006A2EF6">
        <w:rPr>
          <w:rFonts w:ascii="Times New Roman" w:hAnsi="Times New Roman" w:cs="Times New Roman"/>
          <w:b w:val="0"/>
          <w:bCs w:val="0"/>
        </w:rPr>
        <w:t>.</w:t>
      </w:r>
    </w:p>
    <w:p w:rsidR="00B2473B" w:rsidRPr="00B2473B" w:rsidRDefault="00B2473B" w:rsidP="00B2473B"/>
    <w:p w:rsidR="00291EF1" w:rsidRPr="006A2EF6" w:rsidRDefault="00291EF1" w:rsidP="00291EF1">
      <w:pPr>
        <w:pStyle w:val="21"/>
        <w:keepNext w:val="0"/>
        <w:numPr>
          <w:ilvl w:val="1"/>
          <w:numId w:val="1"/>
        </w:numPr>
        <w:spacing w:after="0"/>
        <w:ind w:left="0" w:firstLine="567"/>
        <w:jc w:val="both"/>
        <w:rPr>
          <w:sz w:val="24"/>
          <w:szCs w:val="24"/>
        </w:rPr>
      </w:pPr>
      <w:bookmarkStart w:id="166" w:name="_Toc6310011"/>
      <w:bookmarkStart w:id="167" w:name="_Toc84856480"/>
      <w:r w:rsidRPr="006A2EF6">
        <w:rPr>
          <w:sz w:val="24"/>
          <w:szCs w:val="24"/>
        </w:rPr>
        <w:t>Особенности осуществления рассмотрения, оценки и сопоставления вторых частей заявок</w:t>
      </w:r>
      <w:bookmarkEnd w:id="166"/>
      <w:bookmarkEnd w:id="167"/>
    </w:p>
    <w:p w:rsidR="00080B1D" w:rsidRPr="00080B1D" w:rsidRDefault="00080B1D" w:rsidP="00080B1D">
      <w:pPr>
        <w:pStyle w:val="32"/>
        <w:keepNext w:val="0"/>
        <w:numPr>
          <w:ilvl w:val="2"/>
          <w:numId w:val="1"/>
        </w:numPr>
        <w:tabs>
          <w:tab w:val="clear" w:pos="880"/>
          <w:tab w:val="num" w:pos="454"/>
        </w:tabs>
        <w:spacing w:before="0" w:after="0"/>
        <w:ind w:left="0" w:firstLine="567"/>
        <w:rPr>
          <w:rFonts w:ascii="Times New Roman" w:hAnsi="Times New Roman" w:cs="Times New Roman"/>
          <w:b w:val="0"/>
        </w:rPr>
      </w:pPr>
      <w:r>
        <w:rPr>
          <w:rFonts w:ascii="Times New Roman" w:hAnsi="Times New Roman" w:cs="Times New Roman"/>
          <w:b w:val="0"/>
          <w:bCs w:val="0"/>
        </w:rPr>
        <w:t xml:space="preserve">Закупочная комиссия </w:t>
      </w:r>
      <w:r w:rsidRPr="00BF08FF">
        <w:rPr>
          <w:rFonts w:ascii="Times New Roman" w:hAnsi="Times New Roman" w:cs="Times New Roman"/>
          <w:b w:val="0"/>
          <w:bCs w:val="0"/>
        </w:rPr>
        <w:t>рассматривает вторые части заявок участников на предмет их соответствия требованиям, установленным документацией о закупке, а также осуществляет оценку заявок участников в соответствии с порядком и критериями, установленными документацией о закупке.</w:t>
      </w:r>
      <w:r w:rsidR="00E56523">
        <w:rPr>
          <w:rFonts w:ascii="Times New Roman" w:hAnsi="Times New Roman" w:cs="Times New Roman"/>
          <w:b w:val="0"/>
          <w:bCs w:val="0"/>
        </w:rPr>
        <w:t xml:space="preserve"> </w:t>
      </w:r>
      <w:r w:rsidR="00E56523" w:rsidRPr="00DA1DC6">
        <w:rPr>
          <w:rFonts w:ascii="Times New Roman" w:hAnsi="Times New Roman" w:cs="Times New Roman"/>
          <w:b w:val="0"/>
          <w:bCs w:val="0"/>
        </w:rPr>
        <w:t>При этом отсутствие во второй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r w:rsidR="00E56523">
        <w:rPr>
          <w:rFonts w:ascii="Times New Roman" w:hAnsi="Times New Roman" w:cs="Times New Roman"/>
          <w:b w:val="0"/>
          <w:bCs w:val="0"/>
        </w:rPr>
        <w:t>.</w:t>
      </w:r>
    </w:p>
    <w:p w:rsidR="00291EF1" w:rsidRPr="006A2EF6" w:rsidRDefault="00291EF1" w:rsidP="00080B1D">
      <w:pPr>
        <w:pStyle w:val="32"/>
        <w:keepNext w:val="0"/>
        <w:tabs>
          <w:tab w:val="clear" w:pos="312"/>
        </w:tabs>
        <w:spacing w:before="0" w:after="0"/>
        <w:ind w:left="567"/>
        <w:rPr>
          <w:rFonts w:ascii="Times New Roman" w:hAnsi="Times New Roman" w:cs="Times New Roman"/>
          <w:b w:val="0"/>
          <w:bCs w:val="0"/>
        </w:rPr>
      </w:pPr>
    </w:p>
    <w:p w:rsidR="00291EF1" w:rsidRPr="0086183E" w:rsidRDefault="00291EF1" w:rsidP="00291EF1">
      <w:pPr>
        <w:pStyle w:val="21"/>
        <w:keepNext w:val="0"/>
        <w:numPr>
          <w:ilvl w:val="1"/>
          <w:numId w:val="1"/>
        </w:numPr>
        <w:spacing w:after="0"/>
        <w:ind w:left="0" w:firstLine="567"/>
        <w:jc w:val="both"/>
        <w:rPr>
          <w:sz w:val="24"/>
          <w:szCs w:val="24"/>
        </w:rPr>
      </w:pPr>
      <w:bookmarkStart w:id="168" w:name="_Toc6310012"/>
      <w:bookmarkStart w:id="169" w:name="_Toc84856481"/>
      <w:r w:rsidRPr="006A2EF6">
        <w:rPr>
          <w:sz w:val="24"/>
          <w:szCs w:val="24"/>
        </w:rPr>
        <w:lastRenderedPageBreak/>
        <w:t>Особенности осуществления</w:t>
      </w:r>
      <w:r w:rsidRPr="0086183E">
        <w:rPr>
          <w:sz w:val="24"/>
          <w:szCs w:val="24"/>
        </w:rPr>
        <w:t xml:space="preserve"> рассмотрения, оценки и сопоставления ценовых предложений участников закупки</w:t>
      </w:r>
      <w:bookmarkEnd w:id="168"/>
      <w:bookmarkEnd w:id="169"/>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291EF1" w:rsidRPr="0086183E"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w:t>
      </w:r>
      <w:r w:rsidR="00080B1D">
        <w:rPr>
          <w:rFonts w:ascii="Times New Roman" w:hAnsi="Times New Roman" w:cs="Times New Roman"/>
          <w:b w:val="0"/>
          <w:bCs w:val="0"/>
        </w:rPr>
        <w:t xml:space="preserve">, </w:t>
      </w:r>
      <w:r w:rsidRPr="0086183E">
        <w:rPr>
          <w:rFonts w:ascii="Times New Roman" w:hAnsi="Times New Roman" w:cs="Times New Roman"/>
          <w:b w:val="0"/>
          <w:bCs w:val="0"/>
        </w:rPr>
        <w:t xml:space="preserve"> </w:t>
      </w:r>
      <w:r w:rsidR="00080B1D" w:rsidRPr="00BF08FF">
        <w:rPr>
          <w:rFonts w:ascii="Times New Roman" w:hAnsi="Times New Roman" w:cs="Times New Roman"/>
          <w:b w:val="0"/>
          <w:bCs w:val="0"/>
        </w:rPr>
        <w:t>оценка  и сопоставление предложений осуществляется в порядке и в соответствии с требовани</w:t>
      </w:r>
      <w:r w:rsidR="00B879A9">
        <w:rPr>
          <w:rFonts w:ascii="Times New Roman" w:hAnsi="Times New Roman" w:cs="Times New Roman"/>
          <w:b w:val="0"/>
          <w:bCs w:val="0"/>
        </w:rPr>
        <w:t>ями, установленными в приложениях</w:t>
      </w:r>
      <w:r w:rsidR="00080B1D" w:rsidRPr="00BF08FF">
        <w:rPr>
          <w:rFonts w:ascii="Times New Roman" w:hAnsi="Times New Roman" w:cs="Times New Roman"/>
          <w:b w:val="0"/>
          <w:bCs w:val="0"/>
        </w:rPr>
        <w:t xml:space="preserve"> 1</w:t>
      </w:r>
      <w:r w:rsidR="00B879A9">
        <w:rPr>
          <w:rFonts w:ascii="Times New Roman" w:hAnsi="Times New Roman" w:cs="Times New Roman"/>
          <w:b w:val="0"/>
          <w:bCs w:val="0"/>
        </w:rPr>
        <w:t>, 2</w:t>
      </w:r>
      <w:r w:rsidR="00080B1D" w:rsidRPr="00BF08FF">
        <w:rPr>
          <w:rFonts w:ascii="Times New Roman" w:hAnsi="Times New Roman" w:cs="Times New Roman"/>
          <w:b w:val="0"/>
          <w:bCs w:val="0"/>
        </w:rPr>
        <w:t xml:space="preserve"> части II «ИНФОРМАЦИОННАЯ КАРТА ЗАКУПКИ», а так же в соответствии с порядком и критериями, установленными документацией о закупке, в том числе в части не превышения ценового предложения участника начальной (максимальной) цены</w:t>
      </w:r>
      <w:r w:rsidR="00080B1D" w:rsidRPr="0086183E">
        <w:rPr>
          <w:rFonts w:ascii="Times New Roman" w:hAnsi="Times New Roman" w:cs="Times New Roman"/>
          <w:b w:val="0"/>
          <w:bCs w:val="0"/>
        </w:rPr>
        <w:t xml:space="preserve"> договора, не превышения единицы продукции (если </w:t>
      </w:r>
      <w:r w:rsidR="00080B1D">
        <w:rPr>
          <w:rFonts w:ascii="Times New Roman" w:hAnsi="Times New Roman" w:cs="Times New Roman"/>
          <w:b w:val="0"/>
          <w:bCs w:val="0"/>
        </w:rPr>
        <w:t>такое требование  установлено в документации о закупке</w:t>
      </w:r>
      <w:r w:rsidR="00080B1D" w:rsidRPr="0086183E">
        <w:rPr>
          <w:rFonts w:ascii="Times New Roman" w:hAnsi="Times New Roman" w:cs="Times New Roman"/>
          <w:b w:val="0"/>
          <w:bCs w:val="0"/>
        </w:rPr>
        <w:t xml:space="preserve">), в части соблюдения требований по предоставлению Приоритетов, предусмотренных постановлениям </w:t>
      </w:r>
      <w:r w:rsidRPr="0086183E">
        <w:rPr>
          <w:rFonts w:ascii="Times New Roman" w:hAnsi="Times New Roman" w:cs="Times New Roman"/>
          <w:b w:val="0"/>
          <w:bCs w:val="0"/>
        </w:rPr>
        <w:t>Правительства РФ от 16.09.2016 № 925 и др.</w:t>
      </w:r>
    </w:p>
    <w:p w:rsidR="00291EF1" w:rsidRPr="0086183E" w:rsidRDefault="00291EF1" w:rsidP="00291EF1">
      <w:pPr>
        <w:pStyle w:val="21"/>
        <w:keepNext w:val="0"/>
        <w:numPr>
          <w:ilvl w:val="1"/>
          <w:numId w:val="1"/>
        </w:numPr>
        <w:spacing w:after="0"/>
        <w:ind w:left="0" w:firstLine="567"/>
        <w:jc w:val="both"/>
        <w:rPr>
          <w:sz w:val="24"/>
          <w:szCs w:val="24"/>
        </w:rPr>
      </w:pPr>
      <w:bookmarkStart w:id="170" w:name="_Toc6310013"/>
      <w:bookmarkStart w:id="171" w:name="_Toc84856482"/>
      <w:r w:rsidRPr="0086183E">
        <w:rPr>
          <w:sz w:val="24"/>
          <w:szCs w:val="24"/>
        </w:rPr>
        <w:t>Признание закупки несостоявшейся</w:t>
      </w:r>
      <w:bookmarkEnd w:id="170"/>
      <w:bookmarkEnd w:id="171"/>
    </w:p>
    <w:p w:rsidR="00291EF1"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291EF1" w:rsidRPr="008A58B0" w:rsidRDefault="00291EF1" w:rsidP="00291EF1">
      <w:pPr>
        <w:pStyle w:val="21"/>
        <w:keepNext w:val="0"/>
        <w:numPr>
          <w:ilvl w:val="1"/>
          <w:numId w:val="1"/>
        </w:numPr>
        <w:spacing w:after="0"/>
        <w:ind w:left="0" w:firstLine="567"/>
        <w:jc w:val="both"/>
        <w:rPr>
          <w:sz w:val="24"/>
          <w:szCs w:val="24"/>
        </w:rPr>
      </w:pPr>
      <w:bookmarkStart w:id="172" w:name="_Toc6310014"/>
      <w:bookmarkStart w:id="173" w:name="_Toc84856483"/>
      <w:r w:rsidRPr="008A58B0">
        <w:rPr>
          <w:sz w:val="24"/>
          <w:szCs w:val="24"/>
        </w:rPr>
        <w:t>Рассмотрение жалоб</w:t>
      </w:r>
      <w:r>
        <w:rPr>
          <w:sz w:val="24"/>
          <w:szCs w:val="24"/>
        </w:rPr>
        <w:t xml:space="preserve"> и обращений участников закупки</w:t>
      </w:r>
      <w:bookmarkEnd w:id="172"/>
      <w:bookmarkEnd w:id="173"/>
    </w:p>
    <w:p w:rsidR="00291EF1" w:rsidRPr="00A11D6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291EF1" w:rsidRPr="00A11D66" w:rsidRDefault="00291EF1" w:rsidP="00291EF1">
      <w:pPr>
        <w:pStyle w:val="32"/>
        <w:keepNext w:val="0"/>
        <w:numPr>
          <w:ilvl w:val="2"/>
          <w:numId w:val="1"/>
        </w:numPr>
        <w:spacing w:before="0" w:after="0"/>
        <w:ind w:left="0" w:firstLine="567"/>
        <w:rPr>
          <w:rFonts w:ascii="Times New Roman" w:hAnsi="Times New Roman" w:cs="Times New Roman"/>
          <w:b w:val="0"/>
          <w:bCs w:val="0"/>
        </w:rPr>
      </w:pPr>
      <w:r w:rsidRPr="00A11D66">
        <w:rPr>
          <w:rFonts w:ascii="Times New Roman" w:hAnsi="Times New Roman" w:cs="Times New Roman"/>
          <w:b w:val="0"/>
          <w:bCs w:val="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D83160" w:rsidRPr="004E167A" w:rsidRDefault="00D83160" w:rsidP="00D83160">
      <w:pPr>
        <w:pStyle w:val="21"/>
        <w:keepNext w:val="0"/>
        <w:numPr>
          <w:ilvl w:val="1"/>
          <w:numId w:val="1"/>
        </w:numPr>
        <w:spacing w:after="0"/>
        <w:ind w:left="0" w:firstLine="567"/>
        <w:jc w:val="both"/>
        <w:rPr>
          <w:sz w:val="24"/>
          <w:szCs w:val="24"/>
        </w:rPr>
      </w:pPr>
      <w:bookmarkStart w:id="174" w:name="_Toc27150128"/>
      <w:bookmarkStart w:id="175" w:name="_Toc84856484"/>
      <w:r w:rsidRPr="004E167A">
        <w:rPr>
          <w:sz w:val="24"/>
          <w:szCs w:val="24"/>
        </w:rPr>
        <w:t>Проведение преддоговорных переговоров</w:t>
      </w:r>
      <w:bookmarkEnd w:id="174"/>
      <w:bookmarkEnd w:id="175"/>
    </w:p>
    <w:p w:rsidR="00D83160" w:rsidRPr="004E167A" w:rsidRDefault="00D83160" w:rsidP="00D83160">
      <w:pPr>
        <w:pStyle w:val="32"/>
        <w:keepNext w:val="0"/>
        <w:numPr>
          <w:ilvl w:val="2"/>
          <w:numId w:val="1"/>
        </w:numPr>
        <w:spacing w:before="0" w:after="0"/>
        <w:ind w:left="0" w:firstLine="567"/>
        <w:rPr>
          <w:rFonts w:ascii="Times New Roman" w:hAnsi="Times New Roman" w:cs="Times New Roman"/>
          <w:b w:val="0"/>
          <w:bCs w:val="0"/>
        </w:rPr>
      </w:pPr>
      <w:r w:rsidRPr="004E167A">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D83160" w:rsidRPr="004E167A" w:rsidRDefault="00D83160" w:rsidP="00D83160">
      <w:pPr>
        <w:pStyle w:val="32"/>
        <w:keepNext w:val="0"/>
        <w:numPr>
          <w:ilvl w:val="2"/>
          <w:numId w:val="1"/>
        </w:numPr>
        <w:spacing w:before="0" w:after="0"/>
        <w:ind w:left="0" w:firstLine="567"/>
        <w:rPr>
          <w:rFonts w:ascii="Times New Roman" w:hAnsi="Times New Roman" w:cs="Times New Roman"/>
          <w:b w:val="0"/>
          <w:bCs w:val="0"/>
        </w:rPr>
      </w:pPr>
      <w:r w:rsidRPr="004E167A">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D83160" w:rsidRPr="00460817" w:rsidRDefault="00D83160" w:rsidP="00D83160">
      <w:pPr>
        <w:pStyle w:val="32"/>
        <w:keepNext w:val="0"/>
        <w:numPr>
          <w:ilvl w:val="2"/>
          <w:numId w:val="1"/>
        </w:numPr>
        <w:spacing w:before="0" w:after="0"/>
        <w:ind w:left="0" w:firstLine="567"/>
      </w:pPr>
      <w:r w:rsidRPr="004E167A">
        <w:rPr>
          <w:b w:val="0"/>
          <w:bCs w:val="0"/>
        </w:rPr>
        <w:t xml:space="preserve"> </w:t>
      </w:r>
      <w:r w:rsidRPr="004E167A">
        <w:rPr>
          <w:rFonts w:ascii="Times New Roman" w:hAnsi="Times New Roman" w:cs="Times New Roman"/>
          <w:b w:val="0"/>
          <w:bCs w:val="0"/>
        </w:rPr>
        <w:t xml:space="preserve">Проведение преддоговорных переговоров не должно давать преимущественных условий </w:t>
      </w:r>
      <w:r w:rsidRPr="00460817">
        <w:rPr>
          <w:rFonts w:ascii="Times New Roman" w:hAnsi="Times New Roman" w:cs="Times New Roman"/>
          <w:b w:val="0"/>
          <w:bCs w:val="0"/>
        </w:rPr>
        <w:t>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291EF1" w:rsidRPr="00460817" w:rsidRDefault="00291EF1" w:rsidP="00291EF1"/>
    <w:p w:rsidR="00291EF1" w:rsidRPr="00460817" w:rsidRDefault="00291EF1" w:rsidP="00291EF1">
      <w:pPr>
        <w:pStyle w:val="11"/>
        <w:keepNext w:val="0"/>
        <w:numPr>
          <w:ilvl w:val="0"/>
          <w:numId w:val="1"/>
        </w:numPr>
        <w:spacing w:before="0" w:after="0"/>
        <w:ind w:left="0" w:firstLine="567"/>
        <w:rPr>
          <w:sz w:val="24"/>
          <w:szCs w:val="24"/>
        </w:rPr>
      </w:pPr>
      <w:bookmarkStart w:id="176" w:name="_Toc123405485"/>
      <w:bookmarkStart w:id="177" w:name="_Toc166101211"/>
      <w:bookmarkStart w:id="178" w:name="_Toc6310015"/>
      <w:bookmarkStart w:id="179" w:name="_Toc84856485"/>
      <w:bookmarkEnd w:id="158"/>
      <w:bookmarkEnd w:id="159"/>
      <w:r w:rsidRPr="00460817">
        <w:rPr>
          <w:sz w:val="24"/>
          <w:szCs w:val="24"/>
        </w:rPr>
        <w:t>ЗАКЛЮЧЕНИЕ, ИЗМЕНЕНИЕ И РАСТОРЖЕНИЕ ДОГОВОРА</w:t>
      </w:r>
      <w:bookmarkEnd w:id="176"/>
      <w:bookmarkEnd w:id="177"/>
      <w:bookmarkEnd w:id="178"/>
      <w:bookmarkEnd w:id="179"/>
    </w:p>
    <w:p w:rsidR="00291EF1" w:rsidRPr="00460817" w:rsidRDefault="00291EF1" w:rsidP="00291EF1"/>
    <w:p w:rsidR="00291EF1" w:rsidRPr="00460817" w:rsidRDefault="00291EF1" w:rsidP="00291EF1">
      <w:pPr>
        <w:pStyle w:val="21"/>
        <w:keepNext w:val="0"/>
        <w:numPr>
          <w:ilvl w:val="1"/>
          <w:numId w:val="1"/>
        </w:numPr>
        <w:spacing w:after="0"/>
        <w:ind w:left="0" w:firstLine="567"/>
        <w:jc w:val="both"/>
        <w:rPr>
          <w:sz w:val="24"/>
          <w:szCs w:val="24"/>
        </w:rPr>
      </w:pPr>
      <w:bookmarkStart w:id="180" w:name="_Toc131309087"/>
      <w:bookmarkStart w:id="181" w:name="_Toc6310016"/>
      <w:bookmarkStart w:id="182" w:name="_Toc84856486"/>
      <w:bookmarkStart w:id="183" w:name="_Ref130891676"/>
      <w:r w:rsidRPr="00460817">
        <w:rPr>
          <w:sz w:val="24"/>
          <w:szCs w:val="24"/>
        </w:rPr>
        <w:t>Срок и порядок заключения договора</w:t>
      </w:r>
      <w:bookmarkEnd w:id="180"/>
      <w:bookmarkEnd w:id="181"/>
      <w:bookmarkEnd w:id="182"/>
    </w:p>
    <w:p w:rsidR="00080B1D" w:rsidRDefault="002253BA" w:rsidP="002253BA">
      <w:pPr>
        <w:pStyle w:val="32"/>
        <w:keepNext w:val="0"/>
        <w:numPr>
          <w:ilvl w:val="2"/>
          <w:numId w:val="1"/>
        </w:numPr>
        <w:spacing w:before="0" w:after="0"/>
        <w:ind w:left="0" w:firstLine="567"/>
        <w:rPr>
          <w:rFonts w:ascii="Times New Roman" w:hAnsi="Times New Roman" w:cs="Times New Roman"/>
          <w:b w:val="0"/>
          <w:bCs w:val="0"/>
        </w:rPr>
      </w:pPr>
      <w:r w:rsidRPr="00080B1D">
        <w:rPr>
          <w:rFonts w:ascii="Times New Roman" w:hAnsi="Times New Roman" w:cs="Times New Roman"/>
          <w:b w:val="0"/>
        </w:rPr>
        <w:t xml:space="preserve">Договор по результатам </w:t>
      </w:r>
      <w:r w:rsidR="00080B1D" w:rsidRPr="00130680">
        <w:rPr>
          <w:rFonts w:ascii="Times New Roman" w:hAnsi="Times New Roman" w:cs="Times New Roman"/>
          <w:b w:val="0"/>
        </w:rPr>
        <w:t>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080B1D" w:rsidRPr="00130680">
        <w:rPr>
          <w:rFonts w:ascii="Times New Roman" w:hAnsi="Times New Roman" w:cs="Times New Roman"/>
          <w:b w:val="0"/>
          <w:bCs w:val="0"/>
        </w:rPr>
        <w:t xml:space="preserve">. </w:t>
      </w:r>
    </w:p>
    <w:p w:rsidR="00080B1D" w:rsidRDefault="00080B1D" w:rsidP="002253BA">
      <w:pPr>
        <w:pStyle w:val="32"/>
        <w:keepNext w:val="0"/>
        <w:numPr>
          <w:ilvl w:val="2"/>
          <w:numId w:val="1"/>
        </w:numPr>
        <w:spacing w:before="0" w:after="0"/>
        <w:ind w:left="0" w:firstLine="567"/>
        <w:rPr>
          <w:rFonts w:ascii="Times New Roman" w:hAnsi="Times New Roman" w:cs="Times New Roman"/>
          <w:b w:val="0"/>
          <w:bCs w:val="0"/>
        </w:rPr>
      </w:pPr>
      <w:r w:rsidRPr="00080B1D">
        <w:rPr>
          <w:rFonts w:ascii="Times New Roman" w:hAnsi="Times New Roman" w:cs="Times New Roman"/>
          <w:b w:val="0"/>
          <w:bCs w:val="0"/>
        </w:rPr>
        <w:lastRenderedPageBreak/>
        <w:t xml:space="preserve">Договор </w:t>
      </w:r>
      <w:r w:rsidRPr="00130680">
        <w:rPr>
          <w:rFonts w:ascii="Times New Roman" w:hAnsi="Times New Roman" w:cs="Times New Roman"/>
          <w:b w:val="0"/>
          <w:bCs w:val="0"/>
        </w:rPr>
        <w:t>по результатам закупки заключается с использованием программно-аппаратных средств ЭП и должен быть подписан электронной подписью лиц, имеющих право действовать от имени участника такой закупки и Организатора соответственно.</w:t>
      </w:r>
    </w:p>
    <w:p w:rsidR="002253BA" w:rsidRPr="00B80DE4" w:rsidRDefault="002253BA" w:rsidP="002253BA">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29080F" w:rsidRDefault="002253BA" w:rsidP="002253BA">
      <w:pPr>
        <w:pStyle w:val="32"/>
        <w:keepNext w:val="0"/>
        <w:numPr>
          <w:ilvl w:val="2"/>
          <w:numId w:val="1"/>
        </w:numPr>
        <w:spacing w:before="0" w:after="0"/>
        <w:ind w:left="0" w:firstLine="567"/>
        <w:rPr>
          <w:rFonts w:ascii="Times New Roman" w:hAnsi="Times New Roman" w:cs="Times New Roman"/>
          <w:b w:val="0"/>
          <w:bCs w:val="0"/>
        </w:rPr>
      </w:pPr>
      <w:r w:rsidRPr="0029080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w:t>
      </w:r>
      <w:r w:rsidR="0029080F">
        <w:rPr>
          <w:rFonts w:ascii="Times New Roman" w:hAnsi="Times New Roman" w:cs="Times New Roman"/>
          <w:b w:val="0"/>
          <w:bCs w:val="0"/>
        </w:rPr>
        <w:t xml:space="preserve">направления ему проекта договора, подписанного Заказчиком. </w:t>
      </w:r>
    </w:p>
    <w:p w:rsidR="00291EF1" w:rsidRPr="0029080F" w:rsidRDefault="002253BA" w:rsidP="002253BA">
      <w:pPr>
        <w:pStyle w:val="32"/>
        <w:keepNext w:val="0"/>
        <w:numPr>
          <w:ilvl w:val="2"/>
          <w:numId w:val="1"/>
        </w:numPr>
        <w:spacing w:before="0" w:after="0"/>
        <w:ind w:left="0" w:firstLine="567"/>
        <w:rPr>
          <w:rFonts w:ascii="Times New Roman" w:hAnsi="Times New Roman" w:cs="Times New Roman"/>
          <w:b w:val="0"/>
          <w:bCs w:val="0"/>
        </w:rPr>
      </w:pPr>
      <w:r w:rsidRPr="0029080F">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6028D2">
        <w:rPr>
          <w:rFonts w:ascii="Times New Roman" w:hAnsi="Times New Roman" w:cs="Times New Roman"/>
          <w:b w:val="0"/>
          <w:bCs w:val="0"/>
        </w:rPr>
        <w:t>,</w:t>
      </w:r>
      <w:r w:rsidRPr="0029080F">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6028D2">
        <w:rPr>
          <w:rFonts w:ascii="Times New Roman" w:hAnsi="Times New Roman" w:cs="Times New Roman"/>
          <w:b w:val="0"/>
          <w:bCs w:val="0"/>
        </w:rPr>
        <w:t xml:space="preserve"> </w:t>
      </w:r>
    </w:p>
    <w:p w:rsidR="00291EF1" w:rsidRDefault="00291EF1" w:rsidP="00753470">
      <w:pPr>
        <w:pStyle w:val="21"/>
        <w:numPr>
          <w:ilvl w:val="1"/>
          <w:numId w:val="9"/>
        </w:numPr>
        <w:tabs>
          <w:tab w:val="left" w:pos="1134"/>
        </w:tabs>
        <w:suppressAutoHyphens/>
        <w:spacing w:after="0"/>
        <w:ind w:left="0" w:firstLine="567"/>
        <w:jc w:val="both"/>
        <w:rPr>
          <w:bCs w:val="0"/>
          <w:sz w:val="24"/>
          <w:szCs w:val="24"/>
        </w:rPr>
      </w:pPr>
      <w:bookmarkStart w:id="184" w:name="_Toc373399298"/>
      <w:bookmarkStart w:id="185" w:name="_Toc376160927"/>
      <w:bookmarkStart w:id="186" w:name="_Toc6310017"/>
      <w:bookmarkStart w:id="187" w:name="_Toc84856487"/>
      <w:r>
        <w:rPr>
          <w:bCs w:val="0"/>
          <w:sz w:val="24"/>
          <w:szCs w:val="24"/>
        </w:rPr>
        <w:t>О</w:t>
      </w:r>
      <w:r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84"/>
      <w:bookmarkEnd w:id="185"/>
      <w:bookmarkEnd w:id="186"/>
      <w:bookmarkEnd w:id="187"/>
    </w:p>
    <w:p w:rsidR="002253BA" w:rsidRPr="00D7689D" w:rsidRDefault="002253BA" w:rsidP="00753470">
      <w:pPr>
        <w:pStyle w:val="32"/>
        <w:keepNext w:val="0"/>
        <w:numPr>
          <w:ilvl w:val="2"/>
          <w:numId w:val="9"/>
        </w:numPr>
        <w:spacing w:before="0" w:after="0"/>
        <w:ind w:left="0" w:firstLine="567"/>
        <w:rPr>
          <w:rFonts w:ascii="Times New Roman" w:hAnsi="Times New Roman" w:cs="Times New Roman"/>
          <w:b w:val="0"/>
        </w:rPr>
      </w:pPr>
      <w:bookmarkStart w:id="188" w:name="_Toc373343356"/>
      <w:bookmarkStart w:id="189" w:name="_Toc373343841"/>
      <w:bookmarkStart w:id="190" w:name="_Toc373343360"/>
      <w:bookmarkStart w:id="191" w:name="_Toc373343845"/>
      <w:r w:rsidRPr="00D61EF7">
        <w:rPr>
          <w:rFonts w:ascii="Times New Roman" w:hAnsi="Times New Roman" w:cs="Times New Roman"/>
          <w:b w:val="0"/>
        </w:rPr>
        <w:t xml:space="preserve">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w:t>
      </w:r>
      <w:r w:rsidRPr="00D7689D">
        <w:rPr>
          <w:rFonts w:ascii="Times New Roman" w:hAnsi="Times New Roman" w:cs="Times New Roman"/>
          <w:b w:val="0"/>
        </w:rPr>
        <w:t xml:space="preserve">пункте </w:t>
      </w:r>
      <w:r w:rsidR="008937FC" w:rsidRPr="00D7689D">
        <w:rPr>
          <w:rFonts w:ascii="Times New Roman" w:hAnsi="Times New Roman" w:cs="Times New Roman"/>
          <w:b w:val="0"/>
        </w:rPr>
        <w:t>17</w:t>
      </w:r>
      <w:r w:rsidRPr="00D7689D">
        <w:rPr>
          <w:rFonts w:ascii="Times New Roman" w:hAnsi="Times New Roman" w:cs="Times New Roman"/>
          <w:b w:val="0"/>
        </w:rPr>
        <w:t xml:space="preserve"> раздела II «ИНФОРМАЦИОННАЯ КАРТА ЗАКУПКИ». </w:t>
      </w:r>
    </w:p>
    <w:p w:rsidR="002253BA" w:rsidRPr="00B80DE4" w:rsidRDefault="002253BA" w:rsidP="00753470">
      <w:pPr>
        <w:pStyle w:val="32"/>
        <w:keepNext w:val="0"/>
        <w:numPr>
          <w:ilvl w:val="2"/>
          <w:numId w:val="9"/>
        </w:numPr>
        <w:spacing w:before="0" w:after="0"/>
        <w:ind w:left="0" w:firstLine="567"/>
        <w:rPr>
          <w:rFonts w:ascii="Times New Roman" w:hAnsi="Times New Roman" w:cs="Times New Roman"/>
          <w:b w:val="0"/>
        </w:rPr>
      </w:pPr>
      <w:r w:rsidRPr="00D7689D">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на счет Заказчика, указанный в пункте </w:t>
      </w:r>
      <w:r w:rsidR="008937FC" w:rsidRPr="00D7689D">
        <w:rPr>
          <w:rFonts w:ascii="Times New Roman" w:hAnsi="Times New Roman" w:cs="Times New Roman"/>
          <w:b w:val="0"/>
        </w:rPr>
        <w:t>18</w:t>
      </w:r>
      <w:r w:rsidRPr="00D7689D">
        <w:rPr>
          <w:rFonts w:ascii="Times New Roman" w:hAnsi="Times New Roman" w:cs="Times New Roman"/>
          <w:b w:val="0"/>
        </w:rPr>
        <w:t xml:space="preserve"> раздела II «ИНФОРМАЦИОННАЯ КАРТА ЗАКУПКИ» или в форме банковской гарантии. Выбор способа</w:t>
      </w:r>
      <w:r w:rsidRPr="00B80DE4">
        <w:rPr>
          <w:rFonts w:ascii="Times New Roman" w:hAnsi="Times New Roman" w:cs="Times New Roman"/>
          <w:b w:val="0"/>
        </w:rPr>
        <w:t xml:space="preserve">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88"/>
    <w:bookmarkEnd w:id="189"/>
    <w:p w:rsidR="002253BA" w:rsidRPr="00D7689D" w:rsidRDefault="002253BA" w:rsidP="00753470">
      <w:pPr>
        <w:pStyle w:val="32"/>
        <w:keepNext w:val="0"/>
        <w:numPr>
          <w:ilvl w:val="2"/>
          <w:numId w:val="9"/>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Срок предоставления обеспечения исполнение договора устанавливается </w:t>
      </w:r>
      <w:r w:rsidRPr="00D7689D">
        <w:rPr>
          <w:rFonts w:ascii="Times New Roman" w:hAnsi="Times New Roman" w:cs="Times New Roman"/>
          <w:b w:val="0"/>
        </w:rPr>
        <w:t xml:space="preserve">в пункте </w:t>
      </w:r>
      <w:r w:rsidR="008937FC" w:rsidRPr="00D7689D">
        <w:rPr>
          <w:rFonts w:ascii="Times New Roman" w:hAnsi="Times New Roman" w:cs="Times New Roman"/>
          <w:b w:val="0"/>
        </w:rPr>
        <w:t>17</w:t>
      </w:r>
      <w:r w:rsidRPr="00D7689D">
        <w:rPr>
          <w:rFonts w:ascii="Times New Roman" w:hAnsi="Times New Roman" w:cs="Times New Roman"/>
          <w:b w:val="0"/>
        </w:rPr>
        <w:t xml:space="preserve"> раздела II «ИНФОРМАЦИОННАЯ КАРТА ЗАКУПКИ».</w:t>
      </w:r>
    </w:p>
    <w:p w:rsidR="00D43150" w:rsidRDefault="00D43150" w:rsidP="00753470">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 </w:t>
      </w:r>
    </w:p>
    <w:p w:rsidR="00D43150" w:rsidRPr="00C743E8" w:rsidRDefault="00D43150" w:rsidP="00D43150">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w:t>
      </w:r>
      <w:r w:rsidRPr="00C743E8">
        <w:rPr>
          <w:rFonts w:ascii="Times New Roman" w:hAnsi="Times New Roman" w:cs="Times New Roman"/>
          <w:b w:val="0"/>
        </w:rPr>
        <w:t xml:space="preserve">по результатам закупки договор заключается </w:t>
      </w:r>
      <w:r w:rsidRPr="00C743E8">
        <w:rPr>
          <w:rFonts w:ascii="Times New Roman" w:hAnsi="Times New Roman" w:cs="Times New Roman"/>
          <w:b w:val="0"/>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43150" w:rsidRPr="001A5E90" w:rsidRDefault="00D43150" w:rsidP="00D43150">
      <w:pPr>
        <w:tabs>
          <w:tab w:val="left" w:pos="0"/>
          <w:tab w:val="left" w:pos="960"/>
        </w:tabs>
        <w:autoSpaceDE w:val="0"/>
        <w:autoSpaceDN w:val="0"/>
        <w:adjustRightInd w:val="0"/>
        <w:ind w:firstLine="709"/>
      </w:pPr>
      <w:r w:rsidRPr="001A5E90">
        <w:t xml:space="preserve">а) обладающих кредитным рейтингом не ниже категории «А» </w:t>
      </w:r>
      <w:r w:rsidRPr="001A5E90">
        <w:br/>
        <w:t xml:space="preserve">по национальной рейтинговой шкале для Российской Федерации кредитного рейтингового </w:t>
      </w:r>
      <w:r w:rsidRPr="001A5E90">
        <w:lastRenderedPageBreak/>
        <w:t xml:space="preserve">агентства Аналитическое Кредитное Рейтинговое Агентство </w:t>
      </w:r>
      <w:r w:rsidRPr="001A5E90">
        <w:br/>
        <w:t>или кредитного рейтингового агентства Акционерное общество «Рейтинговое Агентство «Эксперт РА»;</w:t>
      </w:r>
    </w:p>
    <w:p w:rsidR="00D43150" w:rsidRPr="001A5E90" w:rsidRDefault="00D43150" w:rsidP="00D43150">
      <w:pPr>
        <w:tabs>
          <w:tab w:val="left" w:pos="0"/>
          <w:tab w:val="left" w:pos="960"/>
        </w:tabs>
        <w:autoSpaceDE w:val="0"/>
        <w:autoSpaceDN w:val="0"/>
        <w:adjustRightInd w:val="0"/>
        <w:ind w:firstLine="709"/>
      </w:pPr>
      <w:r w:rsidRPr="001A5E9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43150" w:rsidRPr="001A5E90" w:rsidRDefault="00D43150" w:rsidP="00D43150">
      <w:pPr>
        <w:tabs>
          <w:tab w:val="left" w:pos="0"/>
          <w:tab w:val="left" w:pos="960"/>
        </w:tabs>
        <w:autoSpaceDE w:val="0"/>
        <w:autoSpaceDN w:val="0"/>
        <w:adjustRightInd w:val="0"/>
        <w:ind w:firstLine="709"/>
      </w:pPr>
      <w:r w:rsidRPr="001A5E90">
        <w:t xml:space="preserve">в) принявших обязательство письменно извещать Заказчика в течение </w:t>
      </w:r>
      <w:r w:rsidRPr="001A5E90">
        <w:br/>
        <w:t>3 рабочих дней со дня наступления следующих событий:</w:t>
      </w:r>
    </w:p>
    <w:p w:rsidR="00D43150" w:rsidRPr="001A5E90" w:rsidRDefault="00D43150" w:rsidP="003F6DB6">
      <w:pPr>
        <w:numPr>
          <w:ilvl w:val="0"/>
          <w:numId w:val="26"/>
        </w:numPr>
        <w:tabs>
          <w:tab w:val="left" w:pos="0"/>
          <w:tab w:val="left" w:pos="845"/>
        </w:tabs>
        <w:autoSpaceDE w:val="0"/>
        <w:autoSpaceDN w:val="0"/>
        <w:adjustRightInd w:val="0"/>
        <w:spacing w:after="0"/>
        <w:ind w:firstLine="709"/>
      </w:pPr>
      <w:r w:rsidRPr="001A5E90">
        <w:t xml:space="preserve">предъявление к Аффилированному лицу имущественных требований, </w:t>
      </w:r>
      <w:r w:rsidRPr="001A5E90">
        <w:rPr>
          <w:spacing w:val="-2"/>
        </w:rPr>
        <w:t>превышающих 10 процентов балансовой стоимости активов Аффилированного</w:t>
      </w:r>
      <w:r w:rsidRPr="001A5E90">
        <w:t xml:space="preserve"> лица со стороны третьих лиц;</w:t>
      </w:r>
    </w:p>
    <w:p w:rsidR="00D43150" w:rsidRPr="001A5E90" w:rsidRDefault="00D43150" w:rsidP="003F6DB6">
      <w:pPr>
        <w:numPr>
          <w:ilvl w:val="0"/>
          <w:numId w:val="26"/>
        </w:numPr>
        <w:tabs>
          <w:tab w:val="left" w:pos="0"/>
          <w:tab w:val="left" w:pos="845"/>
        </w:tabs>
        <w:autoSpaceDE w:val="0"/>
        <w:autoSpaceDN w:val="0"/>
        <w:adjustRightInd w:val="0"/>
        <w:spacing w:after="0"/>
        <w:ind w:firstLine="709"/>
      </w:pPr>
      <w:r w:rsidRPr="001A5E90">
        <w:t xml:space="preserve">возбуждение в отношении руководителя Аффилированного лица </w:t>
      </w:r>
      <w:r w:rsidRPr="001A5E90">
        <w:rPr>
          <w:spacing w:val="-2"/>
        </w:rPr>
        <w:t>уголовного дела в соответствии с уголовно-процессуальным законодательством</w:t>
      </w:r>
      <w:r w:rsidRPr="001A5E90">
        <w:t xml:space="preserve"> Российской Федерации;</w:t>
      </w:r>
    </w:p>
    <w:p w:rsidR="00D43150" w:rsidRPr="001A5E90" w:rsidRDefault="00D43150" w:rsidP="003F6DB6">
      <w:pPr>
        <w:numPr>
          <w:ilvl w:val="0"/>
          <w:numId w:val="26"/>
        </w:numPr>
        <w:tabs>
          <w:tab w:val="left" w:pos="0"/>
          <w:tab w:val="left" w:pos="845"/>
        </w:tabs>
        <w:autoSpaceDE w:val="0"/>
        <w:autoSpaceDN w:val="0"/>
        <w:adjustRightInd w:val="0"/>
        <w:spacing w:after="0"/>
        <w:ind w:firstLine="709"/>
      </w:pPr>
      <w:r w:rsidRPr="001A5E90">
        <w:t xml:space="preserve">изменение местонахождения, учредительных документов, органов </w:t>
      </w:r>
      <w:r w:rsidRPr="001A5E90">
        <w:rPr>
          <w:spacing w:val="-2"/>
        </w:rPr>
        <w:t>управления Аффилированного лица, банковских реквизитов Аффилированного</w:t>
      </w:r>
      <w:r w:rsidRPr="001A5E90">
        <w:t xml:space="preserve"> лица;</w:t>
      </w:r>
    </w:p>
    <w:p w:rsidR="00D43150" w:rsidRPr="001A5E90" w:rsidRDefault="00D43150" w:rsidP="003F6DB6">
      <w:pPr>
        <w:numPr>
          <w:ilvl w:val="0"/>
          <w:numId w:val="26"/>
        </w:numPr>
        <w:tabs>
          <w:tab w:val="left" w:pos="0"/>
          <w:tab w:val="left" w:pos="845"/>
        </w:tabs>
        <w:autoSpaceDE w:val="0"/>
        <w:autoSpaceDN w:val="0"/>
        <w:adjustRightInd w:val="0"/>
        <w:spacing w:after="0"/>
        <w:ind w:firstLine="709"/>
      </w:pPr>
      <w:r w:rsidRPr="001A5E90">
        <w:t>принятие решения о реорганизации или ликвидации Аффилированного лица;</w:t>
      </w:r>
    </w:p>
    <w:p w:rsidR="00D43150" w:rsidRPr="001A5E90" w:rsidRDefault="00D43150" w:rsidP="00D43150">
      <w:pPr>
        <w:tabs>
          <w:tab w:val="left" w:pos="0"/>
          <w:tab w:val="left" w:pos="1134"/>
        </w:tabs>
        <w:autoSpaceDE w:val="0"/>
        <w:autoSpaceDN w:val="0"/>
        <w:adjustRightInd w:val="0"/>
        <w:ind w:firstLine="709"/>
      </w:pPr>
      <w:r w:rsidRPr="001A5E90">
        <w:rPr>
          <w:spacing w:val="-4"/>
        </w:rPr>
        <w:t>- </w:t>
      </w:r>
      <w:r w:rsidRPr="001A5E90">
        <w:t>принятие судом к производству заявления о признании Аффилированного лица несостоятельным (банкротом).</w:t>
      </w:r>
    </w:p>
    <w:p w:rsidR="00D43150" w:rsidRPr="002253BA" w:rsidRDefault="00D43150" w:rsidP="00D43150">
      <w:pPr>
        <w:pStyle w:val="32"/>
        <w:keepNext w:val="0"/>
        <w:numPr>
          <w:ilvl w:val="2"/>
          <w:numId w:val="9"/>
        </w:numPr>
        <w:spacing w:before="0" w:after="0"/>
        <w:ind w:left="0" w:firstLine="567"/>
        <w:rPr>
          <w:rFonts w:ascii="Times New Roman" w:hAnsi="Times New Roman" w:cs="Times New Roman"/>
          <w:b w:val="0"/>
          <w:bCs w:val="0"/>
          <w:spacing w:val="-2"/>
        </w:rPr>
      </w:pPr>
      <w:r w:rsidRPr="002253BA">
        <w:rPr>
          <w:rFonts w:ascii="Times New Roman" w:hAnsi="Times New Roman" w:cs="Times New Roman"/>
          <w:b w:val="0"/>
          <w:bCs w:val="0"/>
          <w:spacing w:val="-2"/>
        </w:rPr>
        <w:t xml:space="preserve">При наступлении одного из указанных событий Заказчик вправе требовать замены поручительства Аффилированного лица на банковскую гарантию, </w:t>
      </w:r>
      <w:r w:rsidRPr="002253BA">
        <w:rPr>
          <w:rFonts w:ascii="Times New Roman" w:hAnsi="Times New Roman" w:cs="Times New Roman"/>
          <w:b w:val="0"/>
          <w:bCs w:val="0"/>
          <w:spacing w:val="-2"/>
        </w:rPr>
        <w:br/>
        <w:t>на поручительство иного Аффилированного лица, иное обеспечение обязательств.</w:t>
      </w:r>
    </w:p>
    <w:p w:rsidR="002253BA" w:rsidRDefault="002253BA" w:rsidP="00D43150">
      <w:pPr>
        <w:pStyle w:val="32"/>
        <w:keepNext w:val="0"/>
        <w:tabs>
          <w:tab w:val="clear" w:pos="312"/>
        </w:tabs>
        <w:spacing w:before="0" w:after="0"/>
        <w:ind w:left="1418"/>
        <w:rPr>
          <w:rFonts w:ascii="Times New Roman" w:hAnsi="Times New Roman" w:cs="Times New Roman"/>
          <w:b w:val="0"/>
        </w:rPr>
      </w:pPr>
    </w:p>
    <w:p w:rsidR="00291EF1" w:rsidRPr="00C70643" w:rsidRDefault="00291EF1" w:rsidP="00753470">
      <w:pPr>
        <w:pStyle w:val="21"/>
        <w:numPr>
          <w:ilvl w:val="1"/>
          <w:numId w:val="9"/>
        </w:numPr>
        <w:tabs>
          <w:tab w:val="left" w:pos="1134"/>
        </w:tabs>
        <w:suppressAutoHyphens/>
        <w:spacing w:after="0"/>
        <w:ind w:left="0" w:firstLine="567"/>
        <w:jc w:val="both"/>
        <w:rPr>
          <w:bCs w:val="0"/>
          <w:smallCaps/>
        </w:rPr>
      </w:pPr>
      <w:bookmarkStart w:id="192" w:name="_Toc373399299"/>
      <w:bookmarkStart w:id="193" w:name="_Toc376160928"/>
      <w:bookmarkStart w:id="194" w:name="_Toc6310018"/>
      <w:bookmarkStart w:id="195" w:name="_Toc84856488"/>
      <w:bookmarkEnd w:id="190"/>
      <w:bookmarkEnd w:id="191"/>
      <w:r w:rsidRPr="00C70643">
        <w:rPr>
          <w:bCs w:val="0"/>
          <w:sz w:val="24"/>
          <w:szCs w:val="24"/>
        </w:rPr>
        <w:t>Требования к условиям банковской гарантии, выданной в качестве обеспечения исполнения договора</w:t>
      </w:r>
      <w:bookmarkEnd w:id="192"/>
      <w:bookmarkEnd w:id="193"/>
      <w:bookmarkEnd w:id="194"/>
      <w:bookmarkEnd w:id="195"/>
    </w:p>
    <w:p w:rsidR="00291EF1" w:rsidRPr="00650E7E" w:rsidRDefault="00291EF1" w:rsidP="00753470">
      <w:pPr>
        <w:pStyle w:val="32"/>
        <w:keepNext w:val="0"/>
        <w:numPr>
          <w:ilvl w:val="2"/>
          <w:numId w:val="9"/>
        </w:numPr>
        <w:spacing w:before="0" w:after="0"/>
        <w:ind w:left="0" w:firstLine="567"/>
        <w:rPr>
          <w:rFonts w:ascii="Times New Roman" w:hAnsi="Times New Roman" w:cs="Times New Roman"/>
          <w:b w:val="0"/>
        </w:rPr>
      </w:pPr>
      <w:r w:rsidRPr="006511E6">
        <w:rPr>
          <w:rFonts w:ascii="Times New Roman" w:hAnsi="Times New Roman" w:cs="Times New Roman"/>
          <w:b w:val="0"/>
        </w:rPr>
        <w:t xml:space="preserve">При выборе участником закупки способа обеспечения исполнения договора в форме банковской гарантии </w:t>
      </w:r>
      <w:r w:rsidRPr="00650E7E">
        <w:rPr>
          <w:rFonts w:ascii="Times New Roman" w:hAnsi="Times New Roman" w:cs="Times New Roman"/>
          <w:b w:val="0"/>
        </w:rPr>
        <w:t>участник должен предоставить бан</w:t>
      </w:r>
      <w:r w:rsidR="00962E9C">
        <w:rPr>
          <w:rFonts w:ascii="Times New Roman" w:hAnsi="Times New Roman" w:cs="Times New Roman"/>
          <w:b w:val="0"/>
        </w:rPr>
        <w:t xml:space="preserve">ковскую гарантию, выданную банком, включенным </w:t>
      </w:r>
      <w:r w:rsidR="00962E9C" w:rsidRPr="00962E9C">
        <w:rPr>
          <w:rFonts w:ascii="Times New Roman" w:hAnsi="Times New Roman" w:cs="Times New Roman"/>
          <w:b w:val="0"/>
        </w:rPr>
        <w:t>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Срок действия банковской гарантии должен составлять не менее двух месяцев с даты окончания исполнения обязательств по договору.</w:t>
      </w:r>
    </w:p>
    <w:p w:rsidR="00291EF1" w:rsidRPr="00650E7E" w:rsidRDefault="00291EF1" w:rsidP="00753470">
      <w:pPr>
        <w:pStyle w:val="32"/>
        <w:keepNext w:val="0"/>
        <w:numPr>
          <w:ilvl w:val="2"/>
          <w:numId w:val="9"/>
        </w:numPr>
        <w:spacing w:before="0" w:after="0"/>
        <w:ind w:left="0" w:firstLine="567"/>
        <w:rPr>
          <w:rFonts w:ascii="Times New Roman" w:hAnsi="Times New Roman" w:cs="Times New Roman"/>
          <w:b w:val="0"/>
        </w:rPr>
      </w:pPr>
      <w:r w:rsidRPr="00650E7E">
        <w:rPr>
          <w:rFonts w:ascii="Times New Roman" w:hAnsi="Times New Roman" w:cs="Times New Roman"/>
          <w:b w:val="0"/>
        </w:rPr>
        <w:t>Банковска</w:t>
      </w:r>
      <w:r w:rsidR="00962E9C">
        <w:rPr>
          <w:rFonts w:ascii="Times New Roman" w:hAnsi="Times New Roman" w:cs="Times New Roman"/>
          <w:b w:val="0"/>
        </w:rPr>
        <w:t xml:space="preserve">я гарантия должна быть оформлена в пользу Организатора. </w:t>
      </w:r>
    </w:p>
    <w:p w:rsidR="004545ED" w:rsidRDefault="004545ED" w:rsidP="00753470">
      <w:pPr>
        <w:pStyle w:val="afffff3"/>
        <w:widowControl w:val="0"/>
        <w:numPr>
          <w:ilvl w:val="2"/>
          <w:numId w:val="9"/>
        </w:numPr>
        <w:ind w:left="1004" w:hanging="437"/>
        <w:outlineLvl w:val="2"/>
        <w:rPr>
          <w:bCs/>
        </w:rPr>
      </w:pPr>
      <w:bookmarkStart w:id="196" w:name="_Toc6310019"/>
      <w:r w:rsidRPr="004545ED">
        <w:rPr>
          <w:bCs/>
        </w:rPr>
        <w:t>Банк</w:t>
      </w:r>
      <w:r w:rsidR="00962E9C">
        <w:rPr>
          <w:bCs/>
        </w:rPr>
        <w:t>овская гарантия должна быть безусловной и безотзывной и должна содержать:</w:t>
      </w:r>
    </w:p>
    <w:p w:rsidR="00962E9C" w:rsidRPr="002D49B7" w:rsidRDefault="00962E9C" w:rsidP="003F6DB6">
      <w:pPr>
        <w:numPr>
          <w:ilvl w:val="0"/>
          <w:numId w:val="30"/>
        </w:numPr>
        <w:suppressAutoHyphens/>
        <w:spacing w:after="0"/>
        <w:ind w:left="0" w:firstLine="567"/>
        <w:rPr>
          <w:rFonts w:eastAsia="MS Mincho"/>
        </w:rPr>
      </w:pPr>
      <w:r w:rsidRPr="002D49B7">
        <w:rPr>
          <w:rFonts w:eastAsia="MS Mincho"/>
        </w:rPr>
        <w:t>дату выдачи;</w:t>
      </w:r>
    </w:p>
    <w:p w:rsidR="00962E9C" w:rsidRPr="002D49B7" w:rsidRDefault="00962E9C" w:rsidP="003F6DB6">
      <w:pPr>
        <w:numPr>
          <w:ilvl w:val="0"/>
          <w:numId w:val="30"/>
        </w:numPr>
        <w:suppressAutoHyphens/>
        <w:spacing w:after="0"/>
        <w:ind w:left="0" w:firstLine="567"/>
        <w:rPr>
          <w:rFonts w:eastAsia="MS Mincho"/>
        </w:rPr>
      </w:pPr>
      <w:r w:rsidRPr="002D49B7">
        <w:rPr>
          <w:rFonts w:eastAsia="MS Mincho"/>
        </w:rPr>
        <w:t>полное наименование, адрес места нахождения, ИНН, ОГРН бенефициара, принципала, а в отношении гаранта также номер и дат</w:t>
      </w:r>
      <w:r>
        <w:rPr>
          <w:rFonts w:eastAsia="MS Mincho"/>
        </w:rPr>
        <w:t>у</w:t>
      </w:r>
      <w:r w:rsidRPr="002D49B7">
        <w:rPr>
          <w:rFonts w:eastAsia="MS Mincho"/>
        </w:rPr>
        <w:t xml:space="preserve">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2E9C" w:rsidRPr="002D49B7" w:rsidRDefault="00962E9C" w:rsidP="003F6DB6">
      <w:pPr>
        <w:numPr>
          <w:ilvl w:val="0"/>
          <w:numId w:val="30"/>
        </w:numPr>
        <w:spacing w:after="0"/>
        <w:ind w:left="0" w:firstLine="567"/>
      </w:pPr>
      <w:r w:rsidRPr="002D49B7">
        <w:t xml:space="preserve">сумму банковской гарантии, подлежащую уплате гарантом </w:t>
      </w:r>
      <w:r>
        <w:t>Организатору</w:t>
      </w:r>
      <w:r w:rsidRPr="002D49B7">
        <w:t xml:space="preserve"> в случаях </w:t>
      </w:r>
      <w:r>
        <w:t>неисполнения/ненадлежащего исполнения условий договора участником, подлежащих обеспечению</w:t>
      </w:r>
      <w:r w:rsidRPr="002D49B7">
        <w:t>;</w:t>
      </w:r>
    </w:p>
    <w:p w:rsidR="00962E9C" w:rsidRPr="002D49B7" w:rsidRDefault="00962E9C" w:rsidP="003F6DB6">
      <w:pPr>
        <w:numPr>
          <w:ilvl w:val="0"/>
          <w:numId w:val="30"/>
        </w:numPr>
        <w:spacing w:after="0"/>
        <w:ind w:left="0" w:firstLine="567"/>
      </w:pPr>
      <w:r w:rsidRPr="002D49B7">
        <w:t>обязательства принципала, надлежащее исполнение которых обес</w:t>
      </w:r>
      <w:r>
        <w:t>печивается банковской гарантией, в соответствии с условиями договора;</w:t>
      </w:r>
    </w:p>
    <w:p w:rsidR="00962E9C" w:rsidRPr="002D49B7" w:rsidRDefault="00962E9C" w:rsidP="003F6DB6">
      <w:pPr>
        <w:numPr>
          <w:ilvl w:val="0"/>
          <w:numId w:val="30"/>
        </w:numPr>
        <w:spacing w:after="0"/>
        <w:ind w:left="0" w:firstLine="567"/>
      </w:pPr>
      <w:r w:rsidRPr="002D49B7">
        <w:t xml:space="preserve">обязанность гаранта уплатить </w:t>
      </w:r>
      <w:r>
        <w:t>организатору</w:t>
      </w:r>
      <w:r w:rsidRPr="002D49B7">
        <w:t xml:space="preserve"> неустойку в размере 0,1 процента денежной суммы, подлежащей уплате, за каждый календарный день просрочки;</w:t>
      </w:r>
    </w:p>
    <w:p w:rsidR="00962E9C" w:rsidRPr="002D49B7" w:rsidRDefault="00962E9C" w:rsidP="003F6DB6">
      <w:pPr>
        <w:numPr>
          <w:ilvl w:val="0"/>
          <w:numId w:val="30"/>
        </w:numPr>
        <w:spacing w:after="0"/>
        <w:ind w:left="0" w:firstLine="567"/>
      </w:pPr>
      <w:r w:rsidRPr="002D49B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t>Организатора</w:t>
      </w:r>
      <w:r w:rsidRPr="002D49B7">
        <w:t>;</w:t>
      </w:r>
    </w:p>
    <w:p w:rsidR="00962E9C" w:rsidRPr="002D49B7" w:rsidRDefault="00962E9C" w:rsidP="003F6DB6">
      <w:pPr>
        <w:numPr>
          <w:ilvl w:val="0"/>
          <w:numId w:val="30"/>
        </w:numPr>
        <w:spacing w:after="0"/>
        <w:ind w:left="0" w:firstLine="567"/>
      </w:pPr>
      <w:r w:rsidRPr="002D49B7">
        <w:t>срок действия банковской гарантии;</w:t>
      </w:r>
    </w:p>
    <w:p w:rsidR="00962E9C" w:rsidRPr="002D49B7" w:rsidRDefault="00962E9C" w:rsidP="003F6DB6">
      <w:pPr>
        <w:numPr>
          <w:ilvl w:val="0"/>
          <w:numId w:val="30"/>
        </w:numPr>
        <w:spacing w:after="0"/>
        <w:ind w:left="0" w:firstLine="567"/>
      </w:pPr>
      <w:r w:rsidRPr="002D49B7">
        <w:t xml:space="preserve">условие о праве </w:t>
      </w:r>
      <w:r>
        <w:t>организатора</w:t>
      </w:r>
      <w:r w:rsidRPr="002D49B7">
        <w:t xml:space="preserve"> на бесспорное списание денежных средств со счета гаранта, если гарантом в срок не более чем пять рабочих дней не исполнено требование </w:t>
      </w:r>
      <w:r>
        <w:t>организатора</w:t>
      </w:r>
      <w:r w:rsidRPr="002D49B7">
        <w:t xml:space="preserve"> об уплате денежной суммы по банковской гарантии, направленное до окончания срока действия банковской гарантии;</w:t>
      </w:r>
    </w:p>
    <w:p w:rsidR="00962E9C" w:rsidRPr="002D49B7" w:rsidRDefault="00962E9C" w:rsidP="003F6DB6">
      <w:pPr>
        <w:numPr>
          <w:ilvl w:val="0"/>
          <w:numId w:val="30"/>
        </w:numPr>
        <w:suppressAutoHyphens/>
        <w:spacing w:after="0"/>
        <w:ind w:left="0" w:firstLine="567"/>
        <w:rPr>
          <w:rFonts w:eastAsia="MS Mincho"/>
        </w:rPr>
      </w:pPr>
      <w:r w:rsidRPr="002D49B7">
        <w:rPr>
          <w:rFonts w:eastAsia="MS Mincho"/>
        </w:rPr>
        <w:t>обстоятельства, при наступлении которых должна быть выплачена сумма гарантии.</w:t>
      </w:r>
    </w:p>
    <w:p w:rsidR="00962E9C" w:rsidRPr="002D49B7" w:rsidRDefault="00962E9C" w:rsidP="00962E9C">
      <w:pPr>
        <w:numPr>
          <w:ilvl w:val="2"/>
          <w:numId w:val="9"/>
        </w:numPr>
        <w:spacing w:after="0"/>
        <w:ind w:left="0" w:firstLine="567"/>
        <w:outlineLvl w:val="2"/>
        <w:rPr>
          <w:bCs/>
        </w:rPr>
      </w:pPr>
      <w:r w:rsidRPr="002D49B7">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2D49B7">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2E9C" w:rsidRPr="002D49B7" w:rsidRDefault="00962E9C" w:rsidP="00962E9C">
      <w:pPr>
        <w:numPr>
          <w:ilvl w:val="2"/>
          <w:numId w:val="9"/>
        </w:numPr>
        <w:spacing w:after="0"/>
        <w:ind w:left="0" w:firstLine="567"/>
        <w:outlineLvl w:val="2"/>
        <w:rPr>
          <w:bCs/>
        </w:rPr>
      </w:pPr>
      <w:bookmarkStart w:id="197" w:name="_Toc373343849"/>
      <w:bookmarkStart w:id="198" w:name="_Toc373343364"/>
      <w:r w:rsidRPr="002D49B7">
        <w:rPr>
          <w:bCs/>
        </w:rPr>
        <w:t xml:space="preserve">Запрещается включение в условия банковской гарантии требования о представлении </w:t>
      </w:r>
      <w:r>
        <w:rPr>
          <w:bCs/>
        </w:rPr>
        <w:t>Заказчиком</w:t>
      </w:r>
      <w:r w:rsidRPr="002D49B7">
        <w:rPr>
          <w:bCs/>
        </w:rPr>
        <w:t xml:space="preserve"> гаранту судебных актов, подтверждающих неисполнение принципалом обязательств, обеспечиваемых банковской гарантией.</w:t>
      </w:r>
      <w:bookmarkEnd w:id="197"/>
      <w:bookmarkEnd w:id="198"/>
    </w:p>
    <w:p w:rsidR="00962E9C" w:rsidRDefault="00962E9C" w:rsidP="00962E9C">
      <w:pPr>
        <w:numPr>
          <w:ilvl w:val="2"/>
          <w:numId w:val="9"/>
        </w:numPr>
        <w:spacing w:after="0"/>
        <w:ind w:left="0" w:firstLine="567"/>
        <w:outlineLvl w:val="2"/>
        <w:rPr>
          <w:bCs/>
        </w:rPr>
      </w:pPr>
      <w:r w:rsidRPr="002D49B7">
        <w:rPr>
          <w:bCs/>
        </w:rPr>
        <w:t>Взыскание по банковской гарантии производится при наступлении обстоятельств, предусмотренных банковской гарантией.</w:t>
      </w:r>
    </w:p>
    <w:p w:rsidR="00962E9C" w:rsidRDefault="00962E9C" w:rsidP="00962E9C"/>
    <w:p w:rsidR="00962E9C" w:rsidRPr="001B2DE6" w:rsidRDefault="00962E9C" w:rsidP="00962E9C">
      <w:pPr>
        <w:pStyle w:val="21"/>
        <w:numPr>
          <w:ilvl w:val="1"/>
          <w:numId w:val="9"/>
        </w:numPr>
        <w:tabs>
          <w:tab w:val="left" w:pos="1134"/>
        </w:tabs>
        <w:suppressAutoHyphens/>
        <w:spacing w:after="0"/>
        <w:ind w:left="0" w:firstLine="567"/>
        <w:jc w:val="both"/>
        <w:rPr>
          <w:bCs w:val="0"/>
          <w:sz w:val="24"/>
          <w:szCs w:val="24"/>
        </w:rPr>
      </w:pPr>
      <w:bookmarkStart w:id="199" w:name="_Toc81397456"/>
      <w:r w:rsidRPr="001B2DE6">
        <w:rPr>
          <w:bCs w:val="0"/>
          <w:sz w:val="24"/>
          <w:szCs w:val="24"/>
        </w:rPr>
        <w:t>Отказ от заключения договора</w:t>
      </w:r>
      <w:bookmarkEnd w:id="199"/>
    </w:p>
    <w:p w:rsidR="00962E9C" w:rsidRPr="001139F4" w:rsidRDefault="00962E9C" w:rsidP="00962E9C">
      <w:pPr>
        <w:numPr>
          <w:ilvl w:val="2"/>
          <w:numId w:val="9"/>
        </w:numPr>
        <w:spacing w:after="0"/>
        <w:ind w:left="0" w:firstLine="567"/>
        <w:outlineLvl w:val="2"/>
      </w:pPr>
      <w:r>
        <w:t>Заказчик</w:t>
      </w:r>
      <w:r w:rsidRPr="00AE1C9F">
        <w:t xml:space="preserve">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t>Заказчик</w:t>
      </w:r>
      <w:r w:rsidRPr="00AE1C9F">
        <w:t xml:space="preserve"> или </w:t>
      </w:r>
      <w:r>
        <w:t>Закупочная</w:t>
      </w:r>
      <w:r w:rsidRPr="00AE1C9F">
        <w:t xml:space="preserve">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w:t>
      </w:r>
      <w:r w:rsidRPr="001139F4">
        <w:t>указанным требованиям.</w:t>
      </w:r>
    </w:p>
    <w:p w:rsidR="00962E9C" w:rsidRPr="00397371" w:rsidRDefault="00962E9C" w:rsidP="00962E9C">
      <w:pPr>
        <w:numPr>
          <w:ilvl w:val="2"/>
          <w:numId w:val="9"/>
        </w:numPr>
        <w:spacing w:after="0"/>
        <w:ind w:left="0" w:firstLine="567"/>
        <w:outlineLvl w:val="2"/>
      </w:pPr>
      <w:bookmarkStart w:id="200" w:name="_Ref302129490"/>
      <w:r w:rsidRPr="0039737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00"/>
    </w:p>
    <w:p w:rsidR="00962E9C" w:rsidRPr="00397371" w:rsidRDefault="00962E9C" w:rsidP="003F6DB6">
      <w:pPr>
        <w:pStyle w:val="31"/>
        <w:widowControl w:val="0"/>
        <w:numPr>
          <w:ilvl w:val="0"/>
          <w:numId w:val="29"/>
        </w:numPr>
        <w:tabs>
          <w:tab w:val="left" w:pos="567"/>
        </w:tabs>
        <w:snapToGrid/>
        <w:ind w:left="0" w:firstLine="567"/>
        <w:rPr>
          <w:sz w:val="24"/>
          <w:szCs w:val="24"/>
        </w:rPr>
      </w:pPr>
      <w:r w:rsidRPr="003973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 непредоставления до заключения договора информации о полной цепочке своих собственников, включая конечных бенефициаров и т.п.;</w:t>
      </w:r>
    </w:p>
    <w:p w:rsidR="00962E9C" w:rsidRPr="00AE1C9F" w:rsidRDefault="00962E9C" w:rsidP="003F6DB6">
      <w:pPr>
        <w:pStyle w:val="Default"/>
        <w:numPr>
          <w:ilvl w:val="0"/>
          <w:numId w:val="29"/>
        </w:numPr>
        <w:tabs>
          <w:tab w:val="left" w:pos="1418"/>
        </w:tabs>
        <w:ind w:left="0" w:firstLine="567"/>
        <w:jc w:val="both"/>
        <w:rPr>
          <w:smallCaps/>
          <w:color w:val="auto"/>
        </w:rPr>
      </w:pPr>
      <w:r w:rsidRPr="00397371">
        <w:t>непредоставления или предоставление с нарушением условий, установленных действующим законодательством</w:t>
      </w:r>
      <w:r w:rsidRPr="00AE1C9F">
        <w:t xml:space="preserve">, до заключения договора </w:t>
      </w:r>
      <w:r>
        <w:t>Организатору</w:t>
      </w:r>
      <w:r w:rsidRPr="00AE1C9F">
        <w:t xml:space="preserve">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962E9C" w:rsidRDefault="00962E9C" w:rsidP="00962E9C">
      <w:pPr>
        <w:numPr>
          <w:ilvl w:val="2"/>
          <w:numId w:val="9"/>
        </w:numPr>
        <w:spacing w:after="0"/>
        <w:ind w:left="0" w:firstLine="567"/>
        <w:outlineLvl w:val="2"/>
      </w:pPr>
      <w:r w:rsidRPr="00AE1C9F">
        <w:t>В случае если победитель закупки будет признан уклонившимся от заключения до</w:t>
      </w:r>
      <w:r>
        <w:t>говора, договор будет заключен Организатором</w:t>
      </w:r>
      <w:r w:rsidRPr="00AE1C9F">
        <w:t xml:space="preserve">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962E9C" w:rsidRPr="004545ED" w:rsidRDefault="00962E9C" w:rsidP="00962E9C">
      <w:pPr>
        <w:pStyle w:val="afffff3"/>
        <w:widowControl w:val="0"/>
        <w:ind w:left="1004"/>
        <w:outlineLvl w:val="2"/>
        <w:rPr>
          <w:bCs/>
        </w:rPr>
      </w:pPr>
    </w:p>
    <w:p w:rsidR="00291EF1" w:rsidRPr="00570961" w:rsidRDefault="00291EF1" w:rsidP="00753470">
      <w:pPr>
        <w:pStyle w:val="21"/>
        <w:keepNext w:val="0"/>
        <w:numPr>
          <w:ilvl w:val="1"/>
          <w:numId w:val="9"/>
        </w:numPr>
        <w:spacing w:after="0"/>
        <w:ind w:left="0" w:firstLine="567"/>
        <w:jc w:val="both"/>
        <w:rPr>
          <w:sz w:val="24"/>
          <w:szCs w:val="24"/>
        </w:rPr>
      </w:pPr>
      <w:bookmarkStart w:id="201" w:name="_Toc6310020"/>
      <w:bookmarkStart w:id="202" w:name="_Toc84856490"/>
      <w:bookmarkEnd w:id="183"/>
      <w:bookmarkEnd w:id="196"/>
      <w:r>
        <w:rPr>
          <w:sz w:val="24"/>
          <w:szCs w:val="24"/>
        </w:rPr>
        <w:t>Изменение и р</w:t>
      </w:r>
      <w:r w:rsidRPr="00570961">
        <w:rPr>
          <w:sz w:val="24"/>
          <w:szCs w:val="24"/>
        </w:rPr>
        <w:t xml:space="preserve">асторжение </w:t>
      </w:r>
      <w:r>
        <w:rPr>
          <w:sz w:val="24"/>
          <w:szCs w:val="24"/>
        </w:rPr>
        <w:t>д</w:t>
      </w:r>
      <w:r w:rsidRPr="00570961">
        <w:rPr>
          <w:sz w:val="24"/>
          <w:szCs w:val="24"/>
        </w:rPr>
        <w:t>оговора</w:t>
      </w:r>
      <w:bookmarkEnd w:id="201"/>
      <w:bookmarkEnd w:id="202"/>
    </w:p>
    <w:p w:rsidR="00291EF1" w:rsidRPr="00F04CF5" w:rsidRDefault="00291EF1" w:rsidP="00753470">
      <w:pPr>
        <w:pStyle w:val="32"/>
        <w:keepNext w:val="0"/>
        <w:numPr>
          <w:ilvl w:val="2"/>
          <w:numId w:val="9"/>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291EF1" w:rsidRPr="00F04CF5" w:rsidRDefault="00291EF1" w:rsidP="00753470">
      <w:pPr>
        <w:pStyle w:val="32"/>
        <w:keepNext w:val="0"/>
        <w:numPr>
          <w:ilvl w:val="2"/>
          <w:numId w:val="9"/>
        </w:numPr>
        <w:spacing w:before="0" w:after="0"/>
        <w:ind w:left="0" w:firstLine="567"/>
        <w:rPr>
          <w:rFonts w:ascii="Times New Roman" w:hAnsi="Times New Roman" w:cs="Times New Roman"/>
          <w:b w:val="0"/>
          <w:bCs w:val="0"/>
        </w:rPr>
      </w:pPr>
      <w:bookmarkStart w:id="20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291EF1" w:rsidRPr="00F04CF5" w:rsidRDefault="00291EF1" w:rsidP="00753470">
      <w:pPr>
        <w:pStyle w:val="32"/>
        <w:keepNext w:val="0"/>
        <w:numPr>
          <w:ilvl w:val="2"/>
          <w:numId w:val="9"/>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291EF1" w:rsidRPr="00F04CF5" w:rsidRDefault="00291EF1" w:rsidP="00753470">
      <w:pPr>
        <w:pStyle w:val="32"/>
        <w:keepNext w:val="0"/>
        <w:numPr>
          <w:ilvl w:val="2"/>
          <w:numId w:val="9"/>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203"/>
    <w:p w:rsidR="00291EF1" w:rsidRPr="00F04CF5" w:rsidRDefault="00291EF1" w:rsidP="00753470">
      <w:pPr>
        <w:pStyle w:val="32"/>
        <w:keepNext w:val="0"/>
        <w:numPr>
          <w:ilvl w:val="2"/>
          <w:numId w:val="9"/>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Расторжение договора</w:t>
      </w:r>
      <w:r>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p>
    <w:p w:rsidR="00291EF1" w:rsidRPr="00570961" w:rsidRDefault="00291EF1" w:rsidP="00291EF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6"/>
          <w:b/>
          <w:bCs/>
          <w:sz w:val="24"/>
          <w:szCs w:val="24"/>
        </w:rPr>
      </w:pPr>
      <w:bookmarkStart w:id="204" w:name="_Toc84856491"/>
      <w:r w:rsidRPr="00C70643">
        <w:rPr>
          <w:rStyle w:val="16"/>
          <w:b/>
          <w:bCs/>
          <w:sz w:val="24"/>
          <w:szCs w:val="24"/>
        </w:rPr>
        <w:lastRenderedPageBreak/>
        <w:t xml:space="preserve">ИНФОРМАЦИОННАЯ КАРТА </w:t>
      </w:r>
      <w:bookmarkEnd w:id="15"/>
      <w:bookmarkEnd w:id="16"/>
      <w:r w:rsidR="0006345E">
        <w:rPr>
          <w:rStyle w:val="16"/>
          <w:b/>
          <w:bCs/>
          <w:sz w:val="24"/>
          <w:szCs w:val="24"/>
        </w:rPr>
        <w:t>ЗАКУПКИ</w:t>
      </w:r>
      <w:bookmarkEnd w:id="20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817"/>
        <w:gridCol w:w="1447"/>
        <w:gridCol w:w="2947"/>
        <w:gridCol w:w="5274"/>
      </w:tblGrid>
      <w:tr w:rsidR="00C90121" w:rsidRPr="00187C12" w:rsidTr="000424EB">
        <w:trPr>
          <w:tblHeader/>
          <w:jc w:val="center"/>
        </w:trPr>
        <w:tc>
          <w:tcPr>
            <w:tcW w:w="817"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447"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D2759" w:rsidRPr="007D2759">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947"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27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443D9" w:rsidRPr="00187C12" w:rsidTr="000424EB">
        <w:trPr>
          <w:trHeight w:val="1657"/>
          <w:jc w:val="center"/>
        </w:trPr>
        <w:tc>
          <w:tcPr>
            <w:tcW w:w="817" w:type="dxa"/>
            <w:tcBorders>
              <w:top w:val="single" w:sz="4" w:space="0" w:color="auto"/>
              <w:left w:val="single" w:sz="4" w:space="0" w:color="auto"/>
              <w:bottom w:val="single" w:sz="4" w:space="0" w:color="auto"/>
              <w:right w:val="single" w:sz="4" w:space="0" w:color="auto"/>
            </w:tcBorders>
          </w:tcPr>
          <w:p w:rsidR="00F443D9" w:rsidRPr="00187C12" w:rsidRDefault="00F443D9" w:rsidP="00753470">
            <w:pPr>
              <w:pStyle w:val="32"/>
              <w:numPr>
                <w:ilvl w:val="0"/>
                <w:numId w:val="8"/>
              </w:numPr>
              <w:tabs>
                <w:tab w:val="left" w:pos="284"/>
              </w:tabs>
              <w:spacing w:before="0" w:after="0"/>
              <w:ind w:hanging="796"/>
              <w:jc w:val="left"/>
              <w:rPr>
                <w:rFonts w:ascii="Times New Roman" w:hAnsi="Times New Roman" w:cs="Times New Roman"/>
              </w:rPr>
            </w:pPr>
            <w:bookmarkStart w:id="205" w:name="_Ref166267282"/>
            <w:bookmarkEnd w:id="205"/>
          </w:p>
        </w:tc>
        <w:tc>
          <w:tcPr>
            <w:tcW w:w="1447" w:type="dxa"/>
            <w:tcBorders>
              <w:top w:val="single" w:sz="4" w:space="0" w:color="auto"/>
              <w:left w:val="single" w:sz="4" w:space="0" w:color="auto"/>
              <w:bottom w:val="single" w:sz="4" w:space="0" w:color="auto"/>
              <w:right w:val="single" w:sz="4" w:space="0" w:color="auto"/>
            </w:tcBorders>
          </w:tcPr>
          <w:p w:rsidR="00F443D9" w:rsidRPr="00684B45" w:rsidRDefault="00F443D9" w:rsidP="004545ED">
            <w:pPr>
              <w:keepNext/>
              <w:keepLines/>
              <w:widowControl w:val="0"/>
              <w:suppressLineNumbers/>
              <w:suppressAutoHyphens/>
              <w:spacing w:after="0"/>
            </w:pPr>
            <w:r w:rsidRPr="00684B45">
              <w:t>1.2.1, 5.1.2, 5.2.2</w:t>
            </w:r>
          </w:p>
        </w:tc>
        <w:tc>
          <w:tcPr>
            <w:tcW w:w="2947" w:type="dxa"/>
            <w:tcBorders>
              <w:top w:val="single" w:sz="4" w:space="0" w:color="auto"/>
              <w:left w:val="single" w:sz="4" w:space="0" w:color="auto"/>
              <w:bottom w:val="single" w:sz="4" w:space="0" w:color="auto"/>
              <w:right w:val="single" w:sz="4" w:space="0" w:color="auto"/>
            </w:tcBorders>
          </w:tcPr>
          <w:p w:rsidR="00F443D9" w:rsidRPr="00684B45" w:rsidRDefault="00F443D9" w:rsidP="004545ED">
            <w:pPr>
              <w:keepNext/>
              <w:keepLines/>
              <w:widowControl w:val="0"/>
              <w:suppressLineNumbers/>
              <w:suppressAutoHyphens/>
              <w:spacing w:after="0"/>
            </w:pPr>
            <w:r w:rsidRPr="00684B45">
              <w:rPr>
                <w:bCs/>
              </w:rPr>
              <w:t>Наименование, место нахождения, почтовый адрес, адрес электронной почты, номер контактного телефона Заказчика</w:t>
            </w:r>
          </w:p>
        </w:tc>
        <w:tc>
          <w:tcPr>
            <w:tcW w:w="5274" w:type="dxa"/>
            <w:tcBorders>
              <w:top w:val="single" w:sz="4" w:space="0" w:color="auto"/>
              <w:left w:val="single" w:sz="4" w:space="0" w:color="auto"/>
              <w:bottom w:val="single" w:sz="4" w:space="0" w:color="auto"/>
              <w:right w:val="single" w:sz="4" w:space="0" w:color="auto"/>
            </w:tcBorders>
          </w:tcPr>
          <w:p w:rsidR="00B35949" w:rsidRPr="00744B7F" w:rsidRDefault="00B35949" w:rsidP="00B35949">
            <w:pPr>
              <w:spacing w:after="0"/>
              <w:jc w:val="left"/>
            </w:pPr>
            <w:r w:rsidRPr="00744B7F">
              <w:t xml:space="preserve">Наименование Заказчика: </w:t>
            </w:r>
            <w:r w:rsidRPr="00744B7F">
              <w:rPr>
                <w:bCs/>
                <w:color w:val="0000CC"/>
              </w:rPr>
              <w:t>АО «Чеченэнерго»</w:t>
            </w:r>
          </w:p>
          <w:p w:rsidR="00B35949" w:rsidRPr="00744B7F" w:rsidRDefault="00B35949" w:rsidP="00B35949">
            <w:pPr>
              <w:keepNext/>
              <w:keepLines/>
              <w:tabs>
                <w:tab w:val="left" w:pos="851"/>
                <w:tab w:val="left" w:pos="1134"/>
              </w:tabs>
              <w:spacing w:after="0"/>
              <w:jc w:val="left"/>
              <w:rPr>
                <w:bCs/>
                <w:color w:val="0000CC"/>
              </w:rPr>
            </w:pPr>
            <w:r w:rsidRPr="00744B7F">
              <w:t xml:space="preserve">Место нахождения и почтовый адрес Заказчика: </w:t>
            </w:r>
            <w:r w:rsidRPr="00744B7F">
              <w:rPr>
                <w:bCs/>
                <w:color w:val="0000CC"/>
              </w:rPr>
              <w:t xml:space="preserve">364020, Россия, Чеченская Республика, </w:t>
            </w:r>
            <w:r w:rsidR="00460A72">
              <w:rPr>
                <w:bCs/>
                <w:color w:val="0000CC"/>
              </w:rPr>
              <w:br/>
            </w:r>
            <w:r w:rsidRPr="00744B7F">
              <w:rPr>
                <w:bCs/>
                <w:color w:val="0000CC"/>
              </w:rPr>
              <w:t>г. Грозный, Старопромысловское  шоссе, д.6</w:t>
            </w:r>
          </w:p>
          <w:p w:rsidR="00B35949" w:rsidRPr="00744B7F" w:rsidRDefault="00B35949" w:rsidP="00B35949">
            <w:pPr>
              <w:keepNext/>
              <w:keepLines/>
              <w:tabs>
                <w:tab w:val="left" w:pos="851"/>
                <w:tab w:val="left" w:pos="1134"/>
              </w:tabs>
              <w:spacing w:after="0"/>
              <w:jc w:val="left"/>
              <w:rPr>
                <w:bCs/>
                <w:color w:val="0000CC"/>
              </w:rPr>
            </w:pPr>
            <w:r w:rsidRPr="00744B7F">
              <w:t xml:space="preserve">Контактное лицо по техническим вопросам: </w:t>
            </w:r>
            <w:r w:rsidRPr="00744B7F">
              <w:rPr>
                <w:bCs/>
                <w:color w:val="0000CC"/>
              </w:rPr>
              <w:t>Сангариев Руслан Аманович</w:t>
            </w:r>
          </w:p>
          <w:p w:rsidR="00B35949" w:rsidRPr="00744B7F" w:rsidRDefault="00B35949" w:rsidP="00B35949">
            <w:pPr>
              <w:keepNext/>
              <w:keepLines/>
              <w:tabs>
                <w:tab w:val="left" w:pos="851"/>
                <w:tab w:val="left" w:pos="1134"/>
              </w:tabs>
              <w:spacing w:after="0"/>
              <w:jc w:val="left"/>
              <w:rPr>
                <w:bCs/>
                <w:color w:val="0000CC"/>
              </w:rPr>
            </w:pPr>
            <w:r w:rsidRPr="00744B7F">
              <w:t xml:space="preserve">Контактный телефон: </w:t>
            </w:r>
            <w:r w:rsidRPr="00744B7F">
              <w:rPr>
                <w:bCs/>
                <w:color w:val="0000CC"/>
              </w:rPr>
              <w:t>+7 (928) 736-95-34</w:t>
            </w:r>
          </w:p>
          <w:p w:rsidR="00B1417A" w:rsidRPr="000D198C" w:rsidRDefault="00B35949" w:rsidP="00E83E41">
            <w:pPr>
              <w:tabs>
                <w:tab w:val="left" w:pos="851"/>
                <w:tab w:val="left" w:pos="1134"/>
              </w:tabs>
              <w:jc w:val="left"/>
              <w:rPr>
                <w:bCs/>
                <w:color w:val="0000CC"/>
              </w:rPr>
            </w:pPr>
            <w:r w:rsidRPr="00744B7F">
              <w:t xml:space="preserve">Адрес электронной почты (E-mail): </w:t>
            </w:r>
            <w:r w:rsidRPr="00744B7F">
              <w:rPr>
                <w:bCs/>
                <w:color w:val="0000CC"/>
              </w:rPr>
              <w:t>sangariev@chechenergo.ru</w:t>
            </w:r>
          </w:p>
        </w:tc>
      </w:tr>
      <w:tr w:rsidR="00F443D9" w:rsidRPr="002C5C49" w:rsidTr="000424EB">
        <w:trPr>
          <w:trHeight w:val="2112"/>
          <w:jc w:val="center"/>
        </w:trPr>
        <w:tc>
          <w:tcPr>
            <w:tcW w:w="817" w:type="dxa"/>
            <w:tcBorders>
              <w:top w:val="single" w:sz="4" w:space="0" w:color="auto"/>
              <w:left w:val="single" w:sz="4" w:space="0" w:color="auto"/>
              <w:bottom w:val="single" w:sz="4" w:space="0" w:color="auto"/>
              <w:right w:val="single" w:sz="4" w:space="0" w:color="auto"/>
            </w:tcBorders>
          </w:tcPr>
          <w:p w:rsidR="00F443D9" w:rsidRPr="00187C12" w:rsidRDefault="00F443D9"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F443D9" w:rsidRPr="00684B45" w:rsidRDefault="00F443D9" w:rsidP="00606456">
            <w:pPr>
              <w:keepNext/>
              <w:keepLines/>
              <w:widowControl w:val="0"/>
              <w:suppressLineNumbers/>
              <w:suppressAutoHyphens/>
              <w:spacing w:after="0"/>
            </w:pPr>
            <w:r w:rsidRPr="00684B45">
              <w:t>1.2.2</w:t>
            </w:r>
          </w:p>
        </w:tc>
        <w:tc>
          <w:tcPr>
            <w:tcW w:w="2947" w:type="dxa"/>
            <w:tcBorders>
              <w:top w:val="single" w:sz="4" w:space="0" w:color="auto"/>
              <w:left w:val="single" w:sz="4" w:space="0" w:color="auto"/>
              <w:bottom w:val="single" w:sz="4" w:space="0" w:color="auto"/>
              <w:right w:val="single" w:sz="4" w:space="0" w:color="auto"/>
            </w:tcBorders>
          </w:tcPr>
          <w:p w:rsidR="00F443D9" w:rsidRPr="00684B45" w:rsidRDefault="00F443D9" w:rsidP="00606456">
            <w:pPr>
              <w:keepNext/>
              <w:keepLines/>
              <w:widowControl w:val="0"/>
              <w:suppressLineNumbers/>
              <w:suppressAutoHyphens/>
              <w:spacing w:after="0"/>
              <w:rPr>
                <w:bCs/>
              </w:rPr>
            </w:pPr>
            <w:r w:rsidRPr="00684B45">
              <w:rPr>
                <w:bCs/>
              </w:rPr>
              <w:t>Наименование, место нахождения, почтовый адрес, адрес электронной почты, номер контактного телефона Организатора закупки</w:t>
            </w:r>
          </w:p>
        </w:tc>
        <w:tc>
          <w:tcPr>
            <w:tcW w:w="5274" w:type="dxa"/>
            <w:tcBorders>
              <w:top w:val="single" w:sz="4" w:space="0" w:color="auto"/>
              <w:left w:val="single" w:sz="4" w:space="0" w:color="auto"/>
              <w:bottom w:val="single" w:sz="4" w:space="0" w:color="auto"/>
              <w:right w:val="single" w:sz="4" w:space="0" w:color="auto"/>
            </w:tcBorders>
          </w:tcPr>
          <w:p w:rsidR="00B35949" w:rsidRPr="00744B7F" w:rsidRDefault="00B35949" w:rsidP="00B35949">
            <w:pPr>
              <w:spacing w:after="0"/>
              <w:jc w:val="left"/>
            </w:pPr>
            <w:r w:rsidRPr="00744B7F">
              <w:t xml:space="preserve">Наименование Организатора: </w:t>
            </w:r>
            <w:r w:rsidRPr="00744B7F">
              <w:rPr>
                <w:bCs/>
                <w:color w:val="0000CC"/>
              </w:rPr>
              <w:t>АО «Чеченэнерго»</w:t>
            </w:r>
          </w:p>
          <w:p w:rsidR="00B35949" w:rsidRPr="00744B7F" w:rsidRDefault="00B35949" w:rsidP="00B35949">
            <w:pPr>
              <w:keepNext/>
              <w:keepLines/>
              <w:tabs>
                <w:tab w:val="left" w:pos="851"/>
                <w:tab w:val="left" w:pos="1134"/>
              </w:tabs>
              <w:spacing w:after="0"/>
              <w:jc w:val="left"/>
              <w:rPr>
                <w:bCs/>
                <w:color w:val="0000CC"/>
              </w:rPr>
            </w:pPr>
            <w:r w:rsidRPr="00744B7F">
              <w:t xml:space="preserve">Место нахождения и почтовый адрес Организатора: </w:t>
            </w:r>
            <w:r w:rsidRPr="00744B7F">
              <w:rPr>
                <w:bCs/>
                <w:color w:val="0000CC"/>
              </w:rPr>
              <w:t>364020, Россия, Чеченская Республика, г. Грозный, Старопромысловское  шоссе, д.6</w:t>
            </w:r>
          </w:p>
          <w:p w:rsidR="00B35949" w:rsidRPr="00744B7F" w:rsidRDefault="00B35949" w:rsidP="00B35949">
            <w:pPr>
              <w:spacing w:after="0"/>
              <w:jc w:val="left"/>
              <w:rPr>
                <w:lang w:val="en-US"/>
              </w:rPr>
            </w:pPr>
            <w:r w:rsidRPr="00744B7F">
              <w:rPr>
                <w:lang w:val="en-US"/>
              </w:rPr>
              <w:t xml:space="preserve">E-mail: info@chechenergo.ru </w:t>
            </w:r>
          </w:p>
          <w:p w:rsidR="00B35949" w:rsidRPr="00744B7F" w:rsidRDefault="00B35949" w:rsidP="00B35949">
            <w:pPr>
              <w:spacing w:after="0"/>
              <w:jc w:val="left"/>
              <w:rPr>
                <w:lang w:val="en-US"/>
              </w:rPr>
            </w:pPr>
            <w:r w:rsidRPr="00744B7F">
              <w:t>Тел</w:t>
            </w:r>
            <w:r w:rsidRPr="00744B7F">
              <w:rPr>
                <w:lang w:val="en-US"/>
              </w:rPr>
              <w:t xml:space="preserve">.: </w:t>
            </w:r>
            <w:r w:rsidRPr="00744B7F">
              <w:rPr>
                <w:bCs/>
                <w:color w:val="0000CC"/>
                <w:lang w:val="en-US"/>
              </w:rPr>
              <w:t>+8 (712) 22-64-38 (72-31)</w:t>
            </w:r>
            <w:r w:rsidRPr="00744B7F">
              <w:rPr>
                <w:lang w:val="en-US"/>
              </w:rPr>
              <w:t xml:space="preserve"> </w:t>
            </w:r>
          </w:p>
          <w:p w:rsidR="00B35949" w:rsidRPr="00744B7F" w:rsidRDefault="00B35949" w:rsidP="00B35949">
            <w:pPr>
              <w:spacing w:after="0"/>
              <w:jc w:val="left"/>
              <w:rPr>
                <w:bCs/>
                <w:color w:val="0000CC"/>
              </w:rPr>
            </w:pPr>
            <w:r w:rsidRPr="00744B7F">
              <w:t xml:space="preserve">Контактное лицо Организатора по организационным вопросам: </w:t>
            </w:r>
          </w:p>
          <w:p w:rsidR="00B35949" w:rsidRPr="00744B7F" w:rsidRDefault="00B35949" w:rsidP="00B35949">
            <w:pPr>
              <w:spacing w:after="0"/>
              <w:jc w:val="left"/>
            </w:pPr>
            <w:r w:rsidRPr="00744B7F">
              <w:rPr>
                <w:bCs/>
                <w:color w:val="0000CC"/>
              </w:rPr>
              <w:t>Калаев Алихан Савиевич</w:t>
            </w:r>
          </w:p>
          <w:p w:rsidR="00B35949" w:rsidRPr="00744B7F" w:rsidRDefault="00B35949" w:rsidP="00B35949">
            <w:pPr>
              <w:spacing w:after="0"/>
              <w:jc w:val="left"/>
            </w:pPr>
            <w:r w:rsidRPr="00744B7F">
              <w:rPr>
                <w:lang w:val="en-US"/>
              </w:rPr>
              <w:t>E</w:t>
            </w:r>
            <w:r w:rsidRPr="00744B7F">
              <w:t>-</w:t>
            </w:r>
            <w:r w:rsidRPr="00744B7F">
              <w:rPr>
                <w:lang w:val="en-US"/>
              </w:rPr>
              <w:t>mail</w:t>
            </w:r>
            <w:r w:rsidRPr="00744B7F">
              <w:t xml:space="preserve">: </w:t>
            </w:r>
            <w:r w:rsidRPr="00744B7F">
              <w:rPr>
                <w:bCs/>
                <w:color w:val="0000CC"/>
                <w:lang w:val="en-US"/>
              </w:rPr>
              <w:t>kalaev</w:t>
            </w:r>
            <w:r w:rsidRPr="00744B7F">
              <w:rPr>
                <w:bCs/>
                <w:color w:val="0000CC"/>
              </w:rPr>
              <w:t>.</w:t>
            </w:r>
            <w:r w:rsidRPr="00744B7F">
              <w:rPr>
                <w:bCs/>
                <w:color w:val="0000CC"/>
                <w:lang w:val="en-US"/>
              </w:rPr>
              <w:t>a</w:t>
            </w:r>
            <w:r w:rsidRPr="00744B7F">
              <w:rPr>
                <w:bCs/>
                <w:color w:val="0000CC"/>
              </w:rPr>
              <w:t>@</w:t>
            </w:r>
            <w:r w:rsidRPr="00744B7F">
              <w:rPr>
                <w:bCs/>
                <w:color w:val="0000CC"/>
                <w:lang w:val="en-US"/>
              </w:rPr>
              <w:t>chechenergo</w:t>
            </w:r>
            <w:r w:rsidRPr="00744B7F">
              <w:rPr>
                <w:bCs/>
                <w:color w:val="0000CC"/>
              </w:rPr>
              <w:t>.</w:t>
            </w:r>
            <w:r w:rsidRPr="00744B7F">
              <w:rPr>
                <w:bCs/>
                <w:color w:val="0000CC"/>
                <w:lang w:val="en-US"/>
              </w:rPr>
              <w:t>ru</w:t>
            </w:r>
          </w:p>
          <w:p w:rsidR="00F443D9" w:rsidRPr="00EB5B51" w:rsidRDefault="00B35949" w:rsidP="00B35949">
            <w:pPr>
              <w:tabs>
                <w:tab w:val="center" w:pos="3311"/>
              </w:tabs>
              <w:rPr>
                <w:i/>
              </w:rPr>
            </w:pPr>
            <w:r w:rsidRPr="00744B7F">
              <w:t xml:space="preserve">Тел.: </w:t>
            </w:r>
            <w:r w:rsidRPr="00744B7F">
              <w:rPr>
                <w:bCs/>
                <w:color w:val="0000CC"/>
                <w:lang w:val="en-US"/>
              </w:rPr>
              <w:t>+8 (712) 22-64-38 (72-31)</w:t>
            </w:r>
            <w:r w:rsidRPr="00744B7F">
              <w:rPr>
                <w:lang w:val="en-US"/>
              </w:rPr>
              <w:tab/>
            </w:r>
            <w:r>
              <w:rPr>
                <w:lang w:val="en-US"/>
              </w:rPr>
              <w:tab/>
            </w:r>
            <w:r w:rsidR="00FB206F">
              <w:rPr>
                <w:lang w:val="en-US"/>
              </w:rPr>
              <w:tab/>
            </w:r>
            <w:r w:rsidR="00F443D9">
              <w:rPr>
                <w:lang w:val="en-US"/>
              </w:rPr>
              <w:tab/>
            </w:r>
          </w:p>
        </w:tc>
      </w:tr>
      <w:tr w:rsidR="00606456" w:rsidRPr="00187C12" w:rsidTr="000424EB">
        <w:trPr>
          <w:trHeight w:val="1066"/>
          <w:jc w:val="center"/>
        </w:trPr>
        <w:tc>
          <w:tcPr>
            <w:tcW w:w="817" w:type="dxa"/>
            <w:tcBorders>
              <w:top w:val="single" w:sz="4" w:space="0" w:color="auto"/>
              <w:left w:val="single" w:sz="4" w:space="0" w:color="auto"/>
              <w:bottom w:val="single" w:sz="4" w:space="0" w:color="auto"/>
              <w:right w:val="single" w:sz="4" w:space="0" w:color="auto"/>
            </w:tcBorders>
          </w:tcPr>
          <w:p w:rsidR="00606456" w:rsidRPr="00295024" w:rsidRDefault="00606456" w:rsidP="00753470">
            <w:pPr>
              <w:pStyle w:val="32"/>
              <w:numPr>
                <w:ilvl w:val="0"/>
                <w:numId w:val="8"/>
              </w:numPr>
              <w:tabs>
                <w:tab w:val="left" w:pos="284"/>
              </w:tabs>
              <w:spacing w:before="0" w:after="0"/>
              <w:ind w:hanging="796"/>
              <w:jc w:val="left"/>
              <w:rPr>
                <w:rFonts w:ascii="Times New Roman" w:hAnsi="Times New Roman" w:cs="Times New Roman"/>
                <w:lang w:val="en-US"/>
              </w:rPr>
            </w:pPr>
            <w:bookmarkStart w:id="206" w:name="_Ref166267388"/>
            <w:bookmarkStart w:id="207" w:name="_Ref166267499"/>
            <w:bookmarkStart w:id="208" w:name="_Ref166267456"/>
            <w:bookmarkStart w:id="209" w:name="_Ref354428801"/>
            <w:bookmarkEnd w:id="206"/>
            <w:bookmarkEnd w:id="207"/>
            <w:bookmarkEnd w:id="208"/>
          </w:p>
          <w:p w:rsidR="00606456" w:rsidRPr="00295024" w:rsidRDefault="00606456" w:rsidP="00606456">
            <w:pPr>
              <w:tabs>
                <w:tab w:val="left" w:pos="284"/>
              </w:tabs>
              <w:ind w:left="360" w:hanging="796"/>
              <w:jc w:val="left"/>
              <w:rPr>
                <w:b/>
                <w:bCs/>
                <w:lang w:val="en-US"/>
              </w:rPr>
            </w:pPr>
          </w:p>
          <w:p w:rsidR="00606456" w:rsidRPr="00295024" w:rsidRDefault="00606456" w:rsidP="00606456">
            <w:pPr>
              <w:tabs>
                <w:tab w:val="left" w:pos="284"/>
              </w:tabs>
              <w:ind w:left="360" w:hanging="796"/>
              <w:jc w:val="left"/>
              <w:rPr>
                <w:b/>
                <w:bCs/>
                <w:lang w:val="en-US"/>
              </w:rPr>
            </w:pPr>
          </w:p>
          <w:p w:rsidR="00606456" w:rsidRPr="00295024" w:rsidRDefault="00606456" w:rsidP="00606456">
            <w:pPr>
              <w:tabs>
                <w:tab w:val="left" w:pos="284"/>
              </w:tabs>
              <w:ind w:left="360" w:hanging="796"/>
              <w:jc w:val="left"/>
              <w:rPr>
                <w:b/>
                <w:bCs/>
                <w:lang w:val="en-US"/>
              </w:rPr>
            </w:pPr>
          </w:p>
        </w:tc>
        <w:bookmarkEnd w:id="209"/>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Предмет закупки</w:t>
            </w:r>
          </w:p>
        </w:tc>
        <w:tc>
          <w:tcPr>
            <w:tcW w:w="5274" w:type="dxa"/>
            <w:tcBorders>
              <w:top w:val="single" w:sz="4" w:space="0" w:color="auto"/>
              <w:left w:val="single" w:sz="4" w:space="0" w:color="auto"/>
              <w:bottom w:val="single" w:sz="4" w:space="0" w:color="auto"/>
              <w:right w:val="single" w:sz="4" w:space="0" w:color="auto"/>
            </w:tcBorders>
            <w:shd w:val="clear" w:color="auto" w:fill="auto"/>
          </w:tcPr>
          <w:p w:rsidR="003132DF" w:rsidRDefault="00606456" w:rsidP="003132DF">
            <w:pPr>
              <w:pStyle w:val="Default"/>
              <w:jc w:val="both"/>
              <w:rPr>
                <w:bCs/>
                <w:color w:val="0000CC"/>
              </w:rPr>
            </w:pPr>
            <w:r>
              <w:t xml:space="preserve">Лот№ 1: </w:t>
            </w:r>
            <w:r w:rsidR="00543512">
              <w:rPr>
                <w:rFonts w:eastAsia="Calibri"/>
                <w:color w:val="0000FF"/>
              </w:rPr>
              <w:t xml:space="preserve"> </w:t>
            </w:r>
            <w:r w:rsidR="003132DF">
              <w:rPr>
                <w:rFonts w:eastAsia="Calibri"/>
                <w:color w:val="0000FF"/>
              </w:rPr>
              <w:t xml:space="preserve"> </w:t>
            </w:r>
            <w:r w:rsidR="00B35949">
              <w:rPr>
                <w:rFonts w:eastAsia="Calibri"/>
                <w:color w:val="0000FF"/>
              </w:rPr>
              <w:t xml:space="preserve">Право заключения рамочного договора поставки ГСМ в 2022 году для нужд АО «Чеченэнерго» </w:t>
            </w:r>
          </w:p>
          <w:p w:rsidR="00606456" w:rsidRDefault="00606456" w:rsidP="00606456">
            <w:pPr>
              <w:keepNext/>
              <w:keepLines/>
              <w:widowControl w:val="0"/>
              <w:suppressLineNumbers/>
              <w:suppressAutoHyphens/>
              <w:spacing w:after="0"/>
              <w:rPr>
                <w:color w:val="000000"/>
              </w:rPr>
            </w:pPr>
          </w:p>
          <w:p w:rsidR="00606456" w:rsidRPr="00187C12" w:rsidRDefault="00606456" w:rsidP="002A6EBA">
            <w:pPr>
              <w:keepNext/>
              <w:keepLines/>
              <w:widowControl w:val="0"/>
              <w:suppressLineNumbers/>
              <w:suppressAutoHyphens/>
              <w:spacing w:after="0"/>
            </w:pPr>
            <w:r w:rsidRPr="00187C12">
              <w:t xml:space="preserve">Описание предмета закупки в соответствии с частью 6.1 статьи 3 Закона 223-ФЗ установлено в разделе </w:t>
            </w:r>
            <w:r w:rsidR="00FE49E5" w:rsidRPr="005C2BD6">
              <w:t xml:space="preserve"> </w:t>
            </w:r>
            <w:r w:rsidR="002A6EBA">
              <w:rPr>
                <w:lang w:val="en-US"/>
              </w:rPr>
              <w:t>I</w:t>
            </w:r>
            <w:r w:rsidR="00FE49E5">
              <w:rPr>
                <w:lang w:val="en-US"/>
              </w:rPr>
              <w:t>V</w:t>
            </w:r>
            <w:r w:rsidR="00FE49E5" w:rsidRPr="00187C12">
              <w:t xml:space="preserve"> </w:t>
            </w:r>
            <w:r w:rsidRPr="00187C12">
              <w:t xml:space="preserve"> «Техническое задание» документации о закупке</w:t>
            </w:r>
            <w:r w:rsidR="005C2BD6">
              <w:t xml:space="preserve"> </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bookmarkStart w:id="210" w:name="_Ref166267457"/>
            <w:bookmarkStart w:id="211" w:name="_Ref354440659"/>
            <w:bookmarkEnd w:id="210"/>
          </w:p>
        </w:tc>
        <w:bookmarkEnd w:id="211"/>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274" w:type="dxa"/>
            <w:tcBorders>
              <w:top w:val="single" w:sz="4" w:space="0" w:color="auto"/>
              <w:left w:val="single" w:sz="4" w:space="0" w:color="auto"/>
              <w:bottom w:val="single" w:sz="4" w:space="0" w:color="auto"/>
              <w:right w:val="single" w:sz="4" w:space="0" w:color="auto"/>
            </w:tcBorders>
          </w:tcPr>
          <w:p w:rsidR="003132DF" w:rsidRDefault="00B35949" w:rsidP="003132DF">
            <w:pPr>
              <w:pStyle w:val="Default"/>
              <w:jc w:val="both"/>
              <w:rPr>
                <w:bCs/>
                <w:color w:val="0000CC"/>
              </w:rPr>
            </w:pPr>
            <w:r>
              <w:rPr>
                <w:bCs/>
                <w:color w:val="0000CC"/>
              </w:rPr>
              <w:t>В соответствии с Техническим заданием.</w:t>
            </w:r>
          </w:p>
          <w:p w:rsidR="00606456" w:rsidRPr="00187C12" w:rsidRDefault="00606456" w:rsidP="002A6EBA">
            <w:pPr>
              <w:spacing w:after="0"/>
            </w:pPr>
            <w:r w:rsidRPr="00187C12">
              <w:t xml:space="preserve">Условия поставки товара указаны в разделе </w:t>
            </w:r>
            <w:r w:rsidRPr="00187C12">
              <w:rPr>
                <w:lang w:val="en-US"/>
              </w:rPr>
              <w:t>V</w:t>
            </w:r>
            <w:r w:rsidRPr="00187C12">
              <w:t xml:space="preserve"> «Проект договора» на</w:t>
            </w:r>
            <w:r w:rsidR="001D016F">
              <w:t>стоящей документации о закупке.</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bookmarkStart w:id="212" w:name="_Ref166267727"/>
            <w:bookmarkStart w:id="213" w:name="_Ref354428953"/>
            <w:bookmarkEnd w:id="212"/>
          </w:p>
        </w:tc>
        <w:bookmarkEnd w:id="213"/>
        <w:tc>
          <w:tcPr>
            <w:tcW w:w="1447" w:type="dxa"/>
            <w:tcBorders>
              <w:top w:val="single" w:sz="4" w:space="0" w:color="auto"/>
              <w:left w:val="single" w:sz="4" w:space="0" w:color="auto"/>
              <w:bottom w:val="single" w:sz="4" w:space="0" w:color="auto"/>
              <w:right w:val="single" w:sz="4" w:space="0" w:color="auto"/>
            </w:tcBorders>
          </w:tcPr>
          <w:p w:rsidR="00606456" w:rsidRPr="00D41097" w:rsidRDefault="00606456" w:rsidP="00606456">
            <w:pPr>
              <w:keepNext/>
              <w:keepLines/>
              <w:widowControl w:val="0"/>
              <w:suppressLineNumbers/>
              <w:suppressAutoHyphens/>
              <w:spacing w:after="0"/>
              <w:jc w:val="left"/>
            </w:pPr>
            <w:r>
              <w:t>1.3.1, 3.5.1</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606456" w:rsidP="007B5C0E">
            <w:pPr>
              <w:keepNext/>
              <w:keepLines/>
              <w:widowControl w:val="0"/>
              <w:suppressLineNumbers/>
              <w:suppressAutoHyphens/>
              <w:spacing w:after="0"/>
            </w:pPr>
            <w:r w:rsidRPr="00187C12">
              <w:t xml:space="preserve">Сведения о начальной (максимальной) цене договора </w:t>
            </w:r>
            <w:r w:rsidR="007B5C0E">
              <w:t xml:space="preserve">(цена лота), </w:t>
            </w:r>
            <w:r w:rsidR="007B5C0E">
              <w:lastRenderedPageBreak/>
              <w:t>либо формула цены</w:t>
            </w:r>
            <w:r w:rsidRPr="00187C12">
              <w:t xml:space="preserve"> и максимальное значение цены договора, либо цена единицы товара, работы, услуги и максимальное значение цены договора </w:t>
            </w:r>
          </w:p>
        </w:tc>
        <w:tc>
          <w:tcPr>
            <w:tcW w:w="5274" w:type="dxa"/>
            <w:tcBorders>
              <w:top w:val="single" w:sz="4" w:space="0" w:color="auto"/>
              <w:left w:val="single" w:sz="4" w:space="0" w:color="auto"/>
              <w:bottom w:val="single" w:sz="4" w:space="0" w:color="auto"/>
              <w:right w:val="single" w:sz="4" w:space="0" w:color="auto"/>
            </w:tcBorders>
          </w:tcPr>
          <w:p w:rsidR="00B35949" w:rsidRPr="0044219A" w:rsidRDefault="00B35949" w:rsidP="00B35949">
            <w:pPr>
              <w:tabs>
                <w:tab w:val="left" w:pos="0"/>
                <w:tab w:val="left" w:pos="708"/>
              </w:tabs>
              <w:autoSpaceDE w:val="0"/>
              <w:autoSpaceDN w:val="0"/>
              <w:spacing w:before="60" w:after="0"/>
            </w:pPr>
            <w:r w:rsidRPr="0044219A">
              <w:lastRenderedPageBreak/>
              <w:t>Начальная (максимальная) цена рамочного договора (цена лота) составляет:</w:t>
            </w:r>
          </w:p>
          <w:p w:rsidR="00B35949" w:rsidRPr="00744B7F" w:rsidRDefault="00B35949" w:rsidP="00B35949">
            <w:pPr>
              <w:tabs>
                <w:tab w:val="left" w:pos="708"/>
              </w:tabs>
              <w:autoSpaceDE w:val="0"/>
              <w:autoSpaceDN w:val="0"/>
              <w:spacing w:before="60" w:after="0"/>
              <w:rPr>
                <w:bCs/>
                <w:lang w:eastAsia="ar-SA"/>
              </w:rPr>
            </w:pPr>
            <w:r w:rsidRPr="00744B7F">
              <w:t xml:space="preserve">- </w:t>
            </w:r>
            <w:r w:rsidRPr="00744B7F">
              <w:rPr>
                <w:bCs/>
                <w:color w:val="0000CC"/>
              </w:rPr>
              <w:t xml:space="preserve">89 217 542 (Восемьдесят девять миллионов </w:t>
            </w:r>
            <w:r w:rsidRPr="00744B7F">
              <w:rPr>
                <w:bCs/>
                <w:color w:val="0000CC"/>
              </w:rPr>
              <w:lastRenderedPageBreak/>
              <w:t>двести семнадцать тысяч пятьсот сорок два)</w:t>
            </w:r>
            <w:r w:rsidRPr="00744B7F">
              <w:rPr>
                <w:bCs/>
                <w:lang w:eastAsia="ar-SA"/>
              </w:rPr>
              <w:t xml:space="preserve"> рубля 03 коп.,  кроме того НДС в размере 20 % - </w:t>
            </w:r>
            <w:r w:rsidRPr="00744B7F">
              <w:rPr>
                <w:bCs/>
                <w:color w:val="0000CC"/>
              </w:rPr>
              <w:t xml:space="preserve">17 843 508 </w:t>
            </w:r>
            <w:r w:rsidRPr="00744B7F">
              <w:rPr>
                <w:bCs/>
                <w:lang w:eastAsia="ar-SA"/>
              </w:rPr>
              <w:t>(</w:t>
            </w:r>
            <w:r w:rsidRPr="00744B7F">
              <w:rPr>
                <w:bCs/>
                <w:color w:val="0000CC"/>
              </w:rPr>
              <w:t>Семнадцать миллионов восемьсот сорок три тысячи пятьсот восемь</w:t>
            </w:r>
            <w:r w:rsidRPr="00744B7F">
              <w:rPr>
                <w:bCs/>
                <w:lang w:eastAsia="ar-SA"/>
              </w:rPr>
              <w:t>) рублей 41 коп.</w:t>
            </w:r>
          </w:p>
          <w:p w:rsidR="00B35949" w:rsidRDefault="00B35949" w:rsidP="00B35949">
            <w:pPr>
              <w:tabs>
                <w:tab w:val="left" w:pos="708"/>
              </w:tabs>
              <w:autoSpaceDE w:val="0"/>
              <w:autoSpaceDN w:val="0"/>
              <w:spacing w:before="60" w:after="0"/>
              <w:rPr>
                <w:bCs/>
                <w:lang w:eastAsia="ar-SA"/>
              </w:rPr>
            </w:pPr>
            <w:r w:rsidRPr="00744B7F">
              <w:t>Начальная (максимальная) цена рамочного договора (цена лота) с учетом НДС составляет</w:t>
            </w:r>
            <w:r w:rsidRPr="00744B7F">
              <w:rPr>
                <w:bCs/>
                <w:lang w:eastAsia="ar-SA"/>
              </w:rPr>
              <w:t xml:space="preserve"> </w:t>
            </w:r>
            <w:r w:rsidRPr="00744B7F">
              <w:rPr>
                <w:bCs/>
                <w:color w:val="0000CC"/>
              </w:rPr>
              <w:t>107 061 050 (Сто семь миллионов шестьдесят одна тысяча пятьдесят) рублей 43</w:t>
            </w:r>
            <w:r w:rsidRPr="00744B7F">
              <w:rPr>
                <w:bCs/>
                <w:lang w:eastAsia="ar-SA"/>
              </w:rPr>
              <w:t xml:space="preserve"> </w:t>
            </w:r>
            <w:r w:rsidRPr="00460A72">
              <w:rPr>
                <w:bCs/>
                <w:color w:val="0000CC"/>
                <w:lang w:eastAsia="ar-SA"/>
              </w:rPr>
              <w:t>коп</w:t>
            </w:r>
            <w:r w:rsidRPr="00744B7F">
              <w:rPr>
                <w:bCs/>
                <w:lang w:eastAsia="ar-SA"/>
              </w:rPr>
              <w:t>.</w:t>
            </w:r>
          </w:p>
          <w:p w:rsidR="00647F38" w:rsidRPr="00744B7F" w:rsidRDefault="00647F38" w:rsidP="00B35949">
            <w:pPr>
              <w:tabs>
                <w:tab w:val="left" w:pos="708"/>
              </w:tabs>
              <w:autoSpaceDE w:val="0"/>
              <w:autoSpaceDN w:val="0"/>
              <w:spacing w:before="60" w:after="0"/>
              <w:rPr>
                <w:bCs/>
                <w:lang w:eastAsia="ar-SA"/>
              </w:rPr>
            </w:pPr>
          </w:p>
          <w:p w:rsidR="00B35949" w:rsidRPr="00744B7F" w:rsidRDefault="00B35949" w:rsidP="00B35949">
            <w:pPr>
              <w:widowControl w:val="0"/>
              <w:shd w:val="clear" w:color="auto" w:fill="FFFFFF"/>
              <w:suppressAutoHyphens/>
              <w:autoSpaceDE w:val="0"/>
              <w:spacing w:after="0" w:line="264" w:lineRule="auto"/>
              <w:ind w:right="17"/>
              <w:rPr>
                <w:bCs/>
                <w:color w:val="0000CC"/>
              </w:rPr>
            </w:pPr>
            <w:r w:rsidRPr="00744B7F">
              <w:rPr>
                <w:bCs/>
                <w:color w:val="0000CC"/>
              </w:rPr>
              <w:t xml:space="preserve">Независимо от суммы предложения, полученной расчётным способом исходя из единичных расценок – сумма заключаемого рамочного договора будет равна начальной (предельной) цене закупки. </w:t>
            </w:r>
          </w:p>
          <w:p w:rsidR="00B35949" w:rsidRDefault="00B35949" w:rsidP="00B35949">
            <w:pPr>
              <w:widowControl w:val="0"/>
              <w:shd w:val="clear" w:color="auto" w:fill="FFFFFF"/>
              <w:suppressAutoHyphens/>
              <w:autoSpaceDE w:val="0"/>
              <w:spacing w:after="0" w:line="264" w:lineRule="auto"/>
              <w:ind w:right="17"/>
              <w:rPr>
                <w:bCs/>
                <w:color w:val="0000CC"/>
              </w:rPr>
            </w:pPr>
            <w:r w:rsidRPr="00744B7F">
              <w:rPr>
                <w:bCs/>
                <w:color w:val="0000CC"/>
              </w:rPr>
              <w:t>При указании цены своего предложения на ЭТП</w:t>
            </w:r>
            <w:r w:rsidR="00CF21B5">
              <w:rPr>
                <w:bCs/>
                <w:color w:val="0000CC"/>
              </w:rPr>
              <w:t>, а также в ценовом предложении (форма 2)</w:t>
            </w:r>
            <w:r w:rsidRPr="00744B7F">
              <w:rPr>
                <w:bCs/>
                <w:color w:val="0000CC"/>
              </w:rPr>
              <w:t xml:space="preserve"> – Участник должен указать начальную (предельную) цену, указанную в данном пункте.</w:t>
            </w:r>
          </w:p>
          <w:p w:rsidR="009B1246" w:rsidRPr="00AD5174" w:rsidRDefault="009B1246" w:rsidP="009B1246">
            <w:pPr>
              <w:tabs>
                <w:tab w:val="left" w:pos="0"/>
                <w:tab w:val="left" w:pos="851"/>
                <w:tab w:val="left" w:pos="1134"/>
              </w:tabs>
              <w:spacing w:after="120"/>
            </w:pPr>
            <w:r w:rsidRPr="00F60F83">
              <w:rPr>
                <w:color w:val="0000FF"/>
              </w:rPr>
              <w:t>В случае если Участник работает без НДС, необходимо указать начальную (предельную) цену за вычетом НДС 20%.</w:t>
            </w:r>
          </w:p>
          <w:p w:rsidR="00B35949" w:rsidRPr="00375D2D" w:rsidRDefault="00B35949" w:rsidP="00B35949">
            <w:pPr>
              <w:tabs>
                <w:tab w:val="left" w:pos="0"/>
                <w:tab w:val="left" w:pos="851"/>
                <w:tab w:val="left" w:pos="1134"/>
              </w:tabs>
              <w:spacing w:after="120"/>
              <w:rPr>
                <w:bCs/>
              </w:rPr>
            </w:pPr>
            <w:r w:rsidRPr="00375D2D">
              <w:rPr>
                <w:bCs/>
              </w:rPr>
              <w:t>В случае, если участник закупки находится на упрощенной системе налогообложения либо товары/работы/услуги участника не облагаются НДС, то цена</w:t>
            </w:r>
            <w:r w:rsidR="000F7137" w:rsidRPr="00375D2D">
              <w:rPr>
                <w:bCs/>
              </w:rPr>
              <w:t xml:space="preserve"> (сумма рамочного договора)</w:t>
            </w:r>
            <w:r w:rsidRPr="00375D2D">
              <w:rPr>
                <w:bCs/>
              </w:rPr>
              <w:t>, предложенная таким участником в заявке, не должна превышать установленную начальную (максимальную) цену без учета НДС</w:t>
            </w:r>
            <w:r w:rsidR="00E7124A" w:rsidRPr="00375D2D">
              <w:rPr>
                <w:bCs/>
              </w:rPr>
              <w:t xml:space="preserve">, </w:t>
            </w:r>
            <w:r w:rsidR="000F7137" w:rsidRPr="00375D2D">
              <w:rPr>
                <w:bCs/>
              </w:rPr>
              <w:t xml:space="preserve">а также </w:t>
            </w:r>
            <w:r w:rsidR="00E7124A" w:rsidRPr="00375D2D">
              <w:rPr>
                <w:bCs/>
              </w:rPr>
              <w:t>единичные расценки без НДС</w:t>
            </w:r>
            <w:r w:rsidRPr="00375D2D">
              <w:rPr>
                <w:bCs/>
              </w:rPr>
              <w:t xml:space="preserve">. </w:t>
            </w:r>
          </w:p>
          <w:p w:rsidR="008635B1" w:rsidRPr="00375D2D" w:rsidRDefault="0038797A" w:rsidP="0038797A">
            <w:pPr>
              <w:tabs>
                <w:tab w:val="left" w:pos="0"/>
                <w:tab w:val="left" w:pos="851"/>
                <w:tab w:val="left" w:pos="1134"/>
              </w:tabs>
              <w:spacing w:after="120"/>
              <w:rPr>
                <w:bCs/>
              </w:rPr>
            </w:pPr>
            <w:r w:rsidRPr="00375D2D">
              <w:rPr>
                <w:bCs/>
              </w:rPr>
              <w:t xml:space="preserve">Сравнение предложений участников, подающих заявки с НДС с предложениями участников, подающих заявки без НДС, проводится по приведенной цене без НДС. </w:t>
            </w:r>
          </w:p>
          <w:p w:rsidR="00375D2D" w:rsidRDefault="00375D2D" w:rsidP="00375D2D">
            <w:pPr>
              <w:tabs>
                <w:tab w:val="left" w:pos="0"/>
                <w:tab w:val="left" w:pos="851"/>
                <w:tab w:val="left" w:pos="1134"/>
              </w:tabs>
              <w:spacing w:after="120"/>
            </w:pPr>
            <w:r w:rsidRPr="00AD5174">
              <w:t xml:space="preserve">Начальная (максимальная) цена </w:t>
            </w:r>
            <w:r>
              <w:t xml:space="preserve">рамочного </w:t>
            </w:r>
            <w:r w:rsidRPr="00AD5174">
              <w:t>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375D2D" w:rsidRPr="001D016F" w:rsidRDefault="00375D2D" w:rsidP="0038797A">
            <w:pPr>
              <w:tabs>
                <w:tab w:val="left" w:pos="0"/>
                <w:tab w:val="left" w:pos="851"/>
                <w:tab w:val="left" w:pos="1134"/>
              </w:tabs>
              <w:spacing w:after="120"/>
              <w:rPr>
                <w:bCs/>
                <w:color w:val="0000CC"/>
              </w:rPr>
            </w:pPr>
          </w:p>
        </w:tc>
      </w:tr>
      <w:tr w:rsidR="00962E9C"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962E9C" w:rsidRPr="00187C12" w:rsidRDefault="00962E9C" w:rsidP="00962E9C">
            <w:pPr>
              <w:pStyle w:val="32"/>
              <w:tabs>
                <w:tab w:val="clear" w:pos="312"/>
                <w:tab w:val="left" w:pos="284"/>
              </w:tabs>
              <w:spacing w:before="0" w:after="0"/>
              <w:jc w:val="left"/>
              <w:rPr>
                <w:rFonts w:ascii="Times New Roman" w:hAnsi="Times New Roman" w:cs="Times New Roman"/>
              </w:rPr>
            </w:pPr>
            <w:r w:rsidRPr="00114180">
              <w:rPr>
                <w:rFonts w:ascii="Times New Roman" w:hAnsi="Times New Roman" w:cs="Times New Roman"/>
                <w:b w:val="0"/>
              </w:rPr>
              <w:lastRenderedPageBreak/>
              <w:t>5.1</w:t>
            </w:r>
            <w:r>
              <w:rPr>
                <w:rFonts w:ascii="Times New Roman" w:hAnsi="Times New Roman" w:cs="Times New Roman"/>
                <w:b w:val="0"/>
              </w:rPr>
              <w:t>.</w:t>
            </w:r>
          </w:p>
        </w:tc>
        <w:tc>
          <w:tcPr>
            <w:tcW w:w="1447" w:type="dxa"/>
            <w:tcBorders>
              <w:top w:val="single" w:sz="4" w:space="0" w:color="auto"/>
              <w:left w:val="single" w:sz="4" w:space="0" w:color="auto"/>
              <w:bottom w:val="single" w:sz="4" w:space="0" w:color="auto"/>
              <w:right w:val="single" w:sz="4" w:space="0" w:color="auto"/>
            </w:tcBorders>
          </w:tcPr>
          <w:p w:rsidR="00962E9C" w:rsidRDefault="001947DC" w:rsidP="00606456">
            <w:pPr>
              <w:keepNext/>
              <w:keepLines/>
              <w:widowControl w:val="0"/>
              <w:suppressLineNumbers/>
              <w:suppressAutoHyphens/>
              <w:spacing w:after="0"/>
              <w:jc w:val="left"/>
            </w:pPr>
            <w:r>
              <w:t>1.3.2.</w:t>
            </w:r>
          </w:p>
        </w:tc>
        <w:tc>
          <w:tcPr>
            <w:tcW w:w="2947" w:type="dxa"/>
            <w:tcBorders>
              <w:top w:val="single" w:sz="4" w:space="0" w:color="auto"/>
              <w:left w:val="single" w:sz="4" w:space="0" w:color="auto"/>
              <w:bottom w:val="single" w:sz="4" w:space="0" w:color="auto"/>
              <w:right w:val="single" w:sz="4" w:space="0" w:color="auto"/>
            </w:tcBorders>
          </w:tcPr>
          <w:p w:rsidR="00962E9C" w:rsidRPr="00187C12" w:rsidRDefault="001947DC" w:rsidP="002A6EBA">
            <w:pPr>
              <w:keepNext/>
              <w:keepLines/>
              <w:widowControl w:val="0"/>
              <w:suppressLineNumbers/>
              <w:suppressAutoHyphens/>
              <w:spacing w:after="0"/>
            </w:pPr>
            <w:r>
              <w:t xml:space="preserve">Обоснование </w:t>
            </w:r>
            <w:r w:rsidR="00854461" w:rsidRPr="0030513C">
              <w:t xml:space="preserve">начальной (максимальной) цены договора либо цены единицы товара, работы, услуги, включая информацию о расходах на перевозку, </w:t>
            </w:r>
            <w:r w:rsidR="00854461" w:rsidRPr="0030513C">
              <w:lastRenderedPageBreak/>
              <w:t>страхование, уплату таможенных пошлин, налогов и других обязательных платежей</w:t>
            </w:r>
          </w:p>
        </w:tc>
        <w:tc>
          <w:tcPr>
            <w:tcW w:w="5274" w:type="dxa"/>
            <w:tcBorders>
              <w:top w:val="single" w:sz="4" w:space="0" w:color="auto"/>
              <w:left w:val="single" w:sz="4" w:space="0" w:color="auto"/>
              <w:bottom w:val="single" w:sz="4" w:space="0" w:color="auto"/>
              <w:right w:val="single" w:sz="4" w:space="0" w:color="auto"/>
            </w:tcBorders>
          </w:tcPr>
          <w:p w:rsidR="00962E9C" w:rsidRPr="00187C12" w:rsidRDefault="001947DC" w:rsidP="002A6EBA">
            <w:r w:rsidRPr="0030513C">
              <w:lastRenderedPageBreak/>
              <w:t xml:space="preserve">Обоснование начальной (максимальной) цены договора размещено в </w:t>
            </w:r>
            <w:r w:rsidRPr="0030513C">
              <w:rPr>
                <w:bCs/>
              </w:rPr>
              <w:t>части VI «ОБОСНОВАНИЕ НАЧАЛЬНОЙ (МАКСИМАЛЬНОЙ) ЦЕНЫ ДОГОВОРА</w:t>
            </w:r>
            <w:r w:rsidRPr="0030513C">
              <w:t>»</w:t>
            </w:r>
            <w:r w:rsidRPr="0030513C">
              <w:rPr>
                <w:bCs/>
              </w:rPr>
              <w:t xml:space="preserve"> </w:t>
            </w:r>
            <w:r w:rsidRPr="0030513C">
              <w:t xml:space="preserve">настоящей документации о закупке - </w:t>
            </w:r>
            <w:r>
              <w:t>Приложение</w:t>
            </w:r>
            <w:r w:rsidRPr="0030513C">
              <w:t xml:space="preserve"> 3» Документации о закупке.</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1.2.1</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606456" w:rsidP="002A6EBA">
            <w:pPr>
              <w:keepNext/>
              <w:keepLines/>
              <w:widowControl w:val="0"/>
              <w:suppressLineNumbers/>
              <w:suppressAutoHyphens/>
              <w:spacing w:after="0"/>
            </w:pPr>
            <w:r w:rsidRPr="00187C12">
              <w:t>Форма, сроки и порядок оплаты товара</w:t>
            </w:r>
          </w:p>
        </w:tc>
        <w:tc>
          <w:tcPr>
            <w:tcW w:w="5274" w:type="dxa"/>
            <w:tcBorders>
              <w:top w:val="single" w:sz="4" w:space="0" w:color="auto"/>
              <w:left w:val="single" w:sz="4" w:space="0" w:color="auto"/>
              <w:bottom w:val="single" w:sz="4" w:space="0" w:color="auto"/>
              <w:right w:val="single" w:sz="4" w:space="0" w:color="auto"/>
            </w:tcBorders>
          </w:tcPr>
          <w:p w:rsidR="00606456" w:rsidRPr="00187C12" w:rsidRDefault="00606456" w:rsidP="002A6EBA">
            <w:pPr>
              <w:rPr>
                <w:snapToGrid w:val="0"/>
              </w:rPr>
            </w:pPr>
            <w:r w:rsidRPr="00187C12">
              <w:t>Форма, сроки и порядок оплаты товара</w:t>
            </w:r>
            <w:r w:rsidR="002A6EBA">
              <w:t>,</w:t>
            </w:r>
            <w:r w:rsidRPr="00187C12">
              <w:t xml:space="preserve"> установлены в разделе </w:t>
            </w:r>
            <w:r w:rsidR="00807C59" w:rsidRPr="00133F2D">
              <w:t xml:space="preserve"> </w:t>
            </w:r>
            <w:r w:rsidR="002A6EBA">
              <w:rPr>
                <w:lang w:val="en-US"/>
              </w:rPr>
              <w:t>I</w:t>
            </w:r>
            <w:r w:rsidR="00807C59">
              <w:rPr>
                <w:lang w:val="en-US"/>
              </w:rPr>
              <w:t>V</w:t>
            </w:r>
            <w:r w:rsidR="00807C59" w:rsidRPr="00187C12">
              <w:t xml:space="preserve"> </w:t>
            </w:r>
            <w:r>
              <w:t xml:space="preserve"> «Техническое задание» и разделе </w:t>
            </w:r>
            <w:r w:rsidRPr="00187C12">
              <w:rPr>
                <w:lang w:val="en-US"/>
              </w:rPr>
              <w:t>V</w:t>
            </w:r>
            <w:r w:rsidRPr="00187C12">
              <w:t xml:space="preserve"> «Проект договора» настоящей документации о закупке</w:t>
            </w:r>
            <w:r w:rsidR="00133F2D">
              <w:t xml:space="preserve"> </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2A6EBA">
            <w:pPr>
              <w:keepNext/>
              <w:keepLines/>
              <w:widowControl w:val="0"/>
              <w:suppressLineNumbers/>
              <w:suppressAutoHyphens/>
              <w:spacing w:after="0"/>
              <w:jc w:val="left"/>
            </w:pPr>
            <w:r>
              <w:t>5.1.1, 6.2, 6.4, 6.5, 6.6</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274" w:type="dxa"/>
            <w:tcBorders>
              <w:top w:val="single" w:sz="4" w:space="0" w:color="auto"/>
              <w:left w:val="single" w:sz="4" w:space="0" w:color="auto"/>
              <w:bottom w:val="single" w:sz="4" w:space="0" w:color="auto"/>
              <w:right w:val="single" w:sz="4" w:space="0" w:color="auto"/>
            </w:tcBorders>
          </w:tcPr>
          <w:p w:rsidR="00606456" w:rsidRPr="00187C12" w:rsidRDefault="002A6EBA" w:rsidP="00753470">
            <w:pPr>
              <w:pStyle w:val="afffff3"/>
              <w:numPr>
                <w:ilvl w:val="0"/>
                <w:numId w:val="11"/>
              </w:numPr>
              <w:ind w:left="34" w:firstLine="0"/>
              <w:jc w:val="both"/>
            </w:pPr>
            <w:r>
              <w:t>Р</w:t>
            </w:r>
            <w:r w:rsidR="00606456" w:rsidRPr="00A13786">
              <w:t>ассмотрение первых частей заявки</w:t>
            </w:r>
            <w:r w:rsidR="00606456">
              <w:rPr>
                <w:b/>
              </w:rPr>
              <w:t xml:space="preserve"> – применяется;</w:t>
            </w:r>
          </w:p>
          <w:p w:rsidR="00606456" w:rsidRPr="00BB3133" w:rsidRDefault="001947DC" w:rsidP="00753470">
            <w:pPr>
              <w:pStyle w:val="afffff3"/>
              <w:numPr>
                <w:ilvl w:val="0"/>
                <w:numId w:val="11"/>
              </w:numPr>
              <w:ind w:left="34" w:firstLine="0"/>
              <w:jc w:val="both"/>
            </w:pPr>
            <w:r>
              <w:t>Рассмотрение вторых частей заявки</w:t>
            </w:r>
            <w:r w:rsidR="00606456" w:rsidRPr="00187C12">
              <w:t xml:space="preserve"> – </w:t>
            </w:r>
            <w:r w:rsidR="00606456" w:rsidRPr="00C30068">
              <w:rPr>
                <w:b/>
              </w:rPr>
              <w:t>применяется;</w:t>
            </w:r>
          </w:p>
          <w:p w:rsidR="001947DC" w:rsidRPr="00BB3133" w:rsidRDefault="00B723D2" w:rsidP="00BB3133">
            <w:pPr>
              <w:rPr>
                <w:b/>
              </w:rPr>
            </w:pPr>
            <w:r>
              <w:t>3</w:t>
            </w:r>
            <w:r w:rsidR="00BB3133">
              <w:t xml:space="preserve">. </w:t>
            </w:r>
            <w:r w:rsidR="00633584">
              <w:t xml:space="preserve">  </w:t>
            </w:r>
            <w:r w:rsidR="002A6EBA" w:rsidRPr="00C30068">
              <w:t>Р</w:t>
            </w:r>
            <w:r w:rsidR="00606456" w:rsidRPr="00C30068">
              <w:t>ассмотрение</w:t>
            </w:r>
            <w:r w:rsidR="001947DC" w:rsidRPr="00C30068">
              <w:t>, оценка и сопоставление предложений участников закупки</w:t>
            </w:r>
            <w:r>
              <w:t xml:space="preserve"> (в том числе</w:t>
            </w:r>
            <w:r w:rsidR="006152F3">
              <w:t xml:space="preserve"> </w:t>
            </w:r>
            <w:r w:rsidRPr="00187C12">
              <w:t>Сопоставление дополнительных ценовых предложений участников закупки о снижении цены договора</w:t>
            </w:r>
            <w:r>
              <w:t>)</w:t>
            </w:r>
            <w:r w:rsidR="001947DC" w:rsidRPr="00BB3133">
              <w:rPr>
                <w:b/>
              </w:rPr>
              <w:t xml:space="preserve"> - применяется.</w:t>
            </w:r>
            <w:r w:rsidR="006152F3">
              <w:rPr>
                <w:b/>
              </w:rPr>
              <w:t xml:space="preserve"> </w:t>
            </w:r>
          </w:p>
          <w:p w:rsidR="00606456" w:rsidRPr="00187C12" w:rsidRDefault="00606456" w:rsidP="001947DC">
            <w:pPr>
              <w:ind w:left="34"/>
            </w:pP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4.1.1, 5.1.2, 5.2.2, 5.3.1, 5.4.2, 5.5.3, 6.2, 6.4, 6.5, 6.6, 6.3.2</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606456" w:rsidRPr="00187C12" w:rsidRDefault="00606456" w:rsidP="00606456">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274" w:type="dxa"/>
            <w:tcBorders>
              <w:top w:val="single" w:sz="4" w:space="0" w:color="auto"/>
              <w:left w:val="single" w:sz="4" w:space="0" w:color="auto"/>
              <w:bottom w:val="single" w:sz="4" w:space="0" w:color="auto"/>
              <w:right w:val="single" w:sz="4" w:space="0" w:color="auto"/>
            </w:tcBorders>
          </w:tcPr>
          <w:p w:rsidR="00606456" w:rsidRPr="00200D24" w:rsidRDefault="00606456" w:rsidP="00606456">
            <w:pPr>
              <w:pStyle w:val="Default"/>
              <w:jc w:val="both"/>
            </w:pPr>
            <w:r w:rsidRPr="00AA43E9">
              <w:t xml:space="preserve">Заявка подается в электронной форме с использованием функционала и в соответствии с </w:t>
            </w:r>
            <w:r w:rsidRPr="00200D24">
              <w:t>Регламентом работы ЕЭТП.</w:t>
            </w:r>
          </w:p>
          <w:p w:rsidR="003132DF" w:rsidRPr="003132DF" w:rsidRDefault="003132DF" w:rsidP="00EC2478">
            <w:pPr>
              <w:autoSpaceDE w:val="0"/>
              <w:autoSpaceDN w:val="0"/>
              <w:adjustRightInd w:val="0"/>
              <w:jc w:val="left"/>
              <w:rPr>
                <w:color w:val="000000"/>
                <w:lang w:eastAsia="en-US"/>
              </w:rPr>
            </w:pPr>
            <w:r w:rsidRPr="001947DC">
              <w:rPr>
                <w:b/>
                <w:color w:val="000000"/>
                <w:lang w:eastAsia="en-US"/>
              </w:rPr>
              <w:t>Дата начала срока подачи заявок</w:t>
            </w:r>
            <w:r w:rsidRPr="003132DF">
              <w:rPr>
                <w:color w:val="000000"/>
                <w:lang w:eastAsia="en-US"/>
              </w:rPr>
              <w:t xml:space="preserve">: </w:t>
            </w:r>
            <w:r w:rsidR="00EC2478">
              <w:rPr>
                <w:color w:val="000000"/>
                <w:lang w:eastAsia="en-US"/>
              </w:rPr>
              <w:br/>
            </w:r>
            <w:r w:rsidR="00DA6460">
              <w:rPr>
                <w:rStyle w:val="aff6"/>
                <w:color w:val="0000CC"/>
                <w:u w:val="none"/>
              </w:rPr>
              <w:t>«24</w:t>
            </w:r>
            <w:r w:rsidR="00B35949">
              <w:rPr>
                <w:rStyle w:val="aff6"/>
                <w:color w:val="0000CC"/>
                <w:u w:val="none"/>
              </w:rPr>
              <w:t>» декабря</w:t>
            </w:r>
            <w:r w:rsidRPr="003132DF">
              <w:rPr>
                <w:rStyle w:val="aff6"/>
                <w:color w:val="0000CC"/>
                <w:u w:val="none"/>
              </w:rPr>
              <w:t xml:space="preserve"> </w:t>
            </w:r>
            <w:r w:rsidRPr="003132DF">
              <w:rPr>
                <w:bCs/>
                <w:color w:val="0000CC"/>
              </w:rPr>
              <w:t>2021</w:t>
            </w:r>
            <w:r w:rsidRPr="003132DF">
              <w:rPr>
                <w:color w:val="000000"/>
                <w:lang w:eastAsia="en-US"/>
              </w:rPr>
              <w:t xml:space="preserve"> года;</w:t>
            </w:r>
          </w:p>
          <w:p w:rsidR="003132DF" w:rsidRPr="001947DC" w:rsidRDefault="003132DF" w:rsidP="003132DF">
            <w:pPr>
              <w:autoSpaceDE w:val="0"/>
              <w:autoSpaceDN w:val="0"/>
              <w:adjustRightInd w:val="0"/>
              <w:rPr>
                <w:b/>
                <w:color w:val="000000"/>
                <w:lang w:eastAsia="en-US"/>
              </w:rPr>
            </w:pPr>
            <w:r w:rsidRPr="001947DC">
              <w:rPr>
                <w:b/>
                <w:color w:val="000000"/>
                <w:lang w:eastAsia="en-US"/>
              </w:rPr>
              <w:t>Дата и время окончания срока, последний день срока подачи Заявок:</w:t>
            </w:r>
          </w:p>
          <w:p w:rsidR="003132DF" w:rsidRPr="003132DF" w:rsidRDefault="001947DC" w:rsidP="003132DF">
            <w:pPr>
              <w:autoSpaceDE w:val="0"/>
              <w:autoSpaceDN w:val="0"/>
              <w:adjustRightInd w:val="0"/>
              <w:rPr>
                <w:color w:val="000000"/>
                <w:lang w:eastAsia="en-US"/>
              </w:rPr>
            </w:pPr>
            <w:r>
              <w:rPr>
                <w:rStyle w:val="aff6"/>
                <w:color w:val="0000CC"/>
                <w:u w:val="none"/>
              </w:rPr>
              <w:t>«11</w:t>
            </w:r>
            <w:r w:rsidR="00220C1A">
              <w:rPr>
                <w:rStyle w:val="aff6"/>
                <w:color w:val="0000CC"/>
                <w:u w:val="none"/>
              </w:rPr>
              <w:t>» января</w:t>
            </w:r>
            <w:r w:rsidR="003132DF" w:rsidRPr="003132DF">
              <w:rPr>
                <w:rStyle w:val="aff6"/>
                <w:color w:val="0000CC"/>
                <w:u w:val="none"/>
              </w:rPr>
              <w:t xml:space="preserve"> </w:t>
            </w:r>
            <w:r w:rsidR="00220C1A">
              <w:rPr>
                <w:bCs/>
                <w:color w:val="0000CC"/>
              </w:rPr>
              <w:t>2022</w:t>
            </w:r>
            <w:r>
              <w:rPr>
                <w:bCs/>
                <w:color w:val="0000CC"/>
              </w:rPr>
              <w:t xml:space="preserve"> года 11</w:t>
            </w:r>
            <w:r w:rsidR="003132DF" w:rsidRPr="003132DF">
              <w:rPr>
                <w:bCs/>
                <w:color w:val="0000CC"/>
              </w:rPr>
              <w:t>:30</w:t>
            </w:r>
            <w:r w:rsidR="003132DF" w:rsidRPr="003132DF">
              <w:rPr>
                <w:color w:val="000000"/>
                <w:lang w:eastAsia="en-US"/>
              </w:rPr>
              <w:t xml:space="preserve"> (время московское)</w:t>
            </w:r>
          </w:p>
          <w:p w:rsidR="003132DF" w:rsidRPr="003132DF" w:rsidRDefault="003132DF" w:rsidP="003132DF">
            <w:pPr>
              <w:autoSpaceDE w:val="0"/>
              <w:autoSpaceDN w:val="0"/>
              <w:adjustRightInd w:val="0"/>
              <w:rPr>
                <w:color w:val="000000"/>
                <w:lang w:eastAsia="en-US"/>
              </w:rPr>
            </w:pPr>
          </w:p>
          <w:p w:rsidR="003132DF" w:rsidRPr="001947DC" w:rsidRDefault="003132DF" w:rsidP="003132DF">
            <w:pPr>
              <w:autoSpaceDE w:val="0"/>
              <w:autoSpaceDN w:val="0"/>
              <w:adjustRightInd w:val="0"/>
              <w:rPr>
                <w:b/>
                <w:color w:val="000000"/>
                <w:lang w:eastAsia="en-US"/>
              </w:rPr>
            </w:pPr>
            <w:r w:rsidRPr="001947DC">
              <w:rPr>
                <w:b/>
                <w:color w:val="000000"/>
                <w:lang w:eastAsia="en-US"/>
              </w:rPr>
              <w:t xml:space="preserve">Рассмотрение первых частей заявок: </w:t>
            </w:r>
          </w:p>
          <w:p w:rsidR="003132DF" w:rsidRPr="003132DF" w:rsidRDefault="003132DF" w:rsidP="003132DF">
            <w:pPr>
              <w:autoSpaceDE w:val="0"/>
              <w:autoSpaceDN w:val="0"/>
              <w:adjustRightInd w:val="0"/>
              <w:rPr>
                <w:color w:val="000000"/>
                <w:lang w:eastAsia="en-US"/>
              </w:rPr>
            </w:pPr>
            <w:r w:rsidRPr="003132DF">
              <w:rPr>
                <w:color w:val="000000"/>
                <w:lang w:eastAsia="en-US"/>
              </w:rPr>
              <w:t>Дата начала проведения этапа: с момент направления оператором ЕЭТП заказчику первый частей заявок;</w:t>
            </w:r>
          </w:p>
          <w:p w:rsidR="003132DF" w:rsidRDefault="003132DF" w:rsidP="003132DF">
            <w:pPr>
              <w:autoSpaceDE w:val="0"/>
              <w:autoSpaceDN w:val="0"/>
              <w:adjustRightInd w:val="0"/>
              <w:rPr>
                <w:color w:val="000000"/>
                <w:lang w:eastAsia="en-US"/>
              </w:rPr>
            </w:pPr>
            <w:r w:rsidRPr="003132DF">
              <w:rPr>
                <w:color w:val="000000"/>
                <w:lang w:eastAsia="en-US"/>
              </w:rPr>
              <w:t xml:space="preserve">Дата окончания проведения этапа: </w:t>
            </w:r>
            <w:r w:rsidR="001947DC">
              <w:rPr>
                <w:rStyle w:val="aff6"/>
                <w:color w:val="0000CC"/>
                <w:u w:val="none"/>
              </w:rPr>
              <w:t>«12</w:t>
            </w:r>
            <w:r w:rsidR="00B35949">
              <w:rPr>
                <w:rStyle w:val="aff6"/>
                <w:color w:val="0000CC"/>
                <w:u w:val="none"/>
              </w:rPr>
              <w:t>» января</w:t>
            </w:r>
            <w:r w:rsidRPr="003132DF">
              <w:rPr>
                <w:rStyle w:val="aff6"/>
                <w:color w:val="0000CC"/>
                <w:u w:val="none"/>
              </w:rPr>
              <w:t xml:space="preserve"> </w:t>
            </w:r>
            <w:r w:rsidR="00B35949">
              <w:rPr>
                <w:bCs/>
                <w:color w:val="0000CC"/>
              </w:rPr>
              <w:t>2022</w:t>
            </w:r>
            <w:r w:rsidRPr="003132DF">
              <w:rPr>
                <w:color w:val="000000"/>
                <w:lang w:eastAsia="en-US"/>
              </w:rPr>
              <w:t xml:space="preserve"> года.</w:t>
            </w:r>
          </w:p>
          <w:p w:rsidR="006E1FCC" w:rsidRPr="003132DF" w:rsidRDefault="006E1FCC" w:rsidP="003132DF">
            <w:pPr>
              <w:autoSpaceDE w:val="0"/>
              <w:autoSpaceDN w:val="0"/>
              <w:adjustRightInd w:val="0"/>
              <w:rPr>
                <w:color w:val="000000"/>
                <w:lang w:eastAsia="en-US"/>
              </w:rPr>
            </w:pPr>
          </w:p>
          <w:p w:rsidR="006E1FCC" w:rsidRPr="001947DC" w:rsidRDefault="006E1FCC" w:rsidP="006E1FCC">
            <w:pPr>
              <w:autoSpaceDE w:val="0"/>
              <w:autoSpaceDN w:val="0"/>
              <w:adjustRightInd w:val="0"/>
              <w:rPr>
                <w:b/>
                <w:color w:val="000000"/>
                <w:lang w:eastAsia="en-US"/>
              </w:rPr>
            </w:pPr>
            <w:r w:rsidRPr="001947DC">
              <w:rPr>
                <w:b/>
                <w:color w:val="000000"/>
                <w:lang w:eastAsia="en-US"/>
              </w:rPr>
              <w:t>Рассмотрение и оценка вторых частей заявок:</w:t>
            </w:r>
          </w:p>
          <w:p w:rsidR="003132DF" w:rsidRDefault="006E1FCC" w:rsidP="006E1FCC">
            <w:pPr>
              <w:autoSpaceDE w:val="0"/>
              <w:autoSpaceDN w:val="0"/>
              <w:adjustRightInd w:val="0"/>
              <w:rPr>
                <w:bCs/>
                <w:color w:val="0000CC"/>
              </w:rPr>
            </w:pPr>
            <w:r w:rsidRPr="0022510F">
              <w:rPr>
                <w:color w:val="000000"/>
                <w:lang w:eastAsia="en-US"/>
              </w:rPr>
              <w:t xml:space="preserve">Дата окончания проведения этапа: </w:t>
            </w:r>
            <w:r>
              <w:rPr>
                <w:bCs/>
                <w:color w:val="0000CC"/>
              </w:rPr>
              <w:t>«14</w:t>
            </w:r>
            <w:r w:rsidRPr="00DA7EB5">
              <w:rPr>
                <w:bCs/>
                <w:color w:val="0000CC"/>
              </w:rPr>
              <w:t xml:space="preserve">» </w:t>
            </w:r>
            <w:r>
              <w:rPr>
                <w:bCs/>
                <w:color w:val="0000CC"/>
              </w:rPr>
              <w:t xml:space="preserve">января </w:t>
            </w:r>
            <w:r w:rsidRPr="0022510F">
              <w:rPr>
                <w:bCs/>
                <w:color w:val="0000CC"/>
              </w:rPr>
              <w:t>20</w:t>
            </w:r>
            <w:r>
              <w:rPr>
                <w:bCs/>
                <w:color w:val="0000CC"/>
              </w:rPr>
              <w:t>22</w:t>
            </w:r>
            <w:r w:rsidRPr="0022510F">
              <w:rPr>
                <w:bCs/>
                <w:color w:val="0000CC"/>
              </w:rPr>
              <w:t xml:space="preserve"> года.</w:t>
            </w:r>
          </w:p>
          <w:p w:rsidR="006E1FCC" w:rsidRPr="006E1FCC" w:rsidRDefault="006E1FCC" w:rsidP="006E1FCC">
            <w:pPr>
              <w:autoSpaceDE w:val="0"/>
              <w:autoSpaceDN w:val="0"/>
              <w:adjustRightInd w:val="0"/>
              <w:rPr>
                <w:bCs/>
                <w:color w:val="0000CC"/>
              </w:rPr>
            </w:pPr>
          </w:p>
          <w:p w:rsidR="003132DF" w:rsidRPr="001947DC" w:rsidRDefault="00D77ADD" w:rsidP="003132DF">
            <w:pPr>
              <w:autoSpaceDE w:val="0"/>
              <w:autoSpaceDN w:val="0"/>
              <w:adjustRightInd w:val="0"/>
              <w:rPr>
                <w:b/>
                <w:color w:val="000000"/>
                <w:lang w:eastAsia="en-US"/>
              </w:rPr>
            </w:pPr>
            <w:r w:rsidRPr="001947DC">
              <w:rPr>
                <w:b/>
                <w:color w:val="000000"/>
                <w:lang w:eastAsia="en-US"/>
              </w:rPr>
              <w:t>Подача дополнительных ценовых предложений участников закупки</w:t>
            </w:r>
            <w:r>
              <w:rPr>
                <w:b/>
                <w:color w:val="000000"/>
                <w:lang w:eastAsia="en-US"/>
              </w:rPr>
              <w:t xml:space="preserve"> </w:t>
            </w:r>
            <w:r w:rsidRPr="00C46021">
              <w:rPr>
                <w:b/>
                <w:i/>
                <w:color w:val="000000"/>
                <w:lang w:eastAsia="en-US"/>
              </w:rPr>
              <w:t>(в части действующей скидки</w:t>
            </w:r>
            <w:r>
              <w:rPr>
                <w:b/>
                <w:i/>
                <w:color w:val="000000"/>
                <w:lang w:eastAsia="en-US"/>
              </w:rPr>
              <w:t>,</w:t>
            </w:r>
            <w:r w:rsidRPr="00C46021">
              <w:rPr>
                <w:b/>
                <w:i/>
                <w:color w:val="000000"/>
                <w:lang w:eastAsia="en-US"/>
              </w:rPr>
              <w:t xml:space="preserve"> в %)</w:t>
            </w:r>
            <w:r w:rsidR="003132DF" w:rsidRPr="001947DC">
              <w:rPr>
                <w:b/>
                <w:color w:val="000000"/>
                <w:lang w:eastAsia="en-US"/>
              </w:rPr>
              <w:t>:</w:t>
            </w:r>
            <w:r>
              <w:rPr>
                <w:b/>
                <w:color w:val="000000"/>
                <w:lang w:eastAsia="en-US"/>
              </w:rPr>
              <w:t xml:space="preserve"> </w:t>
            </w:r>
          </w:p>
          <w:p w:rsidR="003132DF" w:rsidRPr="003132DF" w:rsidRDefault="003132DF" w:rsidP="003132DF">
            <w:pPr>
              <w:autoSpaceDE w:val="0"/>
              <w:autoSpaceDN w:val="0"/>
              <w:adjustRightInd w:val="0"/>
              <w:rPr>
                <w:bCs/>
                <w:color w:val="0000CC"/>
              </w:rPr>
            </w:pPr>
            <w:r w:rsidRPr="003132DF">
              <w:rPr>
                <w:color w:val="000000"/>
                <w:lang w:eastAsia="en-US"/>
              </w:rPr>
              <w:t xml:space="preserve">Дата начала проведения этапа: </w:t>
            </w:r>
            <w:r w:rsidR="00A57719">
              <w:rPr>
                <w:rStyle w:val="aff6"/>
                <w:color w:val="0000CC"/>
                <w:u w:val="none"/>
              </w:rPr>
              <w:t>«17</w:t>
            </w:r>
            <w:bookmarkStart w:id="214" w:name="_GoBack"/>
            <w:bookmarkEnd w:id="214"/>
            <w:r w:rsidR="00B35949">
              <w:rPr>
                <w:rStyle w:val="aff6"/>
                <w:color w:val="0000CC"/>
                <w:u w:val="none"/>
              </w:rPr>
              <w:t>» января</w:t>
            </w:r>
            <w:r w:rsidRPr="003132DF">
              <w:rPr>
                <w:rStyle w:val="aff6"/>
                <w:color w:val="0000CC"/>
                <w:u w:val="none"/>
              </w:rPr>
              <w:t xml:space="preserve"> </w:t>
            </w:r>
            <w:r w:rsidR="00B35949">
              <w:rPr>
                <w:bCs/>
                <w:color w:val="0000CC"/>
              </w:rPr>
              <w:t>2022</w:t>
            </w:r>
            <w:r w:rsidRPr="003132DF">
              <w:rPr>
                <w:color w:val="000000"/>
                <w:lang w:eastAsia="en-US"/>
              </w:rPr>
              <w:t xml:space="preserve"> </w:t>
            </w:r>
            <w:r w:rsidRPr="003132DF">
              <w:rPr>
                <w:bCs/>
                <w:color w:val="0000CC"/>
              </w:rPr>
              <w:t>года;</w:t>
            </w:r>
          </w:p>
          <w:p w:rsidR="003132DF" w:rsidRPr="003132DF" w:rsidRDefault="003132DF" w:rsidP="003132DF">
            <w:pPr>
              <w:pStyle w:val="Default"/>
              <w:jc w:val="both"/>
            </w:pPr>
            <w:r w:rsidRPr="003132DF">
              <w:t xml:space="preserve">Информация о времени начала и окончания подачи дополнительных ценовых предложений размещается оператором ЕЭТП в единой информационной системе. </w:t>
            </w:r>
          </w:p>
          <w:p w:rsidR="003132DF" w:rsidRDefault="003132DF" w:rsidP="002C6D2B">
            <w:pPr>
              <w:pStyle w:val="Default"/>
              <w:jc w:val="both"/>
              <w:rPr>
                <w:u w:val="single"/>
              </w:rPr>
            </w:pPr>
            <w:r w:rsidRPr="000424EB">
              <w:rPr>
                <w:u w:val="single"/>
              </w:rPr>
              <w:t>Продолжительность приема дополнительных ценовых предложений от участников закупки составляет три</w:t>
            </w:r>
            <w:r w:rsidR="002C6D2B">
              <w:rPr>
                <w:u w:val="single"/>
              </w:rPr>
              <w:t xml:space="preserve"> часа.</w:t>
            </w:r>
          </w:p>
          <w:p w:rsidR="00EC2BE4" w:rsidRPr="002C6D2B" w:rsidRDefault="00EC2BE4" w:rsidP="002C6D2B">
            <w:pPr>
              <w:pStyle w:val="Default"/>
              <w:jc w:val="both"/>
              <w:rPr>
                <w:u w:val="single"/>
              </w:rPr>
            </w:pPr>
          </w:p>
          <w:p w:rsidR="003132DF" w:rsidRDefault="003132DF" w:rsidP="003132DF">
            <w:pPr>
              <w:autoSpaceDE w:val="0"/>
              <w:autoSpaceDN w:val="0"/>
              <w:adjustRightInd w:val="0"/>
              <w:rPr>
                <w:bCs/>
                <w:color w:val="0000CC"/>
              </w:rPr>
            </w:pPr>
            <w:r w:rsidRPr="0022510F">
              <w:rPr>
                <w:color w:val="000000"/>
                <w:lang w:eastAsia="en-US"/>
              </w:rPr>
              <w:t xml:space="preserve">Дата подведения итогов закупки: </w:t>
            </w:r>
            <w:r w:rsidR="00220C1A">
              <w:rPr>
                <w:bCs/>
                <w:color w:val="0000CC"/>
              </w:rPr>
              <w:t>«17</w:t>
            </w:r>
            <w:r w:rsidRPr="00DA7EB5">
              <w:rPr>
                <w:bCs/>
                <w:color w:val="0000CC"/>
              </w:rPr>
              <w:t xml:space="preserve">» </w:t>
            </w:r>
            <w:r w:rsidR="00B35949">
              <w:rPr>
                <w:bCs/>
                <w:color w:val="0000CC"/>
              </w:rPr>
              <w:t>января</w:t>
            </w:r>
            <w:r>
              <w:rPr>
                <w:bCs/>
                <w:color w:val="0000CC"/>
              </w:rPr>
              <w:t xml:space="preserve"> </w:t>
            </w:r>
            <w:r w:rsidRPr="0022510F">
              <w:rPr>
                <w:bCs/>
                <w:color w:val="0000CC"/>
              </w:rPr>
              <w:t>20</w:t>
            </w:r>
            <w:r w:rsidR="00B35949">
              <w:rPr>
                <w:bCs/>
                <w:color w:val="0000CC"/>
              </w:rPr>
              <w:t>22</w:t>
            </w:r>
            <w:r w:rsidRPr="0022510F">
              <w:rPr>
                <w:bCs/>
                <w:color w:val="0000CC"/>
              </w:rPr>
              <w:t xml:space="preserve"> года.</w:t>
            </w:r>
          </w:p>
          <w:p w:rsidR="00B1417A" w:rsidRDefault="00B1417A" w:rsidP="00110AD5">
            <w:pPr>
              <w:autoSpaceDE w:val="0"/>
              <w:autoSpaceDN w:val="0"/>
              <w:adjustRightInd w:val="0"/>
              <w:rPr>
                <w:bCs/>
                <w:color w:val="0000CC"/>
              </w:rPr>
            </w:pPr>
          </w:p>
          <w:p w:rsidR="00606456" w:rsidRPr="001D016F" w:rsidRDefault="001947DC" w:rsidP="001D016F">
            <w:pPr>
              <w:pStyle w:val="Default"/>
              <w:jc w:val="both"/>
            </w:pPr>
            <w:r>
              <w:t xml:space="preserve">Подробный </w:t>
            </w:r>
            <w:r w:rsidRPr="00790F7B">
              <w:t xml:space="preserve"> порядок проведения</w:t>
            </w:r>
            <w:r w:rsidRPr="004148D4">
              <w:t xml:space="preserve"> закупки</w:t>
            </w:r>
            <w:r>
              <w:t>, а также порядок проведения каждого этапа закупки определяется документацией о закупке, а также Регламентом работы</w:t>
            </w:r>
            <w:r w:rsidRPr="002C0C2F">
              <w:t xml:space="preserve"> </w:t>
            </w:r>
            <w:r>
              <w:t>ЕЭТП.</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1.4, 5.4.3</w:t>
            </w:r>
          </w:p>
        </w:tc>
        <w:tc>
          <w:tcPr>
            <w:tcW w:w="2947" w:type="dxa"/>
            <w:tcBorders>
              <w:top w:val="single" w:sz="4" w:space="0" w:color="auto"/>
              <w:left w:val="single" w:sz="4" w:space="0" w:color="auto"/>
              <w:bottom w:val="single" w:sz="4" w:space="0" w:color="auto"/>
              <w:right w:val="single" w:sz="4" w:space="0" w:color="auto"/>
            </w:tcBorders>
          </w:tcPr>
          <w:p w:rsidR="00606456" w:rsidRDefault="00606456" w:rsidP="00606456">
            <w:pPr>
              <w:keepNext/>
              <w:keepLines/>
              <w:widowControl w:val="0"/>
              <w:suppressLineNumbers/>
              <w:suppressAutoHyphens/>
              <w:spacing w:after="0"/>
            </w:pPr>
            <w:r w:rsidRPr="00187C12">
              <w:t>Требования к участникам закупки</w:t>
            </w:r>
          </w:p>
          <w:p w:rsidR="00606456" w:rsidRPr="00187C12" w:rsidRDefault="00606456" w:rsidP="00606456">
            <w:pPr>
              <w:keepNext/>
              <w:keepLines/>
              <w:widowControl w:val="0"/>
              <w:suppressLineNumbers/>
              <w:suppressAutoHyphens/>
              <w:spacing w:after="0"/>
            </w:pPr>
          </w:p>
        </w:tc>
        <w:tc>
          <w:tcPr>
            <w:tcW w:w="5274" w:type="dxa"/>
            <w:tcBorders>
              <w:top w:val="single" w:sz="4" w:space="0" w:color="auto"/>
              <w:left w:val="single" w:sz="4" w:space="0" w:color="auto"/>
              <w:bottom w:val="single" w:sz="4" w:space="0" w:color="auto"/>
              <w:right w:val="single" w:sz="4" w:space="0" w:color="auto"/>
            </w:tcBorders>
          </w:tcPr>
          <w:p w:rsidR="000424EB" w:rsidRPr="00DC5656" w:rsidRDefault="000424EB" w:rsidP="000424EB">
            <w:pPr>
              <w:tabs>
                <w:tab w:val="left" w:pos="851"/>
                <w:tab w:val="left" w:pos="1134"/>
              </w:tabs>
              <w:rPr>
                <w:b/>
              </w:rPr>
            </w:pPr>
            <w:r w:rsidRPr="00DC5656">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DC5656">
              <w:rPr>
                <w:b/>
              </w:rPr>
              <w:t>субъектами малого или среднего предпринимательства.</w:t>
            </w:r>
          </w:p>
          <w:p w:rsidR="000424EB" w:rsidRPr="00DC5656" w:rsidRDefault="000424EB" w:rsidP="000424EB">
            <w:pPr>
              <w:tabs>
                <w:tab w:val="left" w:pos="851"/>
                <w:tab w:val="left" w:pos="1134"/>
              </w:tabs>
            </w:pPr>
            <w:r w:rsidRPr="00DC5656">
              <w:rPr>
                <w:bCs/>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p>
          <w:p w:rsidR="00C25ECC" w:rsidRPr="00A3356E" w:rsidRDefault="000424EB" w:rsidP="000424EB">
            <w:pPr>
              <w:tabs>
                <w:tab w:val="left" w:pos="0"/>
                <w:tab w:val="left" w:pos="175"/>
              </w:tabs>
              <w:rPr>
                <w:bCs/>
                <w:i/>
              </w:rPr>
            </w:pPr>
            <w:r w:rsidRPr="00DC5656">
              <w:t>Чтобы претендовать на победу в закупке и получение права заключить договор, участник закупки должен соответствовать требованиям, установленным к участникам закупки в соответствии с  Приложением № 1 к части II «ИНФОРМАЦИОННАЯ КАРТА ЗАКУПКИ» к настоящей Документации.</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1.4.3, 3.4.1, 3.4.2, 5.4.3</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0424EB" w:rsidP="00606456">
            <w:pPr>
              <w:keepNext/>
              <w:keepLines/>
              <w:widowControl w:val="0"/>
              <w:suppressLineNumbers/>
              <w:suppressAutoHyphens/>
              <w:spacing w:after="0"/>
            </w:pPr>
            <w:r>
              <w:t>Информация и д</w:t>
            </w:r>
            <w:r w:rsidRPr="00187C12">
              <w:t xml:space="preserve">окументы, входящие в состав заявки на участие в закупке для подтверждения соответствия требованиям, установленным </w:t>
            </w:r>
            <w:r w:rsidRPr="00422986">
              <w:t xml:space="preserve">в пункте 9 части </w:t>
            </w:r>
            <w:r w:rsidRPr="00422986">
              <w:rPr>
                <w:lang w:val="en-US"/>
              </w:rPr>
              <w:t>II</w:t>
            </w:r>
            <w:r w:rsidRPr="00645FC8">
              <w:t xml:space="preserve"> </w:t>
            </w:r>
            <w:r>
              <w:t>«ИНФОРМАЦИОННАЯ</w:t>
            </w:r>
            <w:r w:rsidRPr="00187C12">
              <w:t xml:space="preserve"> КАРТ</w:t>
            </w:r>
            <w:r>
              <w:t>А</w:t>
            </w:r>
            <w:r w:rsidRPr="00187C12">
              <w:t xml:space="preserve"> ЗАКУПКИ</w:t>
            </w:r>
            <w:r>
              <w:t>»</w:t>
            </w:r>
          </w:p>
        </w:tc>
        <w:tc>
          <w:tcPr>
            <w:tcW w:w="5274" w:type="dxa"/>
            <w:tcBorders>
              <w:top w:val="single" w:sz="4" w:space="0" w:color="auto"/>
              <w:left w:val="single" w:sz="4" w:space="0" w:color="auto"/>
              <w:bottom w:val="single" w:sz="4" w:space="0" w:color="auto"/>
              <w:right w:val="single" w:sz="4" w:space="0" w:color="auto"/>
            </w:tcBorders>
          </w:tcPr>
          <w:p w:rsidR="00606456" w:rsidRPr="00187C12" w:rsidRDefault="000424EB" w:rsidP="00606456">
            <w:pPr>
              <w:pStyle w:val="afffffc"/>
              <w:widowControl w:val="0"/>
              <w:jc w:val="both"/>
              <w:rPr>
                <w:rFonts w:ascii="Times New Roman" w:hAnsi="Times New Roman" w:cs="Times New Roman"/>
                <w:sz w:val="24"/>
                <w:szCs w:val="24"/>
              </w:rPr>
            </w:pPr>
            <w:r>
              <w:rPr>
                <w:rFonts w:ascii="Times New Roman" w:hAnsi="Times New Roman" w:cs="Times New Roman"/>
                <w:b w:val="0"/>
                <w:color w:val="auto"/>
                <w:sz w:val="24"/>
                <w:szCs w:val="24"/>
              </w:rPr>
              <w:t>Информация и д</w:t>
            </w:r>
            <w:r w:rsidRPr="00770B0F">
              <w:rPr>
                <w:rFonts w:ascii="Times New Roman" w:hAnsi="Times New Roman" w:cs="Times New Roman"/>
                <w:b w:val="0"/>
                <w:color w:val="auto"/>
                <w:sz w:val="24"/>
                <w:szCs w:val="24"/>
              </w:rPr>
              <w:t>окументы, входящие в состав заявки на участие в зак</w:t>
            </w:r>
            <w:r>
              <w:rPr>
                <w:rFonts w:ascii="Times New Roman" w:hAnsi="Times New Roman" w:cs="Times New Roman"/>
                <w:b w:val="0"/>
                <w:color w:val="auto"/>
                <w:sz w:val="24"/>
                <w:szCs w:val="24"/>
              </w:rPr>
              <w:t>упке установлены в Приложение № 1</w:t>
            </w:r>
            <w:r w:rsidRPr="00770B0F">
              <w:rPr>
                <w:rFonts w:ascii="Times New Roman" w:hAnsi="Times New Roman" w:cs="Times New Roman"/>
                <w:b w:val="0"/>
                <w:color w:val="auto"/>
                <w:sz w:val="24"/>
                <w:szCs w:val="24"/>
              </w:rPr>
              <w:t xml:space="preserve"> к части II </w:t>
            </w:r>
            <w:r>
              <w:rPr>
                <w:rFonts w:ascii="Times New Roman" w:hAnsi="Times New Roman" w:cs="Times New Roman"/>
                <w:b w:val="0"/>
                <w:color w:val="auto"/>
                <w:sz w:val="24"/>
                <w:szCs w:val="24"/>
              </w:rPr>
              <w:t>«</w:t>
            </w:r>
            <w:r w:rsidRPr="00770B0F">
              <w:rPr>
                <w:rFonts w:ascii="Times New Roman" w:hAnsi="Times New Roman" w:cs="Times New Roman"/>
                <w:b w:val="0"/>
                <w:color w:val="auto"/>
                <w:sz w:val="24"/>
                <w:szCs w:val="24"/>
              </w:rPr>
              <w:t>ИНФОРМАЦИОННАЯ КАРТА ЗАКУПКИ</w:t>
            </w:r>
            <w:r>
              <w:rPr>
                <w:rFonts w:ascii="Times New Roman" w:hAnsi="Times New Roman" w:cs="Times New Roman"/>
                <w:b w:val="0"/>
                <w:color w:val="auto"/>
                <w:sz w:val="24"/>
                <w:szCs w:val="24"/>
              </w:rPr>
              <w:t>»</w:t>
            </w:r>
            <w:r w:rsidRPr="00770B0F">
              <w:rPr>
                <w:rFonts w:ascii="Times New Roman" w:hAnsi="Times New Roman" w:cs="Times New Roman"/>
                <w:b w:val="0"/>
                <w:color w:val="auto"/>
                <w:sz w:val="24"/>
                <w:szCs w:val="24"/>
              </w:rPr>
              <w:t>.</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1.4.4</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27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3"/>
              <w:autoSpaceDE w:val="0"/>
              <w:autoSpaceDN w:val="0"/>
              <w:adjustRightInd w:val="0"/>
              <w:ind w:left="0"/>
              <w:jc w:val="both"/>
            </w:pPr>
            <w:r w:rsidRPr="00187C12">
              <w:t>Установлено:</w:t>
            </w:r>
          </w:p>
          <w:p w:rsidR="00606456" w:rsidRPr="00187C12" w:rsidRDefault="00606456" w:rsidP="00606456">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3.4.1, 3.4.2</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 xml:space="preserve">Документы и сведения, входящие в состав заявки </w:t>
            </w:r>
            <w:r w:rsidRPr="00187C12">
              <w:lastRenderedPageBreak/>
              <w:t xml:space="preserve">на участие в закупке для подтверждения соответствия требованию, установленному в </w:t>
            </w:r>
            <w:r>
              <w:t xml:space="preserve">пункте </w:t>
            </w:r>
            <w:r w:rsidRPr="00422986">
              <w:t xml:space="preserve">11  части </w:t>
            </w:r>
            <w:r w:rsidRPr="00422986">
              <w:rPr>
                <w:lang w:val="en-US"/>
              </w:rPr>
              <w:t>II</w:t>
            </w:r>
            <w:r w:rsidRPr="00422986">
              <w:t xml:space="preserve"> «ИНФОРМАЦИОННАЯ КАРТА ЗАКУПКИ»</w:t>
            </w:r>
          </w:p>
        </w:tc>
        <w:tc>
          <w:tcPr>
            <w:tcW w:w="5274"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pStyle w:val="afffff3"/>
              <w:autoSpaceDE w:val="0"/>
              <w:autoSpaceDN w:val="0"/>
              <w:adjustRightInd w:val="0"/>
              <w:ind w:left="0"/>
              <w:jc w:val="both"/>
            </w:pPr>
            <w:r w:rsidRPr="00187C12">
              <w:lastRenderedPageBreak/>
              <w:t>Не требуются</w:t>
            </w:r>
          </w:p>
          <w:p w:rsidR="00606456" w:rsidRPr="00187C12" w:rsidRDefault="00606456" w:rsidP="00606456">
            <w:pPr>
              <w:pStyle w:val="afffff3"/>
              <w:autoSpaceDE w:val="0"/>
              <w:autoSpaceDN w:val="0"/>
              <w:adjustRightInd w:val="0"/>
              <w:ind w:left="0"/>
              <w:jc w:val="both"/>
            </w:pPr>
            <w:r w:rsidRPr="00187C12">
              <w:t xml:space="preserve">Проверка соответствия установленному </w:t>
            </w:r>
            <w:r w:rsidRPr="00187C12">
              <w:lastRenderedPageBreak/>
              <w:t>требованию осуществляется на основании открытых данных соответствующих реестров</w:t>
            </w:r>
            <w:r w:rsidR="00F13795">
              <w:t>.</w:t>
            </w:r>
          </w:p>
        </w:tc>
      </w:tr>
      <w:tr w:rsidR="000424EB"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0424EB" w:rsidRPr="00187C12" w:rsidRDefault="000424EB"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0424EB" w:rsidRDefault="000424EB" w:rsidP="00606456">
            <w:pPr>
              <w:keepNext/>
              <w:keepLines/>
              <w:widowControl w:val="0"/>
              <w:suppressLineNumbers/>
              <w:suppressAutoHyphens/>
              <w:spacing w:after="0"/>
              <w:jc w:val="left"/>
            </w:pPr>
            <w:r>
              <w:t>1.4.7</w:t>
            </w:r>
          </w:p>
        </w:tc>
        <w:tc>
          <w:tcPr>
            <w:tcW w:w="2947" w:type="dxa"/>
            <w:tcBorders>
              <w:top w:val="single" w:sz="4" w:space="0" w:color="auto"/>
              <w:left w:val="single" w:sz="4" w:space="0" w:color="auto"/>
              <w:bottom w:val="single" w:sz="4" w:space="0" w:color="auto"/>
              <w:right w:val="single" w:sz="4" w:space="0" w:color="auto"/>
            </w:tcBorders>
          </w:tcPr>
          <w:p w:rsidR="000424EB" w:rsidRPr="00187C12" w:rsidRDefault="000424EB" w:rsidP="00606456">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274" w:type="dxa"/>
            <w:tcBorders>
              <w:top w:val="single" w:sz="4" w:space="0" w:color="auto"/>
              <w:left w:val="single" w:sz="4" w:space="0" w:color="auto"/>
              <w:bottom w:val="single" w:sz="4" w:space="0" w:color="auto"/>
              <w:right w:val="single" w:sz="4" w:space="0" w:color="auto"/>
            </w:tcBorders>
          </w:tcPr>
          <w:p w:rsidR="000424EB" w:rsidRPr="00110AD5" w:rsidRDefault="000424EB" w:rsidP="00606456">
            <w:pPr>
              <w:spacing w:after="0"/>
              <w:rPr>
                <w:bCs/>
                <w:color w:val="0000CC"/>
              </w:rPr>
            </w:pPr>
            <w:r w:rsidRPr="000424EB">
              <w:rPr>
                <w:bCs/>
              </w:rPr>
              <w:t xml:space="preserve">Не установлено </w:t>
            </w:r>
          </w:p>
        </w:tc>
      </w:tr>
      <w:tr w:rsidR="000424EB"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0424EB" w:rsidRPr="00187C12" w:rsidRDefault="000424EB"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0424EB" w:rsidRDefault="000424EB" w:rsidP="00606456">
            <w:pPr>
              <w:keepNext/>
              <w:keepLines/>
              <w:widowControl w:val="0"/>
              <w:suppressLineNumbers/>
              <w:suppressAutoHyphens/>
              <w:spacing w:after="0"/>
              <w:jc w:val="left"/>
            </w:pPr>
            <w:r>
              <w:t>3.4.1, 3.4.2</w:t>
            </w:r>
          </w:p>
        </w:tc>
        <w:tc>
          <w:tcPr>
            <w:tcW w:w="2947" w:type="dxa"/>
            <w:tcBorders>
              <w:top w:val="single" w:sz="4" w:space="0" w:color="auto"/>
              <w:left w:val="single" w:sz="4" w:space="0" w:color="auto"/>
              <w:bottom w:val="single" w:sz="4" w:space="0" w:color="auto"/>
              <w:right w:val="single" w:sz="4" w:space="0" w:color="auto"/>
            </w:tcBorders>
          </w:tcPr>
          <w:p w:rsidR="000424EB" w:rsidRPr="00187C12" w:rsidRDefault="000424EB" w:rsidP="000424EB">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 xml:space="preserve">пункте </w:t>
            </w:r>
            <w:r w:rsidRPr="00422986">
              <w:t xml:space="preserve">13  части </w:t>
            </w:r>
            <w:r w:rsidRPr="00422986">
              <w:rPr>
                <w:lang w:val="en-US"/>
              </w:rPr>
              <w:t>II</w:t>
            </w:r>
            <w:r w:rsidRPr="00422986">
              <w:t xml:space="preserve"> «ИНФОРМАЦИОННАЯ</w:t>
            </w:r>
            <w:r w:rsidRPr="00187C12">
              <w:t xml:space="preserve"> КАРТ</w:t>
            </w:r>
            <w:r>
              <w:t>А</w:t>
            </w:r>
            <w:r w:rsidRPr="00187C12">
              <w:t xml:space="preserve"> ЗАКУПКИ</w:t>
            </w:r>
            <w:r>
              <w:t>»</w:t>
            </w:r>
          </w:p>
        </w:tc>
        <w:tc>
          <w:tcPr>
            <w:tcW w:w="5274" w:type="dxa"/>
            <w:tcBorders>
              <w:top w:val="single" w:sz="4" w:space="0" w:color="auto"/>
              <w:left w:val="single" w:sz="4" w:space="0" w:color="auto"/>
              <w:bottom w:val="single" w:sz="4" w:space="0" w:color="auto"/>
              <w:right w:val="single" w:sz="4" w:space="0" w:color="auto"/>
            </w:tcBorders>
          </w:tcPr>
          <w:p w:rsidR="000424EB" w:rsidRPr="00110AD5" w:rsidRDefault="000424EB" w:rsidP="00606456">
            <w:pPr>
              <w:spacing w:after="0"/>
              <w:rPr>
                <w:bCs/>
                <w:color w:val="0000CC"/>
              </w:rPr>
            </w:pPr>
            <w:r w:rsidRPr="000424EB">
              <w:rPr>
                <w:bCs/>
              </w:rPr>
              <w:t xml:space="preserve">Не требуется </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bookmarkStart w:id="215" w:name="_Ref166311076"/>
            <w:bookmarkEnd w:id="215"/>
          </w:p>
        </w:tc>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jc w:val="left"/>
            </w:pPr>
            <w:r>
              <w:t>2.2.1</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274" w:type="dxa"/>
            <w:tcBorders>
              <w:top w:val="single" w:sz="4" w:space="0" w:color="auto"/>
              <w:left w:val="single" w:sz="4" w:space="0" w:color="auto"/>
              <w:bottom w:val="single" w:sz="4" w:space="0" w:color="auto"/>
              <w:right w:val="single" w:sz="4" w:space="0" w:color="auto"/>
            </w:tcBorders>
          </w:tcPr>
          <w:p w:rsidR="00606456" w:rsidRPr="00110AD5" w:rsidRDefault="00606456" w:rsidP="00606456">
            <w:pPr>
              <w:spacing w:after="0"/>
              <w:rPr>
                <w:bCs/>
                <w:color w:val="0000CC"/>
              </w:rPr>
            </w:pPr>
            <w:r w:rsidRPr="00110AD5">
              <w:rPr>
                <w:bCs/>
                <w:color w:val="0000CC"/>
              </w:rPr>
              <w:t>«</w:t>
            </w:r>
            <w:r w:rsidR="00913683">
              <w:rPr>
                <w:bCs/>
                <w:color w:val="0000CC"/>
              </w:rPr>
              <w:t>29</w:t>
            </w:r>
            <w:r w:rsidRPr="00110AD5">
              <w:rPr>
                <w:bCs/>
                <w:color w:val="0000CC"/>
              </w:rPr>
              <w:t xml:space="preserve">» </w:t>
            </w:r>
            <w:r w:rsidR="00B35949">
              <w:rPr>
                <w:bCs/>
                <w:color w:val="0000CC"/>
              </w:rPr>
              <w:t>декабря</w:t>
            </w:r>
            <w:r w:rsidRPr="00110AD5">
              <w:rPr>
                <w:bCs/>
                <w:color w:val="0000CC"/>
              </w:rPr>
              <w:t xml:space="preserve"> 20</w:t>
            </w:r>
            <w:r w:rsidR="0084540F" w:rsidRPr="00110AD5">
              <w:rPr>
                <w:bCs/>
                <w:color w:val="0000CC"/>
              </w:rPr>
              <w:t>2</w:t>
            </w:r>
            <w:r w:rsidR="00E20220">
              <w:rPr>
                <w:bCs/>
                <w:color w:val="0000CC"/>
              </w:rPr>
              <w:t>1</w:t>
            </w:r>
            <w:r w:rsidRPr="00110AD5">
              <w:rPr>
                <w:bCs/>
                <w:color w:val="0000CC"/>
              </w:rPr>
              <w:t xml:space="preserve"> год </w:t>
            </w:r>
            <w:r w:rsidR="00122C3D" w:rsidRPr="00110AD5">
              <w:rPr>
                <w:bCs/>
                <w:color w:val="0000CC"/>
              </w:rPr>
              <w:t>1</w:t>
            </w:r>
            <w:r w:rsidR="00B35949">
              <w:rPr>
                <w:bCs/>
                <w:color w:val="0000CC"/>
              </w:rPr>
              <w:t>6</w:t>
            </w:r>
            <w:r w:rsidRPr="00110AD5">
              <w:rPr>
                <w:bCs/>
                <w:color w:val="0000CC"/>
              </w:rPr>
              <w:t>:</w:t>
            </w:r>
            <w:r w:rsidR="00543512">
              <w:rPr>
                <w:bCs/>
                <w:color w:val="0000CC"/>
              </w:rPr>
              <w:t>3</w:t>
            </w:r>
            <w:r w:rsidR="00E20220">
              <w:rPr>
                <w:bCs/>
                <w:color w:val="0000CC"/>
              </w:rPr>
              <w:t>0</w:t>
            </w:r>
            <w:r w:rsidRPr="00110AD5">
              <w:rPr>
                <w:bCs/>
                <w:color w:val="0000CC"/>
              </w:rPr>
              <w:t xml:space="preserve"> (время московское)</w:t>
            </w:r>
          </w:p>
          <w:p w:rsidR="00606456" w:rsidRPr="00187C12" w:rsidRDefault="00606456" w:rsidP="00606456">
            <w:pPr>
              <w:spacing w:after="0"/>
            </w:pPr>
          </w:p>
        </w:tc>
      </w:tr>
      <w:tr w:rsidR="000424EB"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0424EB" w:rsidRPr="00187C12" w:rsidRDefault="000424EB"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0424EB" w:rsidRDefault="000424EB" w:rsidP="00606456">
            <w:pPr>
              <w:keepNext/>
              <w:keepLines/>
              <w:widowControl w:val="0"/>
              <w:suppressLineNumbers/>
              <w:suppressAutoHyphens/>
              <w:spacing w:after="0"/>
              <w:jc w:val="left"/>
            </w:pPr>
            <w:r>
              <w:t>3.6.</w:t>
            </w:r>
          </w:p>
        </w:tc>
        <w:tc>
          <w:tcPr>
            <w:tcW w:w="2947" w:type="dxa"/>
            <w:tcBorders>
              <w:top w:val="single" w:sz="4" w:space="0" w:color="auto"/>
              <w:left w:val="single" w:sz="4" w:space="0" w:color="auto"/>
              <w:bottom w:val="single" w:sz="4" w:space="0" w:color="auto"/>
              <w:right w:val="single" w:sz="4" w:space="0" w:color="auto"/>
            </w:tcBorders>
          </w:tcPr>
          <w:p w:rsidR="000424EB" w:rsidRPr="00187C12" w:rsidRDefault="000424EB" w:rsidP="000424EB">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0424EB" w:rsidRPr="00187C12" w:rsidRDefault="000424EB" w:rsidP="000424EB">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274" w:type="dxa"/>
            <w:tcBorders>
              <w:top w:val="single" w:sz="4" w:space="0" w:color="auto"/>
              <w:left w:val="single" w:sz="4" w:space="0" w:color="auto"/>
              <w:bottom w:val="single" w:sz="4" w:space="0" w:color="auto"/>
              <w:right w:val="single" w:sz="4" w:space="0" w:color="auto"/>
            </w:tcBorders>
          </w:tcPr>
          <w:p w:rsidR="000424EB" w:rsidRPr="00187C12" w:rsidRDefault="000424EB" w:rsidP="002D3FF2">
            <w:pPr>
              <w:spacing w:after="0"/>
            </w:pPr>
            <w:r>
              <w:t>Не установлено.</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606456" w:rsidRPr="00187C12" w:rsidRDefault="000424EB" w:rsidP="00606456">
            <w:pPr>
              <w:keepNext/>
              <w:keepLines/>
              <w:widowControl w:val="0"/>
              <w:suppressLineNumbers/>
              <w:suppressAutoHyphens/>
              <w:spacing w:after="0"/>
              <w:jc w:val="left"/>
            </w:pPr>
            <w:r>
              <w:t>7.2, 7.3</w:t>
            </w:r>
          </w:p>
        </w:tc>
        <w:tc>
          <w:tcPr>
            <w:tcW w:w="2947" w:type="dxa"/>
            <w:tcBorders>
              <w:top w:val="single" w:sz="4" w:space="0" w:color="auto"/>
              <w:left w:val="single" w:sz="4" w:space="0" w:color="auto"/>
              <w:bottom w:val="single" w:sz="4" w:space="0" w:color="auto"/>
              <w:right w:val="single" w:sz="4" w:space="0" w:color="auto"/>
            </w:tcBorders>
          </w:tcPr>
          <w:p w:rsidR="000424EB" w:rsidRPr="00A35B64" w:rsidRDefault="000424EB" w:rsidP="000424EB">
            <w:pPr>
              <w:pStyle w:val="5"/>
              <w:widowControl w:val="0"/>
              <w:numPr>
                <w:ilvl w:val="0"/>
                <w:numId w:val="0"/>
              </w:numPr>
              <w:tabs>
                <w:tab w:val="left" w:pos="708"/>
              </w:tabs>
              <w:rPr>
                <w:sz w:val="24"/>
                <w:szCs w:val="24"/>
              </w:rPr>
            </w:pPr>
            <w:r w:rsidRPr="00A35B64">
              <w:rPr>
                <w:sz w:val="24"/>
                <w:szCs w:val="24"/>
              </w:rPr>
              <w:t>Обеспечение исполнения договора</w:t>
            </w:r>
          </w:p>
          <w:p w:rsidR="00606456" w:rsidRPr="00187C12" w:rsidRDefault="000424EB" w:rsidP="000424EB">
            <w:pPr>
              <w:keepLines/>
              <w:widowControl w:val="0"/>
              <w:suppressLineNumbers/>
              <w:suppressAutoHyphens/>
              <w:spacing w:after="0"/>
            </w:pPr>
            <w:r w:rsidRPr="00A35B64">
              <w:t xml:space="preserve">Размер обеспечения исполнения договора в закупке, срок и порядок внесения денежных средств в качестве обеспечения такого </w:t>
            </w:r>
            <w:r w:rsidRPr="00A35B64">
              <w:lastRenderedPageBreak/>
              <w:t>договора, условия банковской гарантии.</w:t>
            </w:r>
          </w:p>
        </w:tc>
        <w:tc>
          <w:tcPr>
            <w:tcW w:w="5274" w:type="dxa"/>
            <w:tcBorders>
              <w:top w:val="single" w:sz="4" w:space="0" w:color="auto"/>
              <w:left w:val="single" w:sz="4" w:space="0" w:color="auto"/>
              <w:bottom w:val="single" w:sz="4" w:space="0" w:color="auto"/>
              <w:right w:val="single" w:sz="4" w:space="0" w:color="auto"/>
            </w:tcBorders>
          </w:tcPr>
          <w:p w:rsidR="00606456" w:rsidRPr="00187C12" w:rsidRDefault="000424EB" w:rsidP="002D3FF2">
            <w:pPr>
              <w:spacing w:after="0"/>
            </w:pPr>
            <w:r w:rsidRPr="00A35B64">
              <w:lastRenderedPageBreak/>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w:t>
            </w:r>
            <w:r w:rsidRPr="00A35B64">
              <w:rPr>
                <w:b/>
              </w:rPr>
              <w:t xml:space="preserve"> </w:t>
            </w:r>
            <w:r w:rsidRPr="00A35B64">
              <w:t>в соответствии с пп 3.7.2; 3.7.4</w:t>
            </w:r>
          </w:p>
        </w:tc>
      </w:tr>
      <w:tr w:rsidR="00606456" w:rsidRPr="00187C12" w:rsidTr="000424EB">
        <w:trPr>
          <w:trHeight w:val="1980"/>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bookmarkStart w:id="216" w:name="_Ref166312503"/>
            <w:bookmarkEnd w:id="216"/>
          </w:p>
        </w:tc>
        <w:tc>
          <w:tcPr>
            <w:tcW w:w="1447" w:type="dxa"/>
            <w:tcBorders>
              <w:top w:val="single" w:sz="4" w:space="0" w:color="auto"/>
              <w:left w:val="single" w:sz="4" w:space="0" w:color="auto"/>
              <w:bottom w:val="single" w:sz="4" w:space="0" w:color="auto"/>
              <w:right w:val="single" w:sz="4" w:space="0" w:color="auto"/>
            </w:tcBorders>
          </w:tcPr>
          <w:p w:rsidR="00606456" w:rsidRDefault="000424EB" w:rsidP="00606456">
            <w:pPr>
              <w:keepNext/>
              <w:keepLines/>
              <w:widowControl w:val="0"/>
              <w:suppressLineNumbers/>
              <w:suppressAutoHyphens/>
              <w:spacing w:after="0"/>
              <w:jc w:val="left"/>
            </w:pPr>
            <w:r>
              <w:t>7.2.2</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0424EB" w:rsidP="00606456">
            <w:pPr>
              <w:keepNext/>
              <w:keepLines/>
              <w:widowControl w:val="0"/>
              <w:suppressLineNumbers/>
              <w:suppressAutoHyphens/>
              <w:spacing w:after="0"/>
            </w:pPr>
            <w:r w:rsidRPr="00A35B6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274" w:type="dxa"/>
            <w:tcBorders>
              <w:top w:val="single" w:sz="4" w:space="0" w:color="auto"/>
              <w:left w:val="single" w:sz="4" w:space="0" w:color="auto"/>
              <w:bottom w:val="single" w:sz="4" w:space="0" w:color="auto"/>
              <w:right w:val="single" w:sz="4" w:space="0" w:color="auto"/>
            </w:tcBorders>
          </w:tcPr>
          <w:p w:rsidR="000424EB" w:rsidRDefault="000424EB" w:rsidP="000424EB">
            <w:pPr>
              <w:spacing w:after="0"/>
            </w:pPr>
            <w:r>
              <w:t>Получатель платежа – АО «Чеченэнерго»</w:t>
            </w:r>
          </w:p>
          <w:p w:rsidR="000424EB" w:rsidRDefault="000424EB" w:rsidP="000424EB">
            <w:pPr>
              <w:spacing w:after="0"/>
            </w:pPr>
            <w:r>
              <w:t>ИНН 2016081143 КПП 201401001</w:t>
            </w:r>
          </w:p>
          <w:p w:rsidR="000424EB" w:rsidRDefault="000424EB" w:rsidP="000424EB">
            <w:pPr>
              <w:spacing w:after="0"/>
            </w:pPr>
            <w:r>
              <w:t>Банк: Ставропольское отделение № 5230</w:t>
            </w:r>
          </w:p>
          <w:p w:rsidR="000424EB" w:rsidRDefault="000424EB" w:rsidP="000424EB">
            <w:pPr>
              <w:spacing w:after="0"/>
            </w:pPr>
            <w:r>
              <w:t>ПАО «Сбербанк»</w:t>
            </w:r>
          </w:p>
          <w:p w:rsidR="000424EB" w:rsidRDefault="000424EB" w:rsidP="000424EB">
            <w:pPr>
              <w:spacing w:after="0"/>
            </w:pPr>
            <w:r>
              <w:t>р/сч 40702810460360000513</w:t>
            </w:r>
          </w:p>
          <w:p w:rsidR="000424EB" w:rsidRDefault="000424EB" w:rsidP="000424EB">
            <w:pPr>
              <w:spacing w:after="0"/>
            </w:pPr>
            <w:r>
              <w:t>к/сч 30101810907020000615</w:t>
            </w:r>
          </w:p>
          <w:p w:rsidR="00606456" w:rsidRPr="00187C12" w:rsidRDefault="000424EB" w:rsidP="000424EB">
            <w:pPr>
              <w:spacing w:after="0"/>
            </w:pPr>
            <w:r>
              <w:t>БИК 040702615</w:t>
            </w:r>
          </w:p>
        </w:tc>
      </w:tr>
      <w:tr w:rsidR="00606456" w:rsidRPr="00187C12" w:rsidTr="000424EB">
        <w:trPr>
          <w:trHeight w:val="1980"/>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p>
        </w:tc>
        <w:tc>
          <w:tcPr>
            <w:tcW w:w="1447" w:type="dxa"/>
            <w:tcBorders>
              <w:top w:val="single" w:sz="4" w:space="0" w:color="auto"/>
              <w:left w:val="single" w:sz="4" w:space="0" w:color="auto"/>
              <w:bottom w:val="single" w:sz="4" w:space="0" w:color="auto"/>
              <w:right w:val="single" w:sz="4" w:space="0" w:color="auto"/>
            </w:tcBorders>
          </w:tcPr>
          <w:p w:rsidR="00606456" w:rsidRDefault="000424EB" w:rsidP="00606456">
            <w:pPr>
              <w:keepNext/>
              <w:keepLines/>
              <w:widowControl w:val="0"/>
              <w:suppressLineNumbers/>
              <w:suppressAutoHyphens/>
              <w:spacing w:after="0"/>
              <w:jc w:val="left"/>
            </w:pPr>
            <w:r>
              <w:t>6.3</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F10586" w:rsidP="00606456">
            <w:r w:rsidRPr="00187C12">
              <w:t>Критерии и порядок оценки и сопоставления заявок на участие в закупке</w:t>
            </w:r>
          </w:p>
        </w:tc>
        <w:tc>
          <w:tcPr>
            <w:tcW w:w="5274" w:type="dxa"/>
            <w:tcBorders>
              <w:top w:val="single" w:sz="4" w:space="0" w:color="auto"/>
              <w:left w:val="single" w:sz="4" w:space="0" w:color="auto"/>
              <w:bottom w:val="single" w:sz="4" w:space="0" w:color="auto"/>
              <w:right w:val="single" w:sz="4" w:space="0" w:color="auto"/>
            </w:tcBorders>
          </w:tcPr>
          <w:p w:rsidR="00606456" w:rsidRPr="00187C12" w:rsidRDefault="00F10586" w:rsidP="00B35949">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w:t>
            </w:r>
            <w:r w:rsidR="00983F5B">
              <w:br/>
            </w:r>
            <w:r w:rsidRPr="00187C12">
              <w:t xml:space="preserve">№ </w:t>
            </w:r>
            <w:r>
              <w:t>2</w:t>
            </w:r>
            <w:r w:rsidRPr="00187C12">
              <w:t xml:space="preserve"> к части II </w:t>
            </w:r>
            <w:r>
              <w:t>«</w:t>
            </w:r>
            <w:r w:rsidRPr="00187C12">
              <w:t>ИНФОРМАЦИОННАЯ КАРТА ЗАКУПКИ</w:t>
            </w:r>
            <w:r>
              <w:t>»</w:t>
            </w:r>
          </w:p>
        </w:tc>
      </w:tr>
      <w:tr w:rsidR="00606456" w:rsidRPr="00187C12" w:rsidTr="000424EB">
        <w:trPr>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bookmarkStart w:id="217" w:name="_Ref166313061"/>
            <w:bookmarkStart w:id="218" w:name="_Ref354440864"/>
            <w:bookmarkEnd w:id="217"/>
          </w:p>
        </w:tc>
        <w:bookmarkEnd w:id="218"/>
        <w:tc>
          <w:tcPr>
            <w:tcW w:w="1447" w:type="dxa"/>
            <w:tcBorders>
              <w:top w:val="single" w:sz="4" w:space="0" w:color="auto"/>
              <w:left w:val="single" w:sz="4" w:space="0" w:color="auto"/>
              <w:bottom w:val="single" w:sz="4" w:space="0" w:color="auto"/>
              <w:right w:val="single" w:sz="4" w:space="0" w:color="auto"/>
            </w:tcBorders>
          </w:tcPr>
          <w:p w:rsidR="00606456" w:rsidRPr="00187C12" w:rsidRDefault="00F10586" w:rsidP="00606456">
            <w:pPr>
              <w:keepNext/>
              <w:keepLines/>
              <w:widowControl w:val="0"/>
              <w:suppressLineNumbers/>
              <w:suppressAutoHyphens/>
              <w:spacing w:after="0"/>
              <w:jc w:val="left"/>
            </w:pPr>
            <w:r>
              <w:t>7.5.5</w:t>
            </w:r>
          </w:p>
        </w:tc>
        <w:tc>
          <w:tcPr>
            <w:tcW w:w="2947" w:type="dxa"/>
            <w:tcBorders>
              <w:top w:val="single" w:sz="4" w:space="0" w:color="auto"/>
              <w:left w:val="single" w:sz="4" w:space="0" w:color="auto"/>
              <w:bottom w:val="single" w:sz="4" w:space="0" w:color="auto"/>
              <w:right w:val="single" w:sz="4" w:space="0" w:color="auto"/>
            </w:tcBorders>
          </w:tcPr>
          <w:p w:rsidR="00606456" w:rsidRPr="00187C12" w:rsidRDefault="00F10586" w:rsidP="00606456">
            <w:bookmarkStart w:id="219" w:name="_Toc354408457"/>
            <w:r w:rsidRPr="00187C12">
              <w:t>Сведения о возможности одностороннего отказа от исполнения обязательств, предусмотренных договором</w:t>
            </w:r>
            <w:bookmarkEnd w:id="219"/>
          </w:p>
        </w:tc>
        <w:tc>
          <w:tcPr>
            <w:tcW w:w="5274" w:type="dxa"/>
            <w:tcBorders>
              <w:top w:val="single" w:sz="4" w:space="0" w:color="auto"/>
              <w:left w:val="single" w:sz="4" w:space="0" w:color="auto"/>
              <w:bottom w:val="single" w:sz="4" w:space="0" w:color="auto"/>
              <w:right w:val="single" w:sz="4" w:space="0" w:color="auto"/>
            </w:tcBorders>
          </w:tcPr>
          <w:p w:rsidR="00606456" w:rsidRPr="00187C12" w:rsidRDefault="00606456" w:rsidP="00606456">
            <w:r w:rsidRPr="00187C12">
              <w:t>Односторонний отказ от исполнения договора возможен в порядке, установленном в проекте договора</w:t>
            </w:r>
          </w:p>
        </w:tc>
      </w:tr>
      <w:tr w:rsidR="00606456" w:rsidRPr="00187C12" w:rsidTr="000424EB">
        <w:trPr>
          <w:trHeight w:val="3012"/>
          <w:jc w:val="center"/>
        </w:trPr>
        <w:tc>
          <w:tcPr>
            <w:tcW w:w="817" w:type="dxa"/>
            <w:tcBorders>
              <w:top w:val="single" w:sz="4" w:space="0" w:color="auto"/>
              <w:left w:val="single" w:sz="4" w:space="0" w:color="auto"/>
              <w:bottom w:val="single" w:sz="4" w:space="0" w:color="auto"/>
              <w:right w:val="single" w:sz="4" w:space="0" w:color="auto"/>
            </w:tcBorders>
          </w:tcPr>
          <w:p w:rsidR="00606456" w:rsidRPr="00187C12" w:rsidRDefault="00606456" w:rsidP="00753470">
            <w:pPr>
              <w:pStyle w:val="32"/>
              <w:numPr>
                <w:ilvl w:val="0"/>
                <w:numId w:val="8"/>
              </w:numPr>
              <w:tabs>
                <w:tab w:val="left" w:pos="284"/>
              </w:tabs>
              <w:spacing w:before="0" w:after="0"/>
              <w:ind w:hanging="796"/>
              <w:jc w:val="left"/>
              <w:rPr>
                <w:rFonts w:ascii="Times New Roman" w:hAnsi="Times New Roman" w:cs="Times New Roman"/>
              </w:rPr>
            </w:pPr>
            <w:bookmarkStart w:id="220" w:name="_Ref166313235"/>
            <w:bookmarkStart w:id="221" w:name="_Ref354428632"/>
            <w:bookmarkEnd w:id="220"/>
          </w:p>
        </w:tc>
        <w:bookmarkEnd w:id="221"/>
        <w:tc>
          <w:tcPr>
            <w:tcW w:w="1447" w:type="dxa"/>
            <w:tcBorders>
              <w:top w:val="single" w:sz="4" w:space="0" w:color="auto"/>
              <w:left w:val="single" w:sz="4" w:space="0" w:color="auto"/>
              <w:bottom w:val="single" w:sz="4" w:space="0" w:color="auto"/>
              <w:right w:val="single" w:sz="4" w:space="0" w:color="auto"/>
            </w:tcBorders>
          </w:tcPr>
          <w:p w:rsidR="00606456" w:rsidRPr="00187C12" w:rsidRDefault="00606456" w:rsidP="00606456">
            <w:pPr>
              <w:keepNext/>
              <w:keepLines/>
              <w:widowControl w:val="0"/>
              <w:suppressLineNumbers/>
              <w:tabs>
                <w:tab w:val="num" w:pos="312"/>
              </w:tabs>
              <w:suppressAutoHyphens/>
              <w:spacing w:after="0"/>
              <w:jc w:val="left"/>
              <w:outlineLvl w:val="2"/>
            </w:pPr>
            <w:r>
              <w:t>1.7.1</w:t>
            </w:r>
          </w:p>
        </w:tc>
        <w:tc>
          <w:tcPr>
            <w:tcW w:w="2947" w:type="dxa"/>
            <w:tcBorders>
              <w:top w:val="single" w:sz="4" w:space="0" w:color="auto"/>
              <w:bottom w:val="single" w:sz="4" w:space="0" w:color="auto"/>
              <w:right w:val="single" w:sz="4" w:space="0" w:color="auto"/>
            </w:tcBorders>
            <w:shd w:val="clear" w:color="auto" w:fill="auto"/>
          </w:tcPr>
          <w:p w:rsidR="00606456" w:rsidRPr="00187C12" w:rsidRDefault="00606456" w:rsidP="00606456">
            <w:pPr>
              <w:keepLines/>
              <w:widowControl w:val="0"/>
              <w:suppressLineNumbers/>
              <w:suppressAutoHyphens/>
              <w:spacing w:after="0"/>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274" w:type="dxa"/>
            <w:tcBorders>
              <w:top w:val="single" w:sz="4" w:space="0" w:color="auto"/>
              <w:left w:val="single" w:sz="4" w:space="0" w:color="auto"/>
              <w:bottom w:val="single" w:sz="4" w:space="0" w:color="auto"/>
              <w:right w:val="single" w:sz="4" w:space="0" w:color="auto"/>
            </w:tcBorders>
            <w:shd w:val="clear" w:color="auto" w:fill="auto"/>
          </w:tcPr>
          <w:p w:rsidR="00606456" w:rsidRPr="00187C12" w:rsidRDefault="00F10586" w:rsidP="00606456">
            <w:pPr>
              <w:pStyle w:val="afffffc"/>
              <w:widowControl w:val="0"/>
              <w:jc w:val="both"/>
            </w:pPr>
            <w:r w:rsidRPr="00F10586">
              <w:rPr>
                <w:rFonts w:ascii="Times New Roman" w:eastAsia="Times New Roman" w:hAnsi="Times New Roman" w:cs="Times New Roman"/>
                <w:b w:val="0"/>
                <w:bCs w:val="0"/>
                <w:color w:val="auto"/>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110AD5" w:rsidRDefault="00110AD5" w:rsidP="002972FA">
      <w:pPr>
        <w:pStyle w:val="32"/>
        <w:jc w:val="right"/>
        <w:rPr>
          <w:rFonts w:ascii="Times New Roman" w:hAnsi="Times New Roman" w:cs="Times New Roman"/>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F10586" w:rsidRDefault="00F10586" w:rsidP="00913683">
      <w:pPr>
        <w:spacing w:after="0"/>
        <w:jc w:val="right"/>
        <w:rPr>
          <w:b/>
          <w:bCs/>
        </w:rPr>
      </w:pPr>
    </w:p>
    <w:p w:rsidR="008937FC" w:rsidRDefault="008937FC" w:rsidP="00F10586">
      <w:pPr>
        <w:pStyle w:val="32"/>
        <w:ind w:left="0"/>
        <w:jc w:val="right"/>
        <w:rPr>
          <w:rFonts w:ascii="Times New Roman" w:hAnsi="Times New Roman" w:cs="Times New Roman"/>
        </w:rPr>
      </w:pPr>
    </w:p>
    <w:p w:rsidR="008937FC" w:rsidRDefault="008937FC" w:rsidP="00F10586">
      <w:pPr>
        <w:pStyle w:val="32"/>
        <w:ind w:left="0"/>
        <w:jc w:val="right"/>
        <w:rPr>
          <w:rFonts w:ascii="Times New Roman" w:hAnsi="Times New Roman" w:cs="Times New Roman"/>
        </w:rPr>
      </w:pPr>
    </w:p>
    <w:p w:rsidR="00F10586" w:rsidRPr="00607722" w:rsidRDefault="00F10586" w:rsidP="00F10586">
      <w:pPr>
        <w:pStyle w:val="32"/>
        <w:ind w:left="0"/>
        <w:jc w:val="right"/>
        <w:rPr>
          <w:rFonts w:ascii="Times New Roman" w:hAnsi="Times New Roman" w:cs="Times New Roman"/>
        </w:rPr>
      </w:pPr>
      <w:r>
        <w:rPr>
          <w:rFonts w:ascii="Times New Roman" w:hAnsi="Times New Roman" w:cs="Times New Roman"/>
        </w:rPr>
        <w:t>Приложение № 1</w:t>
      </w:r>
      <w:r w:rsidRPr="00607722">
        <w:rPr>
          <w:rFonts w:ascii="Times New Roman" w:hAnsi="Times New Roman" w:cs="Times New Roman"/>
        </w:rPr>
        <w:t xml:space="preserve"> </w:t>
      </w:r>
    </w:p>
    <w:p w:rsidR="00F10586" w:rsidRPr="00607722" w:rsidRDefault="00F10586" w:rsidP="00F10586">
      <w:pPr>
        <w:jc w:val="right"/>
        <w:rPr>
          <w:b/>
        </w:rPr>
      </w:pPr>
      <w:r w:rsidRPr="00607722">
        <w:rPr>
          <w:b/>
        </w:rPr>
        <w:t xml:space="preserve">к части II «ИНФОРМАЦИОННАЯ КАРТА ЗАКУПКИ» </w:t>
      </w:r>
    </w:p>
    <w:p w:rsidR="00F10586" w:rsidRPr="00607722" w:rsidRDefault="00F10586" w:rsidP="00F10586">
      <w:pPr>
        <w:spacing w:after="0"/>
        <w:jc w:val="center"/>
        <w:rPr>
          <w:b/>
        </w:rPr>
      </w:pPr>
    </w:p>
    <w:p w:rsidR="00F10586" w:rsidRPr="00607722" w:rsidRDefault="00F10586" w:rsidP="00F10586">
      <w:pPr>
        <w:spacing w:after="0"/>
        <w:jc w:val="center"/>
        <w:rPr>
          <w:b/>
        </w:rPr>
      </w:pPr>
    </w:p>
    <w:p w:rsidR="001C0152" w:rsidRDefault="001C0152" w:rsidP="00F10586">
      <w:pPr>
        <w:spacing w:after="0"/>
        <w:jc w:val="center"/>
        <w:rPr>
          <w:b/>
        </w:rPr>
      </w:pPr>
      <w:r>
        <w:rPr>
          <w:b/>
        </w:rPr>
        <w:t>Требования к участникам закупки,  информация и документы, представляемым в составе заявки участника закупки</w:t>
      </w:r>
    </w:p>
    <w:p w:rsidR="00F10586" w:rsidRDefault="001C0152" w:rsidP="00F10586">
      <w:pPr>
        <w:spacing w:after="0"/>
        <w:jc w:val="center"/>
        <w:rPr>
          <w:b/>
        </w:rPr>
      </w:pPr>
      <w:r>
        <w:rPr>
          <w:b/>
        </w:rPr>
        <w:t xml:space="preserve"> </w:t>
      </w:r>
    </w:p>
    <w:p w:rsidR="001C0152" w:rsidRPr="00A14207" w:rsidRDefault="001C0152" w:rsidP="003F6DB6">
      <w:pPr>
        <w:pStyle w:val="afffff3"/>
        <w:numPr>
          <w:ilvl w:val="0"/>
          <w:numId w:val="32"/>
        </w:numPr>
        <w:tabs>
          <w:tab w:val="left" w:pos="1134"/>
          <w:tab w:val="left" w:pos="1560"/>
        </w:tabs>
        <w:suppressAutoHyphens/>
        <w:autoSpaceDE w:val="0"/>
        <w:ind w:left="0" w:firstLine="851"/>
        <w:jc w:val="both"/>
        <w:rPr>
          <w:b/>
          <w:bCs/>
        </w:rPr>
      </w:pPr>
      <w:bookmarkStart w:id="222" w:name="_Ref303669441"/>
      <w:r w:rsidRPr="00A14207">
        <w:rPr>
          <w:b/>
        </w:rPr>
        <w:t xml:space="preserve">Требования к </w:t>
      </w:r>
      <w:r>
        <w:rPr>
          <w:b/>
        </w:rPr>
        <w:t>у</w:t>
      </w:r>
      <w:r w:rsidRPr="00A14207">
        <w:rPr>
          <w:b/>
        </w:rPr>
        <w:t>частникам закупки</w:t>
      </w:r>
    </w:p>
    <w:p w:rsidR="001C0152" w:rsidRPr="00A14207" w:rsidRDefault="001C0152" w:rsidP="001C0152">
      <w:pPr>
        <w:pStyle w:val="afffff3"/>
        <w:tabs>
          <w:tab w:val="left" w:pos="1134"/>
          <w:tab w:val="left" w:pos="1560"/>
        </w:tabs>
        <w:suppressAutoHyphens/>
        <w:autoSpaceDE w:val="0"/>
        <w:ind w:left="0" w:firstLine="709"/>
        <w:jc w:val="both"/>
        <w:rPr>
          <w:bCs/>
        </w:rPr>
      </w:pPr>
      <w:r w:rsidRPr="00A14207">
        <w:t>Чтобы претендовать на победу в закупке и получение права заключить договор, участник закупки должен</w:t>
      </w:r>
      <w:r w:rsidRPr="00A14207">
        <w:rPr>
          <w:bCs/>
        </w:rPr>
        <w:t>:</w:t>
      </w:r>
      <w:bookmarkEnd w:id="222"/>
    </w:p>
    <w:p w:rsidR="001C0152" w:rsidRPr="00A14207" w:rsidRDefault="001C0152" w:rsidP="003F6DB6">
      <w:pPr>
        <w:pStyle w:val="afffff3"/>
        <w:numPr>
          <w:ilvl w:val="0"/>
          <w:numId w:val="33"/>
        </w:numPr>
        <w:tabs>
          <w:tab w:val="left" w:pos="1134"/>
          <w:tab w:val="left" w:pos="1560"/>
        </w:tabs>
        <w:suppressAutoHyphens/>
        <w:autoSpaceDE w:val="0"/>
        <w:ind w:left="0" w:firstLine="851"/>
        <w:jc w:val="both"/>
        <w:rPr>
          <w:bCs/>
          <w:color w:val="000000"/>
        </w:rPr>
      </w:pPr>
      <w:r w:rsidRPr="00A14207">
        <w:rPr>
          <w:bCs/>
          <w:color w:val="000000"/>
        </w:rPr>
        <w:t>соответствовать критериям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1C0152" w:rsidRPr="00A14207" w:rsidRDefault="001C0152" w:rsidP="003F6DB6">
      <w:pPr>
        <w:pStyle w:val="afffff3"/>
        <w:numPr>
          <w:ilvl w:val="0"/>
          <w:numId w:val="33"/>
        </w:numPr>
        <w:tabs>
          <w:tab w:val="left" w:pos="1134"/>
          <w:tab w:val="left" w:pos="1560"/>
        </w:tabs>
        <w:suppressAutoHyphens/>
        <w:autoSpaceDE w:val="0"/>
        <w:ind w:left="0" w:firstLine="851"/>
        <w:jc w:val="both"/>
        <w:rPr>
          <w:bCs/>
          <w:color w:val="000000"/>
        </w:rPr>
      </w:pPr>
      <w:r w:rsidRPr="00A14207">
        <w:rPr>
          <w:bCs/>
          <w:color w:val="000000"/>
        </w:rPr>
        <w:t>соответствовать требованию об отсутствии сведений об участнике закупке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0152" w:rsidRPr="00A14207" w:rsidRDefault="001C0152" w:rsidP="003F6DB6">
      <w:pPr>
        <w:pStyle w:val="afffff3"/>
        <w:numPr>
          <w:ilvl w:val="0"/>
          <w:numId w:val="33"/>
        </w:numPr>
        <w:tabs>
          <w:tab w:val="left" w:pos="1134"/>
          <w:tab w:val="left" w:pos="1560"/>
        </w:tabs>
        <w:suppressAutoHyphens/>
        <w:autoSpaceDE w:val="0"/>
        <w:ind w:left="0" w:firstLine="851"/>
        <w:jc w:val="both"/>
        <w:rPr>
          <w:bCs/>
          <w:color w:val="000000"/>
        </w:rPr>
      </w:pPr>
      <w:r w:rsidRPr="00A14207">
        <w:rPr>
          <w:bCs/>
          <w:color w:val="000000"/>
        </w:rPr>
        <w:t>соответствовать требованиям, установленным п. 9 ч. 19.1 ст. 3.4 Закона 223-ФЗ в части:</w:t>
      </w:r>
    </w:p>
    <w:p w:rsidR="001C0152" w:rsidRPr="00A14207" w:rsidRDefault="001C0152" w:rsidP="003F6DB6">
      <w:pPr>
        <w:pStyle w:val="afffff3"/>
        <w:numPr>
          <w:ilvl w:val="0"/>
          <w:numId w:val="31"/>
        </w:numPr>
        <w:tabs>
          <w:tab w:val="left" w:pos="1134"/>
          <w:tab w:val="left" w:pos="1560"/>
        </w:tabs>
        <w:suppressAutoHyphens/>
        <w:autoSpaceDE w:val="0"/>
        <w:ind w:left="0" w:firstLine="851"/>
        <w:jc w:val="both"/>
        <w:rPr>
          <w:bCs/>
          <w:color w:val="000000"/>
        </w:rPr>
      </w:pPr>
      <w:r w:rsidRPr="00A14207">
        <w:rPr>
          <w:bCs/>
          <w:color w:val="000000"/>
        </w:rPr>
        <w:t>непроведения ликвидации участника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1C0152" w:rsidRPr="00A14207" w:rsidRDefault="001C0152" w:rsidP="003F6DB6">
      <w:pPr>
        <w:pStyle w:val="afffff3"/>
        <w:numPr>
          <w:ilvl w:val="0"/>
          <w:numId w:val="31"/>
        </w:numPr>
        <w:tabs>
          <w:tab w:val="left" w:pos="1134"/>
          <w:tab w:val="left" w:pos="1560"/>
        </w:tabs>
        <w:suppressAutoHyphens/>
        <w:autoSpaceDE w:val="0"/>
        <w:ind w:left="0" w:firstLine="851"/>
        <w:jc w:val="both"/>
        <w:rPr>
          <w:bCs/>
          <w:color w:val="000000"/>
        </w:rPr>
      </w:pPr>
      <w:r w:rsidRPr="00A14207">
        <w:rPr>
          <w:bCs/>
          <w:color w:val="000000"/>
        </w:rPr>
        <w:t>неприостановления деятельности участника закупки в порядке, установленном Кодексом Российской Федерации об административных правонарушениях;</w:t>
      </w:r>
    </w:p>
    <w:p w:rsidR="001C0152" w:rsidRPr="00A14207" w:rsidRDefault="001C0152" w:rsidP="003F6DB6">
      <w:pPr>
        <w:pStyle w:val="afffff3"/>
        <w:numPr>
          <w:ilvl w:val="0"/>
          <w:numId w:val="31"/>
        </w:numPr>
        <w:tabs>
          <w:tab w:val="left" w:pos="1134"/>
          <w:tab w:val="left" w:pos="1560"/>
        </w:tabs>
        <w:suppressAutoHyphens/>
        <w:autoSpaceDE w:val="0"/>
        <w:ind w:left="0" w:firstLine="851"/>
        <w:jc w:val="both"/>
        <w:rPr>
          <w:bCs/>
          <w:color w:val="000000"/>
        </w:rPr>
      </w:pPr>
      <w:r w:rsidRPr="00A14207">
        <w:rPr>
          <w:bCs/>
          <w:color w:val="000000"/>
        </w:rPr>
        <w:t>отсутствия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1C0152" w:rsidRPr="00A14207" w:rsidRDefault="001C0152" w:rsidP="003F6DB6">
      <w:pPr>
        <w:pStyle w:val="afffff3"/>
        <w:numPr>
          <w:ilvl w:val="0"/>
          <w:numId w:val="31"/>
        </w:numPr>
        <w:tabs>
          <w:tab w:val="left" w:pos="1134"/>
          <w:tab w:val="left" w:pos="1560"/>
        </w:tabs>
        <w:suppressAutoHyphens/>
        <w:autoSpaceDE w:val="0"/>
        <w:ind w:left="0" w:firstLine="851"/>
        <w:jc w:val="both"/>
        <w:rPr>
          <w:bCs/>
          <w:color w:val="000000"/>
        </w:rPr>
      </w:pPr>
      <w:r w:rsidRPr="00A14207">
        <w:rPr>
          <w:bCs/>
          <w:color w:val="000000"/>
        </w:rPr>
        <w:t>отсутствия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C0152" w:rsidRDefault="001C0152" w:rsidP="003F6DB6">
      <w:pPr>
        <w:pStyle w:val="afffff3"/>
        <w:numPr>
          <w:ilvl w:val="0"/>
          <w:numId w:val="31"/>
        </w:numPr>
        <w:tabs>
          <w:tab w:val="left" w:pos="1134"/>
          <w:tab w:val="left" w:pos="1560"/>
        </w:tabs>
        <w:suppressAutoHyphens/>
        <w:autoSpaceDE w:val="0"/>
        <w:ind w:left="0" w:firstLine="851"/>
        <w:jc w:val="both"/>
        <w:rPr>
          <w:bCs/>
          <w:color w:val="000000"/>
        </w:rPr>
      </w:pPr>
      <w:r w:rsidRPr="00A14207">
        <w:rPr>
          <w:bCs/>
          <w:color w:val="000000"/>
        </w:rPr>
        <w:t xml:space="preserve">отсутствия фактов привлечения в течение двух лет до момента подачи заявки на участие в закупке участника - юридического лица к административной ответственности за </w:t>
      </w:r>
      <w:r w:rsidRPr="00A14207">
        <w:rPr>
          <w:bCs/>
          <w:color w:val="000000"/>
        </w:rPr>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C0152" w:rsidRPr="00A14207" w:rsidRDefault="001C0152" w:rsidP="001C0152">
      <w:pPr>
        <w:pStyle w:val="afffff3"/>
        <w:tabs>
          <w:tab w:val="left" w:pos="1134"/>
          <w:tab w:val="left" w:pos="1560"/>
        </w:tabs>
        <w:suppressAutoHyphens/>
        <w:autoSpaceDE w:val="0"/>
        <w:ind w:left="851"/>
        <w:jc w:val="both"/>
        <w:rPr>
          <w:bCs/>
          <w:color w:val="000000"/>
        </w:rPr>
      </w:pPr>
    </w:p>
    <w:p w:rsidR="001C0152" w:rsidRDefault="001C0152" w:rsidP="003F6DB6">
      <w:pPr>
        <w:pStyle w:val="afffff3"/>
        <w:numPr>
          <w:ilvl w:val="0"/>
          <w:numId w:val="32"/>
        </w:numPr>
        <w:tabs>
          <w:tab w:val="left" w:pos="1134"/>
          <w:tab w:val="left" w:pos="1560"/>
        </w:tabs>
        <w:suppressAutoHyphens/>
        <w:autoSpaceDE w:val="0"/>
        <w:ind w:left="0" w:firstLine="851"/>
        <w:jc w:val="both"/>
        <w:rPr>
          <w:b/>
        </w:rPr>
      </w:pPr>
      <w:r>
        <w:rPr>
          <w:b/>
        </w:rPr>
        <w:t>Информация</w:t>
      </w:r>
      <w:r w:rsidRPr="00377DF2">
        <w:rPr>
          <w:b/>
        </w:rPr>
        <w:t xml:space="preserve"> и документ</w:t>
      </w:r>
      <w:r>
        <w:rPr>
          <w:b/>
        </w:rPr>
        <w:t>ы</w:t>
      </w:r>
      <w:r w:rsidRPr="00377DF2">
        <w:rPr>
          <w:b/>
        </w:rPr>
        <w:t>, представляемы</w:t>
      </w:r>
      <w:r>
        <w:rPr>
          <w:b/>
        </w:rPr>
        <w:t>е</w:t>
      </w:r>
      <w:r w:rsidRPr="00377DF2">
        <w:rPr>
          <w:b/>
        </w:rPr>
        <w:t xml:space="preserve"> в составе заявки участника закупки</w:t>
      </w:r>
      <w:r>
        <w:rPr>
          <w:b/>
        </w:rPr>
        <w:t xml:space="preserve"> в целях подтверждения соответствия установленным требованиям</w:t>
      </w:r>
    </w:p>
    <w:p w:rsidR="001C0152" w:rsidRDefault="001C0152" w:rsidP="001C0152">
      <w:pPr>
        <w:pStyle w:val="afffff3"/>
        <w:tabs>
          <w:tab w:val="left" w:pos="1134"/>
          <w:tab w:val="left" w:pos="1560"/>
        </w:tabs>
        <w:suppressAutoHyphens/>
        <w:autoSpaceDE w:val="0"/>
        <w:spacing w:after="120"/>
        <w:ind w:left="0" w:firstLine="567"/>
        <w:jc w:val="both"/>
      </w:pPr>
      <w:r>
        <w:t>В целях подтверждения соответствия установленным в настоящей документации о закупке требованиям участник должен предоставлять в составе заявки на участие в закупке следующие информацию и документы:</w:t>
      </w:r>
    </w:p>
    <w:p w:rsidR="001C0152" w:rsidRPr="00F622C3" w:rsidRDefault="001C0152" w:rsidP="003F6DB6">
      <w:pPr>
        <w:pStyle w:val="afffff3"/>
        <w:numPr>
          <w:ilvl w:val="1"/>
          <w:numId w:val="34"/>
        </w:numPr>
        <w:tabs>
          <w:tab w:val="left" w:pos="1134"/>
          <w:tab w:val="left" w:pos="1287"/>
        </w:tabs>
        <w:suppressAutoHyphens/>
        <w:autoSpaceDE w:val="0"/>
        <w:spacing w:after="120"/>
        <w:ind w:left="0" w:firstLine="851"/>
        <w:jc w:val="both"/>
        <w:rPr>
          <w:bCs/>
          <w:color w:val="000000"/>
        </w:rPr>
      </w:pPr>
      <w:r>
        <w:rPr>
          <w:bCs/>
          <w:color w:val="000000"/>
        </w:rPr>
        <w:t>С</w:t>
      </w:r>
      <w:r w:rsidRPr="00F622C3">
        <w:rPr>
          <w:bCs/>
          <w:color w:val="000000"/>
        </w:rPr>
        <w:t xml:space="preserve">ведения об участнике </w:t>
      </w:r>
      <w:r w:rsidRPr="005261EB">
        <w:rPr>
          <w:bCs/>
          <w:color w:val="000000"/>
        </w:rPr>
        <w:t xml:space="preserve">закупке (ФОРМА </w:t>
      </w:r>
      <w:r w:rsidR="005E7FA9" w:rsidRPr="005261EB">
        <w:rPr>
          <w:bCs/>
          <w:color w:val="000000"/>
        </w:rPr>
        <w:t>4</w:t>
      </w:r>
      <w:r w:rsidRPr="005261EB">
        <w:t>, часть</w:t>
      </w:r>
      <w:r w:rsidRPr="00F622C3">
        <w:t xml:space="preserve"> III «ОБРАЗЦЫ ФОРМ ДЛЯ ЗАПОЛНЕНИЯ УЧАСТНИКАМИ ЗАКУПКИ»</w:t>
      </w:r>
      <w:r w:rsidRPr="00F622C3">
        <w:rPr>
          <w:bCs/>
          <w:color w:val="000000"/>
        </w:rPr>
        <w:t>)</w:t>
      </w:r>
      <w:r>
        <w:rPr>
          <w:rStyle w:val="af9"/>
          <w:bCs/>
          <w:color w:val="000000"/>
        </w:rPr>
        <w:footnoteReference w:id="2"/>
      </w:r>
    </w:p>
    <w:p w:rsidR="001C0152" w:rsidRPr="00F622C3" w:rsidRDefault="001C0152" w:rsidP="003F6DB6">
      <w:pPr>
        <w:pStyle w:val="afffff3"/>
        <w:numPr>
          <w:ilvl w:val="1"/>
          <w:numId w:val="34"/>
        </w:numPr>
        <w:tabs>
          <w:tab w:val="left" w:pos="1134"/>
          <w:tab w:val="left" w:pos="1560"/>
        </w:tabs>
        <w:suppressAutoHyphens/>
        <w:autoSpaceDE w:val="0"/>
        <w:ind w:left="0" w:firstLine="851"/>
        <w:jc w:val="both"/>
        <w:rPr>
          <w:bCs/>
          <w:color w:val="000000"/>
        </w:rPr>
      </w:pPr>
      <w:r w:rsidRPr="00F622C3">
        <w:rPr>
          <w:bCs/>
          <w:color w:val="000000"/>
        </w:rPr>
        <w:t xml:space="preserve"> Копию документа</w:t>
      </w:r>
      <w:r>
        <w:rPr>
          <w:bCs/>
          <w:color w:val="000000"/>
        </w:rPr>
        <w:t xml:space="preserve"> (Доверенности)</w:t>
      </w:r>
      <w:r w:rsidRPr="00F622C3">
        <w:rPr>
          <w:bCs/>
          <w:color w:val="000000"/>
        </w:rPr>
        <w:t>, подтверждающего полномочия лица действовать от имени участника закупки, за исключением случаев подписания заявки:</w:t>
      </w:r>
    </w:p>
    <w:p w:rsidR="001C0152" w:rsidRPr="00F622C3" w:rsidRDefault="001C0152" w:rsidP="001C0152">
      <w:pPr>
        <w:pStyle w:val="afffff3"/>
        <w:tabs>
          <w:tab w:val="left" w:pos="1134"/>
          <w:tab w:val="left" w:pos="1560"/>
        </w:tabs>
        <w:suppressAutoHyphens/>
        <w:autoSpaceDE w:val="0"/>
        <w:ind w:left="0" w:firstLine="851"/>
        <w:jc w:val="both"/>
        <w:rPr>
          <w:bCs/>
          <w:color w:val="000000"/>
        </w:rPr>
      </w:pPr>
      <w:r w:rsidRPr="00F622C3">
        <w:rPr>
          <w:bCs/>
          <w:color w:val="000000"/>
        </w:rPr>
        <w:t>а) индивидуальным предпринимателем, если участником такой закупки является индивидуальный предприниматель;</w:t>
      </w:r>
    </w:p>
    <w:p w:rsidR="001C0152" w:rsidRPr="00695E62" w:rsidRDefault="001C0152" w:rsidP="001C0152">
      <w:pPr>
        <w:tabs>
          <w:tab w:val="left" w:pos="1134"/>
          <w:tab w:val="left" w:pos="1560"/>
        </w:tabs>
        <w:suppressAutoHyphens/>
        <w:autoSpaceDE w:val="0"/>
        <w:spacing w:after="0"/>
        <w:ind w:firstLine="851"/>
        <w:rPr>
          <w:bCs/>
          <w:color w:val="000000"/>
        </w:rPr>
      </w:pPr>
      <w:r w:rsidRPr="00F622C3">
        <w:rPr>
          <w:bCs/>
          <w:color w:val="000000"/>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w:t>
      </w:r>
      <w:r w:rsidRPr="00695E62">
        <w:rPr>
          <w:bCs/>
          <w:color w:val="000000"/>
        </w:rPr>
        <w:t>статье - руководитель), если участником такой закупки является юридическое лицо;</w:t>
      </w:r>
    </w:p>
    <w:p w:rsidR="001C0152" w:rsidRPr="005E1932" w:rsidRDefault="001C0152" w:rsidP="001C0152">
      <w:pPr>
        <w:pStyle w:val="afffff3"/>
        <w:tabs>
          <w:tab w:val="left" w:pos="1134"/>
          <w:tab w:val="left" w:pos="1560"/>
        </w:tabs>
        <w:suppressAutoHyphens/>
        <w:autoSpaceDE w:val="0"/>
        <w:spacing w:after="120"/>
        <w:ind w:left="0" w:firstLine="851"/>
        <w:jc w:val="both"/>
        <w:rPr>
          <w:bCs/>
          <w:i/>
          <w:color w:val="000000"/>
        </w:rPr>
      </w:pPr>
      <w:r w:rsidRPr="00695E62">
        <w:rPr>
          <w:i/>
        </w:rPr>
        <w:t xml:space="preserve">Если участником закупки является коллективный участник, в составе заявки предоставляется доверенность, подтверждающая полномочия лица, подписавшего заявку представлять интересы членов коллективного участника </w:t>
      </w:r>
      <w:r w:rsidRPr="005261EB">
        <w:rPr>
          <w:i/>
        </w:rPr>
        <w:t xml:space="preserve">(ФОРМА </w:t>
      </w:r>
      <w:r w:rsidR="005E7FA9" w:rsidRPr="005261EB">
        <w:rPr>
          <w:i/>
        </w:rPr>
        <w:t>5</w:t>
      </w:r>
      <w:r w:rsidRPr="005261EB">
        <w:rPr>
          <w:i/>
        </w:rPr>
        <w:t>, часть III</w:t>
      </w:r>
      <w:r w:rsidRPr="00695E62">
        <w:rPr>
          <w:i/>
        </w:rPr>
        <w:t xml:space="preserve"> «ОБРАЗЦЫ ФОРМ ДЛЯ ЗАПОЛНЕНИЯ УЧАСТНИКАМИ ЗАКУПКИ»).</w:t>
      </w:r>
    </w:p>
    <w:p w:rsidR="001C0152" w:rsidRPr="00E77D28" w:rsidRDefault="001C0152" w:rsidP="003F6DB6">
      <w:pPr>
        <w:pStyle w:val="afffff3"/>
        <w:numPr>
          <w:ilvl w:val="1"/>
          <w:numId w:val="34"/>
        </w:numPr>
        <w:tabs>
          <w:tab w:val="left" w:pos="1134"/>
          <w:tab w:val="left" w:pos="1287"/>
        </w:tabs>
        <w:suppressAutoHyphens/>
        <w:autoSpaceDE w:val="0"/>
        <w:spacing w:after="120"/>
        <w:ind w:left="0" w:firstLine="851"/>
        <w:jc w:val="both"/>
        <w:rPr>
          <w:bCs/>
          <w:color w:val="000000"/>
        </w:rPr>
      </w:pPr>
      <w:r w:rsidRPr="00E77D28">
        <w:rPr>
          <w:bCs/>
          <w:color w:val="000000"/>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1C0152" w:rsidRDefault="001C0152" w:rsidP="001C0152">
      <w:pPr>
        <w:pStyle w:val="afffff3"/>
        <w:widowControl w:val="0"/>
        <w:tabs>
          <w:tab w:val="left" w:pos="851"/>
          <w:tab w:val="left" w:pos="993"/>
          <w:tab w:val="left" w:pos="1134"/>
        </w:tabs>
        <w:suppressAutoHyphens/>
        <w:autoSpaceDE w:val="0"/>
        <w:spacing w:after="120"/>
        <w:ind w:left="0" w:firstLine="851"/>
        <w:jc w:val="both"/>
        <w:rPr>
          <w:i/>
        </w:rPr>
      </w:pPr>
      <w:r w:rsidRPr="00E77D28">
        <w:rPr>
          <w:i/>
        </w:rPr>
        <w:t>Если участником закупки является коллективный участник, копия решения о согласии на совершение</w:t>
      </w:r>
      <w:r w:rsidRPr="00AF52E3">
        <w:rPr>
          <w:i/>
        </w:rPr>
        <w:t xml:space="preserve"> крупной сделки или о последующем одобрении этой сделки предоставляется каждым</w:t>
      </w:r>
      <w:r>
        <w:rPr>
          <w:i/>
        </w:rPr>
        <w:t xml:space="preserve"> членом коллективного участника.</w:t>
      </w:r>
    </w:p>
    <w:p w:rsidR="001C0152" w:rsidRPr="00E80210" w:rsidRDefault="001C0152" w:rsidP="003F6DB6">
      <w:pPr>
        <w:pStyle w:val="afffff3"/>
        <w:numPr>
          <w:ilvl w:val="1"/>
          <w:numId w:val="34"/>
        </w:numPr>
        <w:tabs>
          <w:tab w:val="left" w:pos="1134"/>
        </w:tabs>
        <w:suppressAutoHyphens/>
        <w:autoSpaceDE w:val="0"/>
        <w:spacing w:after="120"/>
        <w:ind w:left="0" w:firstLine="851"/>
        <w:jc w:val="both"/>
        <w:rPr>
          <w:bCs/>
          <w:color w:val="000000"/>
        </w:rPr>
      </w:pPr>
      <w:r w:rsidRPr="005E1932">
        <w:rPr>
          <w:bCs/>
          <w:color w:val="000000"/>
        </w:rPr>
        <w:t xml:space="preserve">Декларацию, подтверждающую соответствие участника, требованиям, установленным в пункте 3 раздела </w:t>
      </w:r>
      <w:r w:rsidRPr="00E80210">
        <w:rPr>
          <w:bCs/>
          <w:color w:val="000000"/>
        </w:rPr>
        <w:t>I</w:t>
      </w:r>
      <w:r w:rsidRPr="005E1932">
        <w:rPr>
          <w:bCs/>
          <w:color w:val="000000"/>
        </w:rPr>
        <w:t xml:space="preserve"> «</w:t>
      </w:r>
      <w:r w:rsidRPr="00E80210">
        <w:rPr>
          <w:bCs/>
          <w:color w:val="000000"/>
        </w:rPr>
        <w:t>Требования к частникам закупки» Приложени</w:t>
      </w:r>
      <w:r>
        <w:rPr>
          <w:bCs/>
          <w:color w:val="000000"/>
        </w:rPr>
        <w:t>я</w:t>
      </w:r>
      <w:r w:rsidRPr="00E80210">
        <w:rPr>
          <w:bCs/>
          <w:color w:val="000000"/>
        </w:rPr>
        <w:t xml:space="preserve"> № 1 к части II «ИНФОРМАЦИОННАЯ КАРТА ЗАКУПКИ» </w:t>
      </w:r>
      <w:r w:rsidRPr="005E1932">
        <w:rPr>
          <w:bCs/>
          <w:color w:val="000000"/>
        </w:rPr>
        <w:t xml:space="preserve">на дату подачи заявки на участие в </w:t>
      </w:r>
      <w:r>
        <w:rPr>
          <w:bCs/>
          <w:color w:val="000000"/>
        </w:rPr>
        <w:t>закупке.</w:t>
      </w:r>
    </w:p>
    <w:p w:rsidR="001C0152" w:rsidRPr="00E80210" w:rsidRDefault="001C0152" w:rsidP="001C0152">
      <w:pPr>
        <w:pStyle w:val="afffff3"/>
        <w:widowControl w:val="0"/>
        <w:autoSpaceDE w:val="0"/>
        <w:autoSpaceDN w:val="0"/>
        <w:adjustRightInd w:val="0"/>
        <w:spacing w:after="120"/>
        <w:ind w:left="0" w:firstLine="851"/>
        <w:jc w:val="both"/>
        <w:rPr>
          <w:i/>
        </w:rPr>
      </w:pPr>
      <w:r>
        <w:rPr>
          <w:i/>
        </w:rPr>
        <w:t>У</w:t>
      </w:r>
      <w:r w:rsidRPr="00E80210">
        <w:rPr>
          <w:i/>
        </w:rPr>
        <w:t>казанная декларация предоставляется с использованием программно-аппаратны</w:t>
      </w:r>
      <w:r>
        <w:rPr>
          <w:i/>
        </w:rPr>
        <w:t>х средств электронной площадки.</w:t>
      </w:r>
    </w:p>
    <w:p w:rsidR="001C0152" w:rsidRPr="00E77D28" w:rsidRDefault="001C0152" w:rsidP="003F6DB6">
      <w:pPr>
        <w:pStyle w:val="afffff3"/>
        <w:numPr>
          <w:ilvl w:val="1"/>
          <w:numId w:val="34"/>
        </w:numPr>
        <w:tabs>
          <w:tab w:val="left" w:pos="1134"/>
        </w:tabs>
        <w:suppressAutoHyphens/>
        <w:autoSpaceDE w:val="0"/>
        <w:spacing w:after="120"/>
        <w:ind w:left="0" w:firstLine="851"/>
        <w:jc w:val="both"/>
        <w:rPr>
          <w:bCs/>
          <w:color w:val="000000"/>
        </w:rPr>
      </w:pPr>
      <w:r>
        <w:rPr>
          <w:bCs/>
          <w:color w:val="000000"/>
        </w:rPr>
        <w:t>П</w:t>
      </w:r>
      <w:r w:rsidRPr="00E77D28">
        <w:rPr>
          <w:bCs/>
          <w:color w:val="000000"/>
        </w:rPr>
        <w:t xml:space="preserve">редложение участника закупки в </w:t>
      </w:r>
      <w:r>
        <w:rPr>
          <w:bCs/>
          <w:color w:val="000000"/>
        </w:rPr>
        <w:t>отношении предмета</w:t>
      </w:r>
      <w:r w:rsidRPr="00E77D28">
        <w:rPr>
          <w:bCs/>
          <w:color w:val="000000"/>
        </w:rPr>
        <w:t xml:space="preserve"> закупки</w:t>
      </w:r>
      <w:r>
        <w:rPr>
          <w:bCs/>
          <w:color w:val="000000"/>
        </w:rPr>
        <w:t xml:space="preserve"> по следующим формам</w:t>
      </w:r>
      <w:r w:rsidRPr="00E77D28">
        <w:rPr>
          <w:bCs/>
          <w:color w:val="000000"/>
        </w:rPr>
        <w:t>:</w:t>
      </w:r>
    </w:p>
    <w:p w:rsidR="001C0152" w:rsidRDefault="001C0152" w:rsidP="001C0152">
      <w:pPr>
        <w:widowControl w:val="0"/>
        <w:tabs>
          <w:tab w:val="left" w:pos="540"/>
          <w:tab w:val="left" w:pos="993"/>
          <w:tab w:val="left" w:pos="1134"/>
        </w:tabs>
        <w:suppressAutoHyphens/>
        <w:overflowPunct w:val="0"/>
        <w:autoSpaceDE w:val="0"/>
        <w:spacing w:after="0"/>
        <w:ind w:firstLine="851"/>
        <w:rPr>
          <w:bCs/>
        </w:rPr>
      </w:pPr>
      <w:r>
        <w:t xml:space="preserve">- </w:t>
      </w:r>
      <w:r>
        <w:rPr>
          <w:bCs/>
        </w:rPr>
        <w:t>Техническое предложение</w:t>
      </w:r>
      <w:r w:rsidRPr="00A6092D">
        <w:rPr>
          <w:bCs/>
        </w:rPr>
        <w:t xml:space="preserve"> (</w:t>
      </w:r>
      <w:r w:rsidRPr="00E77D28">
        <w:rPr>
          <w:i/>
        </w:rPr>
        <w:t xml:space="preserve">ФОРМА </w:t>
      </w:r>
      <w:r w:rsidR="005E7FA9">
        <w:rPr>
          <w:i/>
        </w:rPr>
        <w:t>1</w:t>
      </w:r>
      <w:r w:rsidRPr="00E77D28">
        <w:rPr>
          <w:i/>
        </w:rPr>
        <w:t>, часть III «ОБРАЗЦЫ ФОРМ ДЛЯ ЗАПОЛНЕНИЯ УЧАСТНИКАМИ ЗАКУПКИ»)</w:t>
      </w:r>
      <w:r w:rsidRPr="00A6092D">
        <w:rPr>
          <w:bCs/>
        </w:rPr>
        <w:t>;</w:t>
      </w:r>
    </w:p>
    <w:p w:rsidR="005E7FA9" w:rsidRDefault="005E7FA9" w:rsidP="003F6DB6">
      <w:pPr>
        <w:pStyle w:val="afffff3"/>
        <w:numPr>
          <w:ilvl w:val="1"/>
          <w:numId w:val="34"/>
        </w:numPr>
        <w:tabs>
          <w:tab w:val="left" w:pos="1134"/>
        </w:tabs>
        <w:suppressAutoHyphens/>
        <w:autoSpaceDE w:val="0"/>
        <w:spacing w:after="120"/>
        <w:ind w:left="0" w:firstLine="851"/>
        <w:jc w:val="both"/>
      </w:pPr>
      <w:r>
        <w:t xml:space="preserve">Коммерческое </w:t>
      </w:r>
      <w:r w:rsidRPr="00692D3F">
        <w:t>(Ценовое) предложение Участника (</w:t>
      </w:r>
      <w:r>
        <w:rPr>
          <w:i/>
        </w:rPr>
        <w:t>ФОРМА 2</w:t>
      </w:r>
      <w:r w:rsidRPr="00692D3F">
        <w:rPr>
          <w:i/>
        </w:rPr>
        <w:t>, часть III «ОБРАЗЦЫ ФОРМ ДЛЯ ЗАПОЛНЕНИЯ УЧАСТНИКАМИ ЗАКУПКИ»)</w:t>
      </w:r>
      <w:r>
        <w:rPr>
          <w:i/>
        </w:rPr>
        <w:t>.</w:t>
      </w:r>
    </w:p>
    <w:p w:rsidR="007E2D88" w:rsidRPr="00DA3F0D" w:rsidRDefault="003E1450" w:rsidP="003F6DB6">
      <w:pPr>
        <w:pStyle w:val="afffff3"/>
        <w:numPr>
          <w:ilvl w:val="1"/>
          <w:numId w:val="34"/>
        </w:numPr>
        <w:tabs>
          <w:tab w:val="left" w:pos="1134"/>
        </w:tabs>
        <w:suppressAutoHyphens/>
        <w:autoSpaceDE w:val="0"/>
        <w:spacing w:after="120"/>
        <w:ind w:left="0" w:firstLine="851"/>
        <w:jc w:val="both"/>
      </w:pPr>
      <w:r>
        <w:t>Сводная таблица</w:t>
      </w:r>
      <w:r w:rsidR="0063315A">
        <w:t xml:space="preserve"> стоимости поставок</w:t>
      </w:r>
      <w:r w:rsidR="009B7289">
        <w:t xml:space="preserve"> </w:t>
      </w:r>
      <w:r w:rsidR="009B7289" w:rsidRPr="00343312">
        <w:t>(</w:t>
      </w:r>
      <w:r w:rsidR="009B7289" w:rsidRPr="00343312">
        <w:rPr>
          <w:i/>
        </w:rPr>
        <w:t xml:space="preserve">ФОРМА </w:t>
      </w:r>
      <w:r w:rsidR="005E7FA9">
        <w:rPr>
          <w:i/>
        </w:rPr>
        <w:t>3</w:t>
      </w:r>
      <w:r w:rsidR="009B7289" w:rsidRPr="00343312">
        <w:rPr>
          <w:i/>
        </w:rPr>
        <w:t>, часть III «ОБРАЗЦЫ ФОРМ ДЛЯ ЗАПОЛНЕНИЯ УЧАСТНИКАМИ ЗАКУПКИ»)</w:t>
      </w:r>
      <w:r w:rsidR="009B7289">
        <w:rPr>
          <w:i/>
        </w:rPr>
        <w:t>.</w:t>
      </w:r>
    </w:p>
    <w:p w:rsidR="007E2D88" w:rsidRDefault="007E2D88" w:rsidP="00913683">
      <w:pPr>
        <w:spacing w:after="0"/>
        <w:jc w:val="right"/>
        <w:rPr>
          <w:b/>
          <w:bCs/>
        </w:rPr>
      </w:pPr>
    </w:p>
    <w:p w:rsidR="007E2D88" w:rsidRDefault="007E2D88" w:rsidP="00913683">
      <w:pPr>
        <w:spacing w:after="0"/>
        <w:jc w:val="right"/>
        <w:rPr>
          <w:b/>
          <w:bCs/>
        </w:rPr>
      </w:pPr>
    </w:p>
    <w:p w:rsidR="00B22561" w:rsidRPr="00167996" w:rsidRDefault="001C0152" w:rsidP="00913683">
      <w:pPr>
        <w:spacing w:after="0"/>
        <w:jc w:val="right"/>
        <w:rPr>
          <w:b/>
          <w:bCs/>
        </w:rPr>
      </w:pPr>
      <w:r>
        <w:rPr>
          <w:b/>
          <w:bCs/>
        </w:rPr>
        <w:t>Приложение № 2</w:t>
      </w:r>
      <w:r w:rsidR="00B22561" w:rsidRPr="00167996">
        <w:rPr>
          <w:b/>
          <w:bCs/>
        </w:rPr>
        <w:t xml:space="preserve"> </w:t>
      </w:r>
    </w:p>
    <w:p w:rsidR="00B22561" w:rsidRPr="00167996" w:rsidRDefault="00B22561" w:rsidP="00B22561">
      <w:pPr>
        <w:jc w:val="right"/>
        <w:rPr>
          <w:b/>
        </w:rPr>
      </w:pPr>
      <w:r w:rsidRPr="00167996">
        <w:rPr>
          <w:b/>
        </w:rPr>
        <w:t xml:space="preserve">к части II «ИНФОРМАЦИОННАЯ КАРТА ЗАКУПКИ» </w:t>
      </w:r>
    </w:p>
    <w:p w:rsidR="00B22561" w:rsidRPr="00167996" w:rsidRDefault="00B22561" w:rsidP="00B22561">
      <w:pPr>
        <w:keepLines/>
        <w:spacing w:before="120" w:after="120"/>
        <w:ind w:firstLine="200"/>
        <w:contextualSpacing/>
      </w:pPr>
    </w:p>
    <w:p w:rsidR="00B22561" w:rsidRPr="00167996" w:rsidRDefault="00B22561" w:rsidP="00B22561">
      <w:pPr>
        <w:keepLines/>
        <w:numPr>
          <w:ilvl w:val="0"/>
          <w:numId w:val="13"/>
        </w:numPr>
        <w:spacing w:before="120" w:after="120"/>
        <w:ind w:left="0" w:firstLine="567"/>
        <w:contextualSpacing/>
      </w:pPr>
      <w:r w:rsidRPr="00167996">
        <w:t>Критерии оценки и сопоставления заявок на участие в закупке, величины их значимости и порядок оценки и сопоставления заявок на участие в закупке.</w:t>
      </w:r>
    </w:p>
    <w:p w:rsidR="00B22561" w:rsidRPr="00167996" w:rsidRDefault="00B22561" w:rsidP="00B22561">
      <w:pPr>
        <w:spacing w:after="0"/>
        <w:jc w:val="right"/>
      </w:pPr>
      <w:r w:rsidRPr="00167996">
        <w:t>Таблица 1.</w:t>
      </w:r>
    </w:p>
    <w:tbl>
      <w:tblPr>
        <w:tblW w:w="5000" w:type="pct"/>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08"/>
        <w:gridCol w:w="8012"/>
        <w:gridCol w:w="1701"/>
      </w:tblGrid>
      <w:tr w:rsidR="00B22561" w:rsidRPr="00167996" w:rsidTr="004B6264">
        <w:trPr>
          <w:trHeight w:val="464"/>
          <w:tblHeader/>
        </w:trPr>
        <w:tc>
          <w:tcPr>
            <w:tcW w:w="340"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suppressAutoHyphens/>
              <w:spacing w:after="0" w:line="360" w:lineRule="auto"/>
              <w:jc w:val="center"/>
              <w:rPr>
                <w:bCs/>
                <w:lang w:eastAsia="ar-SA"/>
              </w:rPr>
            </w:pPr>
            <w:r w:rsidRPr="00167996">
              <w:rPr>
                <w:bCs/>
                <w:lang w:eastAsia="ar-SA"/>
              </w:rPr>
              <w:t>№</w:t>
            </w:r>
          </w:p>
        </w:tc>
        <w:tc>
          <w:tcPr>
            <w:tcW w:w="3844" w:type="pct"/>
            <w:tcBorders>
              <w:top w:val="single" w:sz="6" w:space="0" w:color="auto"/>
              <w:left w:val="single" w:sz="6" w:space="0" w:color="auto"/>
              <w:bottom w:val="single" w:sz="6" w:space="0" w:color="auto"/>
              <w:right w:val="single" w:sz="6" w:space="0" w:color="auto"/>
            </w:tcBorders>
            <w:vAlign w:val="center"/>
          </w:tcPr>
          <w:p w:rsidR="00B22561" w:rsidRPr="00167996" w:rsidRDefault="00B22561" w:rsidP="007660DE">
            <w:pPr>
              <w:suppressAutoHyphens/>
              <w:spacing w:after="0" w:line="360" w:lineRule="auto"/>
              <w:ind w:firstLine="567"/>
              <w:jc w:val="center"/>
              <w:rPr>
                <w:bCs/>
                <w:lang w:eastAsia="ar-SA"/>
              </w:rPr>
            </w:pPr>
            <w:r w:rsidRPr="00167996">
              <w:rPr>
                <w:bCs/>
                <w:lang w:eastAsia="ar-SA"/>
              </w:rPr>
              <w:t>Наименование ценовых критериев оценки</w:t>
            </w:r>
          </w:p>
        </w:tc>
        <w:tc>
          <w:tcPr>
            <w:tcW w:w="816" w:type="pct"/>
            <w:tcBorders>
              <w:top w:val="single" w:sz="6" w:space="0" w:color="auto"/>
              <w:left w:val="single" w:sz="6" w:space="0" w:color="auto"/>
              <w:bottom w:val="single" w:sz="6" w:space="0" w:color="auto"/>
              <w:right w:val="single" w:sz="6" w:space="0" w:color="auto"/>
            </w:tcBorders>
            <w:vAlign w:val="center"/>
          </w:tcPr>
          <w:p w:rsidR="00B22561" w:rsidRPr="00167996" w:rsidRDefault="00B22561" w:rsidP="007660DE">
            <w:pPr>
              <w:suppressAutoHyphens/>
              <w:spacing w:after="0" w:line="360" w:lineRule="auto"/>
              <w:jc w:val="center"/>
              <w:rPr>
                <w:bCs/>
                <w:lang w:eastAsia="ar-SA"/>
              </w:rPr>
            </w:pPr>
            <w:r w:rsidRPr="00167996">
              <w:rPr>
                <w:bCs/>
                <w:lang w:eastAsia="ar-SA"/>
              </w:rPr>
              <w:t>Весовой коэффициент</w:t>
            </w:r>
          </w:p>
        </w:tc>
      </w:tr>
      <w:tr w:rsidR="00B22561" w:rsidRPr="00167996" w:rsidTr="004B6264">
        <w:trPr>
          <w:trHeight w:val="276"/>
          <w:tblHeader/>
        </w:trPr>
        <w:tc>
          <w:tcPr>
            <w:tcW w:w="340"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suppressAutoHyphens/>
              <w:spacing w:after="0"/>
              <w:jc w:val="center"/>
              <w:rPr>
                <w:rFonts w:eastAsia="Calibri"/>
                <w:bCs/>
                <w:lang w:val="en-US" w:eastAsia="en-US"/>
              </w:rPr>
            </w:pPr>
            <w:r w:rsidRPr="00167996">
              <w:rPr>
                <w:rFonts w:eastAsia="Calibri"/>
                <w:bCs/>
                <w:lang w:eastAsia="en-US"/>
              </w:rPr>
              <w:t>1</w:t>
            </w:r>
            <w:r w:rsidRPr="00167996">
              <w:rPr>
                <w:rFonts w:eastAsia="Calibri"/>
                <w:bCs/>
                <w:lang w:val="en-US" w:eastAsia="en-US"/>
              </w:rPr>
              <w:t xml:space="preserve"> (Ki)</w:t>
            </w:r>
          </w:p>
        </w:tc>
        <w:tc>
          <w:tcPr>
            <w:tcW w:w="3844" w:type="pct"/>
            <w:tcBorders>
              <w:top w:val="single" w:sz="6" w:space="0" w:color="auto"/>
              <w:left w:val="single" w:sz="6" w:space="0" w:color="auto"/>
              <w:bottom w:val="single" w:sz="6" w:space="0" w:color="auto"/>
              <w:right w:val="single" w:sz="6" w:space="0" w:color="auto"/>
            </w:tcBorders>
            <w:vAlign w:val="center"/>
          </w:tcPr>
          <w:p w:rsidR="00B22561" w:rsidRPr="00167996" w:rsidRDefault="00B22561" w:rsidP="007660DE">
            <w:pPr>
              <w:suppressAutoHyphens/>
              <w:spacing w:after="0"/>
              <w:rPr>
                <w:rFonts w:eastAsia="Calibri"/>
                <w:bCs/>
                <w:lang w:eastAsia="en-US"/>
              </w:rPr>
            </w:pPr>
            <w:r w:rsidRPr="00167996">
              <w:rPr>
                <w:rFonts w:eastAsia="Calibri"/>
                <w:bCs/>
                <w:lang w:eastAsia="en-US"/>
              </w:rPr>
              <w:t>Действующие скидки (-%), предоставляемые Поставщиком/Агентом от цены АЗС для Клиента на территории  поставки в соответствии с Техническим заданием (если скидка не предоставляется, такому участнику по указанному  критерию выставляется 0 баллов)</w:t>
            </w:r>
          </w:p>
        </w:tc>
        <w:tc>
          <w:tcPr>
            <w:tcW w:w="816" w:type="pct"/>
            <w:tcBorders>
              <w:top w:val="single" w:sz="6" w:space="0" w:color="auto"/>
              <w:left w:val="single" w:sz="6" w:space="0" w:color="auto"/>
              <w:bottom w:val="single" w:sz="6" w:space="0" w:color="auto"/>
              <w:right w:val="single" w:sz="6" w:space="0" w:color="auto"/>
            </w:tcBorders>
            <w:vAlign w:val="center"/>
          </w:tcPr>
          <w:p w:rsidR="00B22561" w:rsidRPr="00167996" w:rsidRDefault="00B22561" w:rsidP="007660DE">
            <w:pPr>
              <w:suppressAutoHyphens/>
              <w:spacing w:after="0" w:line="360" w:lineRule="auto"/>
              <w:ind w:firstLine="567"/>
              <w:rPr>
                <w:b/>
                <w:bCs/>
                <w:lang w:eastAsia="ar-SA"/>
              </w:rPr>
            </w:pPr>
            <w:r w:rsidRPr="00167996">
              <w:rPr>
                <w:b/>
                <w:bCs/>
                <w:lang w:eastAsia="ar-SA"/>
              </w:rPr>
              <w:t>0,6</w:t>
            </w:r>
          </w:p>
        </w:tc>
      </w:tr>
    </w:tbl>
    <w:p w:rsidR="00B22561" w:rsidRPr="00167996" w:rsidRDefault="00B22561" w:rsidP="00B22561">
      <w:pPr>
        <w:spacing w:after="0"/>
        <w:jc w:val="right"/>
      </w:pPr>
    </w:p>
    <w:p w:rsidR="00B22561" w:rsidRPr="00167996" w:rsidRDefault="00B22561" w:rsidP="00B22561">
      <w:pPr>
        <w:spacing w:after="0"/>
        <w:jc w:val="right"/>
      </w:pPr>
      <w:r w:rsidRPr="00167996">
        <w:t>Таблица 2.</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04"/>
        <w:gridCol w:w="8058"/>
        <w:gridCol w:w="1659"/>
      </w:tblGrid>
      <w:tr w:rsidR="00B22561" w:rsidRPr="00167996" w:rsidTr="007660DE">
        <w:trPr>
          <w:trHeight w:val="464"/>
          <w:tblHeader/>
        </w:trPr>
        <w:tc>
          <w:tcPr>
            <w:tcW w:w="338"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pPr>
            <w:r w:rsidRPr="00167996">
              <w:rPr>
                <w:bCs/>
                <w:lang w:eastAsia="ar-SA"/>
              </w:rPr>
              <w:t>№</w:t>
            </w:r>
          </w:p>
        </w:tc>
        <w:tc>
          <w:tcPr>
            <w:tcW w:w="3866" w:type="pct"/>
            <w:tcBorders>
              <w:top w:val="single" w:sz="6" w:space="0" w:color="auto"/>
              <w:left w:val="single" w:sz="6" w:space="0" w:color="auto"/>
              <w:bottom w:val="single" w:sz="6" w:space="0" w:color="auto"/>
              <w:right w:val="single" w:sz="6" w:space="0" w:color="auto"/>
            </w:tcBorders>
            <w:vAlign w:val="center"/>
          </w:tcPr>
          <w:p w:rsidR="00B22561" w:rsidRPr="00167996" w:rsidRDefault="00B22561" w:rsidP="007660DE">
            <w:pPr>
              <w:jc w:val="center"/>
            </w:pPr>
            <w:r w:rsidRPr="00167996">
              <w:t>Наименование неценовых критериев оценки</w:t>
            </w:r>
          </w:p>
        </w:tc>
        <w:tc>
          <w:tcPr>
            <w:tcW w:w="796" w:type="pct"/>
            <w:tcBorders>
              <w:top w:val="single" w:sz="6" w:space="0" w:color="auto"/>
              <w:left w:val="single" w:sz="6" w:space="0" w:color="auto"/>
              <w:bottom w:val="single" w:sz="6" w:space="0" w:color="auto"/>
              <w:right w:val="single" w:sz="6" w:space="0" w:color="auto"/>
            </w:tcBorders>
            <w:vAlign w:val="center"/>
          </w:tcPr>
          <w:p w:rsidR="00B22561" w:rsidRPr="00167996" w:rsidRDefault="00B22561" w:rsidP="007660DE">
            <w:pPr>
              <w:jc w:val="center"/>
            </w:pPr>
            <w:r w:rsidRPr="00167996">
              <w:t>Весовой коэффициент</w:t>
            </w:r>
          </w:p>
        </w:tc>
      </w:tr>
      <w:tr w:rsidR="00B22561" w:rsidRPr="00167996" w:rsidTr="007660DE">
        <w:trPr>
          <w:trHeight w:val="276"/>
          <w:tblHeader/>
        </w:trPr>
        <w:tc>
          <w:tcPr>
            <w:tcW w:w="338"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rPr>
                <w:rFonts w:eastAsia="Calibri"/>
                <w:lang w:eastAsia="en-US"/>
              </w:rPr>
            </w:pPr>
            <w:r w:rsidRPr="00167996">
              <w:rPr>
                <w:rFonts w:eastAsia="Calibri"/>
                <w:lang w:eastAsia="en-US"/>
              </w:rPr>
              <w:t>2</w:t>
            </w:r>
          </w:p>
        </w:tc>
        <w:tc>
          <w:tcPr>
            <w:tcW w:w="3866" w:type="pct"/>
            <w:tcBorders>
              <w:top w:val="single" w:sz="6" w:space="0" w:color="auto"/>
              <w:left w:val="single" w:sz="6" w:space="0" w:color="auto"/>
              <w:bottom w:val="single" w:sz="6" w:space="0" w:color="auto"/>
              <w:right w:val="single" w:sz="6" w:space="0" w:color="auto"/>
            </w:tcBorders>
            <w:vAlign w:val="center"/>
          </w:tcPr>
          <w:p w:rsidR="00B22561" w:rsidRDefault="00B22561" w:rsidP="007660DE">
            <w:pPr>
              <w:rPr>
                <w:rFonts w:eastAsia="Calibri"/>
                <w:lang w:eastAsia="en-US"/>
              </w:rPr>
            </w:pPr>
            <w:r w:rsidRPr="00167996">
              <w:rPr>
                <w:rFonts w:eastAsia="Calibri"/>
                <w:lang w:eastAsia="en-US"/>
              </w:rPr>
              <w:t xml:space="preserve">Количество АЗС на территории поставки в соответствии с Техническим заданием, которые оснащены оборудованием необходимым для отпуска моторного топлива </w:t>
            </w:r>
            <w:r w:rsidRPr="00167996">
              <w:rPr>
                <w:rFonts w:eastAsia="Calibri"/>
                <w:bCs/>
                <w:sz w:val="22"/>
                <w:szCs w:val="22"/>
                <w:lang w:eastAsia="en-US"/>
              </w:rPr>
              <w:t>по топливным талонам (или по топливным картам)</w:t>
            </w:r>
            <w:r w:rsidRPr="00167996">
              <w:rPr>
                <w:rFonts w:eastAsia="Calibri"/>
                <w:lang w:eastAsia="en-US"/>
              </w:rPr>
              <w:t xml:space="preserve"> (</w:t>
            </w:r>
            <w:r w:rsidRPr="00167996">
              <w:rPr>
                <w:rFonts w:eastAsia="Calibri"/>
                <w:bCs/>
                <w:sz w:val="22"/>
                <w:szCs w:val="22"/>
                <w:lang w:val="en-US" w:eastAsia="en-US"/>
              </w:rPr>
              <w:t>R</w:t>
            </w:r>
            <w:r w:rsidRPr="00167996">
              <w:rPr>
                <w:rFonts w:eastAsia="Calibri"/>
                <w:bCs/>
                <w:sz w:val="22"/>
                <w:szCs w:val="22"/>
                <w:vertAlign w:val="subscript"/>
                <w:lang w:eastAsia="en-US"/>
              </w:rPr>
              <w:t>1</w:t>
            </w:r>
            <w:r w:rsidRPr="00167996">
              <w:rPr>
                <w:rFonts w:eastAsia="Calibri"/>
                <w:lang w:eastAsia="en-US"/>
              </w:rPr>
              <w:t xml:space="preserve">) </w:t>
            </w:r>
          </w:p>
          <w:p w:rsidR="00750112" w:rsidRPr="00167996" w:rsidRDefault="00750112" w:rsidP="007660DE">
            <w:pPr>
              <w:rPr>
                <w:rFonts w:eastAsia="Calibri"/>
                <w:lang w:eastAsia="en-US"/>
              </w:rPr>
            </w:pPr>
          </w:p>
        </w:tc>
        <w:tc>
          <w:tcPr>
            <w:tcW w:w="796" w:type="pct"/>
            <w:tcBorders>
              <w:top w:val="single" w:sz="6" w:space="0" w:color="auto"/>
              <w:left w:val="single" w:sz="6" w:space="0" w:color="auto"/>
              <w:bottom w:val="single" w:sz="6" w:space="0" w:color="auto"/>
              <w:right w:val="single" w:sz="6" w:space="0" w:color="auto"/>
            </w:tcBorders>
            <w:vAlign w:val="center"/>
          </w:tcPr>
          <w:p w:rsidR="00B22561" w:rsidRPr="00167996" w:rsidRDefault="00B22561" w:rsidP="007660DE">
            <w:pPr>
              <w:jc w:val="center"/>
            </w:pPr>
            <w:r w:rsidRPr="00167996">
              <w:t>0,1</w:t>
            </w:r>
          </w:p>
        </w:tc>
      </w:tr>
      <w:tr w:rsidR="00B22561" w:rsidRPr="00167996" w:rsidTr="007660DE">
        <w:trPr>
          <w:trHeight w:val="276"/>
          <w:tblHeader/>
        </w:trPr>
        <w:tc>
          <w:tcPr>
            <w:tcW w:w="338"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rPr>
                <w:rFonts w:eastAsia="Calibri"/>
                <w:highlight w:val="yellow"/>
                <w:lang w:eastAsia="en-US"/>
              </w:rPr>
            </w:pPr>
            <w:r w:rsidRPr="00167996">
              <w:rPr>
                <w:rFonts w:eastAsia="Calibri"/>
                <w:lang w:eastAsia="en-US"/>
              </w:rPr>
              <w:t>3</w:t>
            </w:r>
          </w:p>
        </w:tc>
        <w:tc>
          <w:tcPr>
            <w:tcW w:w="3866" w:type="pct"/>
            <w:tcBorders>
              <w:top w:val="single" w:sz="6" w:space="0" w:color="auto"/>
              <w:left w:val="single" w:sz="6" w:space="0" w:color="auto"/>
              <w:bottom w:val="single" w:sz="6" w:space="0" w:color="auto"/>
              <w:right w:val="single" w:sz="6" w:space="0" w:color="auto"/>
            </w:tcBorders>
            <w:vAlign w:val="center"/>
          </w:tcPr>
          <w:p w:rsidR="00B22561" w:rsidRDefault="00B22561" w:rsidP="007660DE">
            <w:pPr>
              <w:rPr>
                <w:rFonts w:eastAsia="Calibri"/>
                <w:lang w:eastAsia="en-US"/>
              </w:rPr>
            </w:pPr>
            <w:r w:rsidRPr="00167996">
              <w:rPr>
                <w:rFonts w:eastAsia="Calibri"/>
                <w:lang w:eastAsia="en-US"/>
              </w:rPr>
              <w:t>Порядок расчетов от ежемесячной суммы получаемых товаров</w:t>
            </w:r>
            <w:r w:rsidRPr="00167996">
              <w:rPr>
                <w:rFonts w:eastAsia="Calibri"/>
                <w:lang w:eastAsia="en-US"/>
              </w:rPr>
              <w:br/>
              <w:t>(% предоплаты) (если указывается предоплата, баллы такому участнику по указанному  критерию не начисляются) (</w:t>
            </w:r>
            <w:r w:rsidRPr="00167996">
              <w:rPr>
                <w:rFonts w:eastAsia="Calibri"/>
                <w:bCs/>
                <w:sz w:val="22"/>
                <w:szCs w:val="22"/>
                <w:lang w:val="en-US" w:eastAsia="en-US"/>
              </w:rPr>
              <w:t>R</w:t>
            </w:r>
            <w:r w:rsidRPr="00167996">
              <w:rPr>
                <w:rFonts w:eastAsia="Calibri"/>
                <w:bCs/>
                <w:sz w:val="22"/>
                <w:szCs w:val="22"/>
                <w:vertAlign w:val="subscript"/>
                <w:lang w:eastAsia="en-US"/>
              </w:rPr>
              <w:t>2</w:t>
            </w:r>
            <w:r w:rsidRPr="00167996">
              <w:rPr>
                <w:rFonts w:eastAsia="Calibri"/>
                <w:lang w:eastAsia="en-US"/>
              </w:rPr>
              <w:t>)</w:t>
            </w:r>
          </w:p>
          <w:p w:rsidR="00750112" w:rsidRPr="00167996" w:rsidRDefault="00750112" w:rsidP="007660DE">
            <w:pPr>
              <w:rPr>
                <w:rFonts w:eastAsia="Calibri"/>
                <w:lang w:eastAsia="en-US"/>
              </w:rPr>
            </w:pPr>
          </w:p>
        </w:tc>
        <w:tc>
          <w:tcPr>
            <w:tcW w:w="796"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pPr>
            <w:r w:rsidRPr="00167996">
              <w:t>0,1</w:t>
            </w:r>
          </w:p>
        </w:tc>
      </w:tr>
      <w:tr w:rsidR="00B22561" w:rsidRPr="00167996" w:rsidTr="00750112">
        <w:trPr>
          <w:trHeight w:val="583"/>
          <w:tblHeader/>
        </w:trPr>
        <w:tc>
          <w:tcPr>
            <w:tcW w:w="338"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rPr>
                <w:rFonts w:eastAsia="Calibri"/>
                <w:highlight w:val="yellow"/>
                <w:lang w:eastAsia="en-US"/>
              </w:rPr>
            </w:pPr>
            <w:r w:rsidRPr="00167996">
              <w:rPr>
                <w:rFonts w:eastAsia="Calibri"/>
                <w:lang w:eastAsia="en-US"/>
              </w:rPr>
              <w:t>4</w:t>
            </w:r>
          </w:p>
        </w:tc>
        <w:tc>
          <w:tcPr>
            <w:tcW w:w="3866" w:type="pct"/>
            <w:tcBorders>
              <w:top w:val="single" w:sz="6" w:space="0" w:color="auto"/>
              <w:left w:val="single" w:sz="6" w:space="0" w:color="auto"/>
              <w:bottom w:val="single" w:sz="6" w:space="0" w:color="auto"/>
              <w:right w:val="single" w:sz="6" w:space="0" w:color="auto"/>
            </w:tcBorders>
            <w:vAlign w:val="center"/>
          </w:tcPr>
          <w:p w:rsidR="00B22561" w:rsidRDefault="00B22561" w:rsidP="007660DE">
            <w:pPr>
              <w:rPr>
                <w:rFonts w:eastAsia="Calibri"/>
                <w:lang w:eastAsia="en-US"/>
              </w:rPr>
            </w:pPr>
            <w:r w:rsidRPr="00167996">
              <w:rPr>
                <w:rFonts w:eastAsia="Calibri"/>
                <w:lang w:eastAsia="en-US"/>
              </w:rPr>
              <w:t>Возможность кредитования при нулевом балансе (в % от ежемесячной суммы) (</w:t>
            </w:r>
            <w:r w:rsidRPr="00167996">
              <w:rPr>
                <w:rFonts w:eastAsia="Calibri"/>
                <w:bCs/>
                <w:sz w:val="22"/>
                <w:szCs w:val="22"/>
                <w:lang w:val="en-US" w:eastAsia="en-US"/>
              </w:rPr>
              <w:t>R</w:t>
            </w:r>
            <w:r w:rsidRPr="00167996">
              <w:rPr>
                <w:rFonts w:eastAsia="Calibri"/>
                <w:bCs/>
                <w:sz w:val="22"/>
                <w:szCs w:val="22"/>
                <w:vertAlign w:val="subscript"/>
                <w:lang w:eastAsia="en-US"/>
              </w:rPr>
              <w:t>3</w:t>
            </w:r>
            <w:r w:rsidRPr="00167996">
              <w:rPr>
                <w:rFonts w:eastAsia="Calibri"/>
                <w:lang w:eastAsia="en-US"/>
              </w:rPr>
              <w:t>)</w:t>
            </w:r>
          </w:p>
          <w:p w:rsidR="00750112" w:rsidRPr="00167996" w:rsidRDefault="00750112" w:rsidP="007660DE">
            <w:pPr>
              <w:rPr>
                <w:rFonts w:eastAsia="Calibri"/>
                <w:lang w:eastAsia="en-US"/>
              </w:rPr>
            </w:pPr>
          </w:p>
        </w:tc>
        <w:tc>
          <w:tcPr>
            <w:tcW w:w="796"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pPr>
            <w:r w:rsidRPr="00167996">
              <w:t>0,1</w:t>
            </w:r>
          </w:p>
        </w:tc>
      </w:tr>
      <w:tr w:rsidR="00B22561" w:rsidRPr="00167996" w:rsidTr="007660DE">
        <w:trPr>
          <w:trHeight w:val="276"/>
          <w:tblHeader/>
        </w:trPr>
        <w:tc>
          <w:tcPr>
            <w:tcW w:w="338"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rPr>
                <w:rFonts w:eastAsia="Calibri"/>
                <w:highlight w:val="yellow"/>
                <w:lang w:eastAsia="en-US"/>
              </w:rPr>
            </w:pPr>
            <w:r w:rsidRPr="00167996">
              <w:rPr>
                <w:rFonts w:eastAsia="Calibri"/>
                <w:lang w:eastAsia="en-US"/>
              </w:rPr>
              <w:t>5</w:t>
            </w:r>
          </w:p>
        </w:tc>
        <w:tc>
          <w:tcPr>
            <w:tcW w:w="3866" w:type="pct"/>
            <w:tcBorders>
              <w:top w:val="single" w:sz="6" w:space="0" w:color="auto"/>
              <w:left w:val="single" w:sz="6" w:space="0" w:color="auto"/>
              <w:bottom w:val="single" w:sz="6" w:space="0" w:color="auto"/>
              <w:right w:val="single" w:sz="6" w:space="0" w:color="auto"/>
            </w:tcBorders>
            <w:vAlign w:val="center"/>
          </w:tcPr>
          <w:p w:rsidR="00B22561" w:rsidRPr="00167996" w:rsidRDefault="00B22561" w:rsidP="007660DE">
            <w:pPr>
              <w:rPr>
                <w:rFonts w:eastAsia="Calibri"/>
                <w:lang w:eastAsia="en-US"/>
              </w:rPr>
            </w:pPr>
            <w:r w:rsidRPr="00167996">
              <w:rPr>
                <w:rFonts w:eastAsia="Calibri"/>
                <w:lang w:eastAsia="en-US"/>
              </w:rPr>
              <w:t>Количество АЗС удаленностью не более 5 км  (список районов  постоянной дислокации приведен в Техническом задании) (</w:t>
            </w:r>
            <w:r w:rsidRPr="00167996">
              <w:rPr>
                <w:rFonts w:eastAsia="Calibri"/>
                <w:bCs/>
                <w:sz w:val="22"/>
                <w:szCs w:val="22"/>
                <w:lang w:val="en-US" w:eastAsia="en-US"/>
              </w:rPr>
              <w:t>R</w:t>
            </w:r>
            <w:r w:rsidRPr="00167996">
              <w:rPr>
                <w:rFonts w:eastAsia="Calibri"/>
                <w:bCs/>
                <w:sz w:val="22"/>
                <w:szCs w:val="22"/>
                <w:vertAlign w:val="subscript"/>
                <w:lang w:eastAsia="en-US"/>
              </w:rPr>
              <w:t>4</w:t>
            </w:r>
            <w:r w:rsidRPr="00167996">
              <w:rPr>
                <w:rFonts w:eastAsia="Calibri"/>
                <w:lang w:eastAsia="en-US"/>
              </w:rPr>
              <w:t>)</w:t>
            </w:r>
          </w:p>
        </w:tc>
        <w:tc>
          <w:tcPr>
            <w:tcW w:w="796"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pPr>
            <w:r w:rsidRPr="00167996">
              <w:t>0,05</w:t>
            </w:r>
          </w:p>
        </w:tc>
      </w:tr>
      <w:tr w:rsidR="00B22561" w:rsidRPr="00167996" w:rsidTr="007660DE">
        <w:trPr>
          <w:trHeight w:val="276"/>
          <w:tblHeader/>
        </w:trPr>
        <w:tc>
          <w:tcPr>
            <w:tcW w:w="338"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rPr>
                <w:rFonts w:eastAsia="Calibri"/>
                <w:highlight w:val="yellow"/>
                <w:lang w:eastAsia="en-US"/>
              </w:rPr>
            </w:pPr>
            <w:r w:rsidRPr="00167996">
              <w:rPr>
                <w:rFonts w:eastAsia="Calibri"/>
                <w:lang w:eastAsia="en-US"/>
              </w:rPr>
              <w:t>6</w:t>
            </w:r>
          </w:p>
        </w:tc>
        <w:tc>
          <w:tcPr>
            <w:tcW w:w="3866" w:type="pct"/>
            <w:tcBorders>
              <w:top w:val="single" w:sz="6" w:space="0" w:color="auto"/>
              <w:left w:val="single" w:sz="6" w:space="0" w:color="auto"/>
              <w:bottom w:val="single" w:sz="6" w:space="0" w:color="auto"/>
              <w:right w:val="single" w:sz="6" w:space="0" w:color="auto"/>
            </w:tcBorders>
            <w:vAlign w:val="center"/>
          </w:tcPr>
          <w:p w:rsidR="00B22561" w:rsidRPr="00167996" w:rsidRDefault="00B22561" w:rsidP="007660DE">
            <w:pPr>
              <w:rPr>
                <w:rFonts w:eastAsia="Calibri"/>
                <w:lang w:eastAsia="en-US"/>
              </w:rPr>
            </w:pPr>
            <w:r w:rsidRPr="00167996">
              <w:rPr>
                <w:rFonts w:eastAsia="Calibri"/>
                <w:lang w:eastAsia="en-US"/>
              </w:rPr>
              <w:t>Количество АЗС удаленностью более 5 км, но не более 25 км (список районов постоянной дислокации приведен Техническом задании) (</w:t>
            </w:r>
            <w:r w:rsidRPr="00167996">
              <w:rPr>
                <w:rFonts w:eastAsia="Calibri"/>
                <w:bCs/>
                <w:sz w:val="22"/>
                <w:szCs w:val="22"/>
                <w:lang w:val="en-US" w:eastAsia="en-US"/>
              </w:rPr>
              <w:t>R</w:t>
            </w:r>
            <w:r w:rsidRPr="00167996">
              <w:rPr>
                <w:rFonts w:eastAsia="Calibri"/>
                <w:bCs/>
                <w:sz w:val="22"/>
                <w:szCs w:val="22"/>
                <w:vertAlign w:val="subscript"/>
                <w:lang w:eastAsia="en-US"/>
              </w:rPr>
              <w:t>5</w:t>
            </w:r>
            <w:r w:rsidRPr="00167996">
              <w:rPr>
                <w:rFonts w:eastAsia="Calibri"/>
                <w:lang w:eastAsia="en-US"/>
              </w:rPr>
              <w:t>)</w:t>
            </w:r>
          </w:p>
        </w:tc>
        <w:tc>
          <w:tcPr>
            <w:tcW w:w="796" w:type="pct"/>
            <w:tcBorders>
              <w:top w:val="single" w:sz="6" w:space="0" w:color="auto"/>
              <w:left w:val="single" w:sz="6" w:space="0" w:color="auto"/>
              <w:bottom w:val="single" w:sz="6" w:space="0" w:color="auto"/>
              <w:right w:val="single" w:sz="6" w:space="0" w:color="auto"/>
            </w:tcBorders>
          </w:tcPr>
          <w:p w:rsidR="00B22561" w:rsidRPr="00167996" w:rsidRDefault="00B22561" w:rsidP="007660DE">
            <w:pPr>
              <w:jc w:val="center"/>
            </w:pPr>
            <w:r w:rsidRPr="00167996">
              <w:t>0,05</w:t>
            </w:r>
          </w:p>
        </w:tc>
      </w:tr>
    </w:tbl>
    <w:p w:rsidR="00B22561" w:rsidRDefault="00B22561" w:rsidP="00B22561">
      <w:pPr>
        <w:spacing w:after="0"/>
        <w:ind w:left="560"/>
        <w:jc w:val="left"/>
        <w:rPr>
          <w:rFonts w:eastAsia="Calibri"/>
          <w:b/>
          <w:lang w:eastAsia="en-US"/>
        </w:rPr>
      </w:pPr>
    </w:p>
    <w:p w:rsidR="007660DE" w:rsidRPr="00167996" w:rsidRDefault="007660DE" w:rsidP="00B22561">
      <w:pPr>
        <w:spacing w:after="0"/>
        <w:ind w:left="560"/>
        <w:jc w:val="left"/>
        <w:rPr>
          <w:rFonts w:eastAsia="Calibri"/>
          <w:b/>
          <w:lang w:eastAsia="en-US"/>
        </w:rPr>
      </w:pPr>
    </w:p>
    <w:p w:rsidR="00B22561" w:rsidRPr="00167996" w:rsidRDefault="00B22561" w:rsidP="00B22561">
      <w:pPr>
        <w:numPr>
          <w:ilvl w:val="0"/>
          <w:numId w:val="13"/>
        </w:numPr>
        <w:spacing w:after="0"/>
        <w:jc w:val="left"/>
        <w:rPr>
          <w:rFonts w:eastAsia="Calibri"/>
          <w:b/>
          <w:lang w:eastAsia="en-US"/>
        </w:rPr>
      </w:pPr>
      <w:r w:rsidRPr="00167996">
        <w:rPr>
          <w:rFonts w:eastAsia="Calibri"/>
          <w:b/>
          <w:lang w:eastAsia="en-US"/>
        </w:rPr>
        <w:t>Методика выставления баллов по Ценовому критерию:</w:t>
      </w:r>
    </w:p>
    <w:p w:rsidR="00B22561" w:rsidRPr="00167996" w:rsidRDefault="00B22561" w:rsidP="00B22561">
      <w:pPr>
        <w:rPr>
          <w:rFonts w:eastAsia="Calibri"/>
          <w:b/>
          <w:sz w:val="20"/>
          <w:szCs w:val="20"/>
          <w:lang w:eastAsia="en-US"/>
        </w:rPr>
      </w:pPr>
    </w:p>
    <w:p w:rsidR="000947B1" w:rsidRDefault="00B22561" w:rsidP="00B22561">
      <w:pPr>
        <w:spacing w:after="0"/>
        <w:ind w:firstLine="709"/>
      </w:pPr>
      <w:r w:rsidRPr="00167996">
        <w:t>По указанному ценовому критерию Таблицы 1 расчет значения производится</w:t>
      </w:r>
      <w:r w:rsidRPr="00167996">
        <w:br/>
        <w:t xml:space="preserve">по следующей формуле: </w:t>
      </w:r>
      <w:r w:rsidR="000947B1">
        <w:t xml:space="preserve">                                      </w:t>
      </w:r>
    </w:p>
    <w:p w:rsidR="00B22561" w:rsidRPr="00167996" w:rsidRDefault="000947B1" w:rsidP="00B22561">
      <w:pPr>
        <w:spacing w:after="0"/>
        <w:ind w:firstLine="709"/>
      </w:pPr>
      <w:r>
        <w:t xml:space="preserve">                                                                  </w:t>
      </w:r>
      <w:r w:rsidR="009C5A4E">
        <w:t xml:space="preserve"> </w:t>
      </w:r>
      <w:r>
        <w:t xml:space="preserve"> </w:t>
      </w:r>
      <w:r>
        <w:rPr>
          <w:lang w:val="en-US"/>
        </w:rPr>
        <w:t>Smin</w:t>
      </w:r>
    </w:p>
    <w:p w:rsidR="00B22561" w:rsidRPr="00566B34" w:rsidRDefault="00B22561" w:rsidP="00B22561">
      <w:pPr>
        <w:spacing w:after="0"/>
        <w:jc w:val="center"/>
      </w:pPr>
      <w:r w:rsidRPr="00167996">
        <w:rPr>
          <w:lang w:val="en-US"/>
        </w:rPr>
        <w:t>Ki</w:t>
      </w:r>
      <w:r w:rsidRPr="00566B34">
        <w:t xml:space="preserve"> = --------------- </w:t>
      </w:r>
      <w:r w:rsidRPr="00167996">
        <w:rPr>
          <w:lang w:val="en-US"/>
        </w:rPr>
        <w:t>x</w:t>
      </w:r>
      <w:r w:rsidRPr="00566B34">
        <w:t xml:space="preserve"> 100,</w:t>
      </w:r>
    </w:p>
    <w:p w:rsidR="000947B1" w:rsidRPr="00566B34" w:rsidRDefault="000947B1" w:rsidP="000947B1">
      <w:pPr>
        <w:spacing w:after="0"/>
        <w:jc w:val="center"/>
      </w:pPr>
      <w:r w:rsidRPr="00167996">
        <w:rPr>
          <w:lang w:val="en-US"/>
        </w:rPr>
        <w:t>Si</w:t>
      </w:r>
    </w:p>
    <w:p w:rsidR="00B22561" w:rsidRPr="00566B34" w:rsidRDefault="00B22561" w:rsidP="00B22561">
      <w:pPr>
        <w:spacing w:after="0"/>
        <w:jc w:val="center"/>
      </w:pPr>
    </w:p>
    <w:p w:rsidR="00B22561" w:rsidRPr="00566B34" w:rsidRDefault="00B22561" w:rsidP="00B22561">
      <w:pPr>
        <w:spacing w:after="0"/>
      </w:pPr>
      <w:r w:rsidRPr="00167996">
        <w:t>где</w:t>
      </w:r>
      <w:r w:rsidRPr="00566B34">
        <w:t>:</w:t>
      </w:r>
    </w:p>
    <w:p w:rsidR="00B22561" w:rsidRPr="00BB4637" w:rsidRDefault="00B22561" w:rsidP="00B22561">
      <w:pPr>
        <w:spacing w:after="0"/>
        <w:ind w:firstLine="709"/>
      </w:pPr>
      <w:r w:rsidRPr="00167996">
        <w:t>Ki - рейтинг i-й заявки по i-ому критерию;</w:t>
      </w:r>
      <w:r w:rsidR="00BB4637" w:rsidRPr="00BB4637">
        <w:t xml:space="preserve"> </w:t>
      </w:r>
    </w:p>
    <w:p w:rsidR="00B22561" w:rsidRPr="00167996" w:rsidRDefault="00B22561" w:rsidP="00B22561">
      <w:pPr>
        <w:spacing w:after="0"/>
        <w:ind w:firstLine="709"/>
      </w:pPr>
      <w:r w:rsidRPr="00167996">
        <w:t>S</w:t>
      </w:r>
      <w:r w:rsidR="000947B1">
        <w:rPr>
          <w:lang w:val="en-US"/>
        </w:rPr>
        <w:t>min</w:t>
      </w:r>
      <w:r w:rsidRPr="00167996">
        <w:t xml:space="preserve"> - значение показателя участника конкурса по критерию с наилучшим для Организатора значением</w:t>
      </w:r>
      <w:r w:rsidR="002573FC">
        <w:t xml:space="preserve"> (минималь</w:t>
      </w:r>
      <w:r w:rsidR="00194B69">
        <w:t xml:space="preserve">ное предложение из предложений </w:t>
      </w:r>
      <w:r w:rsidR="002573FC">
        <w:t>по критерию оценки, сделанных участниками закупки, заявки которых признаны соответствующими)</w:t>
      </w:r>
      <w:r w:rsidRPr="00167996">
        <w:t>;</w:t>
      </w:r>
    </w:p>
    <w:p w:rsidR="00B22561" w:rsidRPr="00167996" w:rsidRDefault="00B22561" w:rsidP="00B22561">
      <w:pPr>
        <w:spacing w:after="0"/>
        <w:ind w:firstLine="709"/>
        <w:jc w:val="left"/>
      </w:pPr>
      <w:r w:rsidRPr="00167996">
        <w:t>Si -  показатель i-го участника по i-ому критерию</w:t>
      </w:r>
      <w:r w:rsidR="00BB4637" w:rsidRPr="00BB4637">
        <w:t xml:space="preserve"> (</w:t>
      </w:r>
      <w:r w:rsidR="00BB4637">
        <w:t>предложение участника закупки, заявка (предложение) которого оценивается)</w:t>
      </w:r>
      <w:r w:rsidR="00C8332A">
        <w:t>.</w:t>
      </w:r>
    </w:p>
    <w:p w:rsidR="00B22561" w:rsidRPr="00167996" w:rsidRDefault="00B22561" w:rsidP="00B22561">
      <w:pPr>
        <w:spacing w:after="0"/>
        <w:ind w:firstLine="709"/>
        <w:jc w:val="left"/>
      </w:pPr>
    </w:p>
    <w:p w:rsidR="00B22561" w:rsidRPr="00167996" w:rsidRDefault="00B22561" w:rsidP="00B22561">
      <w:pPr>
        <w:numPr>
          <w:ilvl w:val="0"/>
          <w:numId w:val="13"/>
        </w:numPr>
        <w:spacing w:after="0"/>
        <w:jc w:val="left"/>
        <w:rPr>
          <w:rFonts w:eastAsia="Calibri"/>
          <w:b/>
          <w:lang w:eastAsia="en-US"/>
        </w:rPr>
      </w:pPr>
      <w:r w:rsidRPr="00167996">
        <w:rPr>
          <w:rFonts w:eastAsia="Calibri"/>
          <w:b/>
          <w:lang w:eastAsia="en-US"/>
        </w:rPr>
        <w:t>Методика выставления баллов по неценовому критерию:</w:t>
      </w:r>
    </w:p>
    <w:p w:rsidR="00B22561" w:rsidRPr="00167996" w:rsidRDefault="00B22561" w:rsidP="00B22561">
      <w:pPr>
        <w:rPr>
          <w:rFonts w:eastAsia="Calibri"/>
          <w:b/>
          <w:sz w:val="20"/>
          <w:szCs w:val="20"/>
          <w:lang w:eastAsia="en-US"/>
        </w:rPr>
      </w:pPr>
    </w:p>
    <w:p w:rsidR="00B22561" w:rsidRPr="00167996" w:rsidRDefault="00B22561" w:rsidP="00B22561">
      <w:pPr>
        <w:spacing w:after="0"/>
        <w:jc w:val="left"/>
        <w:rPr>
          <w:b/>
        </w:rPr>
      </w:pPr>
      <w:r w:rsidRPr="00167996">
        <w:rPr>
          <w:b/>
        </w:rPr>
        <w:t>«Неценовой критерий» рассчитывается в соответствии со следующими подкритериями:</w:t>
      </w:r>
    </w:p>
    <w:p w:rsidR="00B22561" w:rsidRPr="00167996" w:rsidRDefault="00B22561" w:rsidP="00B22561">
      <w:pPr>
        <w:spacing w:after="0"/>
        <w:ind w:left="560"/>
        <w:jc w:val="left"/>
      </w:pPr>
    </w:p>
    <w:tbl>
      <w:tblPr>
        <w:tblW w:w="0" w:type="auto"/>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2614"/>
        <w:gridCol w:w="7807"/>
      </w:tblGrid>
      <w:tr w:rsidR="00B22561" w:rsidRPr="00167996" w:rsidTr="007660DE">
        <w:trPr>
          <w:trHeight w:val="1000"/>
          <w:tblHeader/>
        </w:trPr>
        <w:tc>
          <w:tcPr>
            <w:tcW w:w="0" w:type="auto"/>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pPr>
            <w:r w:rsidRPr="00167996">
              <w:t>Баллы, заносимые экспертом в оценочную форму</w:t>
            </w:r>
          </w:p>
        </w:tc>
        <w:tc>
          <w:tcPr>
            <w:tcW w:w="0" w:type="auto"/>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rPr>
                <w:rFonts w:eastAsia="Calibri"/>
                <w:bCs/>
                <w:sz w:val="22"/>
                <w:szCs w:val="22"/>
                <w:lang w:eastAsia="en-US"/>
              </w:rPr>
              <w:t>Количество АЗС на территории поставки в соответствии с Техническим заданием, которые оснащены оборудованием необходимым для отпуска моторного топлива по топливным талонам (или по топливным картам) (шт.)</w:t>
            </w:r>
          </w:p>
        </w:tc>
      </w:tr>
      <w:tr w:rsidR="00B22561" w:rsidRPr="00167996" w:rsidTr="007660DE">
        <w:trPr>
          <w:trHeight w:val="701"/>
          <w:tblHeader/>
        </w:trPr>
        <w:tc>
          <w:tcPr>
            <w:tcW w:w="0" w:type="auto"/>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t>100</w:t>
            </w:r>
          </w:p>
        </w:tc>
        <w:tc>
          <w:tcPr>
            <w:tcW w:w="0" w:type="auto"/>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t xml:space="preserve">Более одной АЗС в каждом населенном пункте </w:t>
            </w:r>
            <w:r w:rsidRPr="00167996">
              <w:rPr>
                <w:bCs/>
              </w:rPr>
              <w:t>в соответствии с Техническим заданием</w:t>
            </w:r>
          </w:p>
        </w:tc>
      </w:tr>
      <w:tr w:rsidR="00B22561" w:rsidRPr="00167996" w:rsidTr="007660DE">
        <w:trPr>
          <w:trHeight w:val="340"/>
        </w:trPr>
        <w:tc>
          <w:tcPr>
            <w:tcW w:w="0" w:type="auto"/>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0</w:t>
            </w:r>
          </w:p>
        </w:tc>
        <w:tc>
          <w:tcPr>
            <w:tcW w:w="0" w:type="auto"/>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 xml:space="preserve">Одна и менее АЗС </w:t>
            </w:r>
            <w:r w:rsidRPr="00167996">
              <w:t xml:space="preserve">в каждом населенном пункте </w:t>
            </w:r>
            <w:r w:rsidRPr="00167996">
              <w:rPr>
                <w:bCs/>
              </w:rPr>
              <w:t>в соответствии с Техническим заданием</w:t>
            </w:r>
          </w:p>
        </w:tc>
      </w:tr>
    </w:tbl>
    <w:p w:rsidR="00B22561" w:rsidRPr="00167996" w:rsidRDefault="00B22561" w:rsidP="00B22561">
      <w:pPr>
        <w:spacing w:after="0"/>
        <w:jc w:val="left"/>
      </w:pPr>
    </w:p>
    <w:p w:rsidR="00B22561" w:rsidRPr="00167996" w:rsidRDefault="00B22561" w:rsidP="00B22561">
      <w:pPr>
        <w:spacing w:after="0"/>
        <w:jc w:val="left"/>
      </w:pPr>
    </w:p>
    <w:tbl>
      <w:tblPr>
        <w:tblW w:w="10456"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2943"/>
        <w:gridCol w:w="7513"/>
      </w:tblGrid>
      <w:tr w:rsidR="00B22561" w:rsidRPr="00167996" w:rsidTr="007660DE">
        <w:trPr>
          <w:trHeight w:val="1694"/>
          <w:tblHeader/>
        </w:trPr>
        <w:tc>
          <w:tcPr>
            <w:tcW w:w="294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pPr>
            <w:r w:rsidRPr="00167996">
              <w:t>Баллы, заносимые экспертом в оценочную форму</w:t>
            </w:r>
          </w:p>
        </w:tc>
        <w:tc>
          <w:tcPr>
            <w:tcW w:w="751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rPr>
                <w:rFonts w:eastAsia="Calibri"/>
                <w:lang w:eastAsia="en-US"/>
              </w:rPr>
              <w:t>Порядок расчетов от ежемесячной суммы получаемых товаров</w:t>
            </w:r>
            <w:r w:rsidRPr="00167996">
              <w:rPr>
                <w:rFonts w:eastAsia="Calibri"/>
                <w:lang w:eastAsia="en-US"/>
              </w:rPr>
              <w:br/>
              <w:t>(% предоплаты)</w:t>
            </w:r>
          </w:p>
        </w:tc>
      </w:tr>
      <w:tr w:rsidR="00B22561" w:rsidRPr="00167996" w:rsidTr="007660DE">
        <w:trPr>
          <w:trHeight w:val="405"/>
          <w:tblHeader/>
        </w:trPr>
        <w:tc>
          <w:tcPr>
            <w:tcW w:w="294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t>0</w:t>
            </w:r>
          </w:p>
        </w:tc>
        <w:tc>
          <w:tcPr>
            <w:tcW w:w="751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t>100 %</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1</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99 %</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2</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98 %</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100</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0 %</w:t>
            </w:r>
          </w:p>
        </w:tc>
      </w:tr>
    </w:tbl>
    <w:p w:rsidR="00B22561" w:rsidRPr="00167996" w:rsidRDefault="00B22561" w:rsidP="00B22561">
      <w:pPr>
        <w:spacing w:after="0"/>
        <w:jc w:val="left"/>
      </w:pPr>
      <w:r w:rsidRPr="00167996">
        <w:t>*Баллы выставляются обратно пропорционально проценту предоплаты</w:t>
      </w:r>
    </w:p>
    <w:p w:rsidR="00B22561" w:rsidRPr="00167996" w:rsidRDefault="00B22561" w:rsidP="00B22561">
      <w:pPr>
        <w:spacing w:after="0"/>
        <w:jc w:val="left"/>
      </w:pPr>
    </w:p>
    <w:tbl>
      <w:tblPr>
        <w:tblW w:w="10456"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2943"/>
        <w:gridCol w:w="7513"/>
      </w:tblGrid>
      <w:tr w:rsidR="00B22561" w:rsidRPr="00167996" w:rsidTr="007660DE">
        <w:trPr>
          <w:trHeight w:val="993"/>
          <w:tblHeader/>
        </w:trPr>
        <w:tc>
          <w:tcPr>
            <w:tcW w:w="294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pPr>
            <w:r w:rsidRPr="00167996">
              <w:t>Баллы, заносимые экспертом в оценочную форму</w:t>
            </w:r>
          </w:p>
        </w:tc>
        <w:tc>
          <w:tcPr>
            <w:tcW w:w="751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rPr>
                <w:rFonts w:eastAsia="Calibri"/>
                <w:lang w:eastAsia="en-US"/>
              </w:rPr>
              <w:t>Возможность кредитования при нулевом балансе</w:t>
            </w:r>
            <w:r w:rsidRPr="00167996">
              <w:rPr>
                <w:rFonts w:eastAsia="Calibri"/>
                <w:lang w:eastAsia="en-US"/>
              </w:rPr>
              <w:br/>
              <w:t>(в % от ежемесячной суммы)</w:t>
            </w:r>
          </w:p>
        </w:tc>
      </w:tr>
      <w:tr w:rsidR="00B22561" w:rsidRPr="00167996" w:rsidTr="007660DE">
        <w:trPr>
          <w:trHeight w:val="280"/>
          <w:tblHeader/>
        </w:trPr>
        <w:tc>
          <w:tcPr>
            <w:tcW w:w="294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t>100</w:t>
            </w:r>
          </w:p>
        </w:tc>
        <w:tc>
          <w:tcPr>
            <w:tcW w:w="751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t>100 %</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99</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99 %</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98</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98 %</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 %</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0</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0 %</w:t>
            </w:r>
          </w:p>
        </w:tc>
      </w:tr>
    </w:tbl>
    <w:p w:rsidR="00B22561" w:rsidRPr="00167996" w:rsidRDefault="00B22561" w:rsidP="00B22561">
      <w:pPr>
        <w:spacing w:after="0"/>
        <w:jc w:val="left"/>
      </w:pPr>
      <w:r w:rsidRPr="00167996">
        <w:t xml:space="preserve">*Баллы выставляются соответственно проценту </w:t>
      </w:r>
      <w:r w:rsidRPr="00167996">
        <w:rPr>
          <w:rFonts w:eastAsia="Calibri"/>
          <w:lang w:eastAsia="en-US"/>
        </w:rPr>
        <w:t>кредитования при нулевом балансе</w:t>
      </w:r>
    </w:p>
    <w:p w:rsidR="00B22561" w:rsidRPr="00167996" w:rsidRDefault="00B22561" w:rsidP="00B22561">
      <w:pPr>
        <w:spacing w:after="0"/>
        <w:jc w:val="left"/>
      </w:pPr>
    </w:p>
    <w:p w:rsidR="00B22561" w:rsidRPr="00167996" w:rsidRDefault="00B22561" w:rsidP="00B22561">
      <w:pPr>
        <w:spacing w:after="0"/>
        <w:jc w:val="left"/>
      </w:pPr>
    </w:p>
    <w:tbl>
      <w:tblPr>
        <w:tblW w:w="10456"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2943"/>
        <w:gridCol w:w="7513"/>
      </w:tblGrid>
      <w:tr w:rsidR="00B22561" w:rsidRPr="00167996" w:rsidTr="007660DE">
        <w:trPr>
          <w:trHeight w:val="1350"/>
          <w:tblHeader/>
        </w:trPr>
        <w:tc>
          <w:tcPr>
            <w:tcW w:w="294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pPr>
            <w:r w:rsidRPr="00167996">
              <w:t>Баллы, заносимые экспертом в оценочную форму</w:t>
            </w:r>
          </w:p>
        </w:tc>
        <w:tc>
          <w:tcPr>
            <w:tcW w:w="751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rPr>
                <w:rFonts w:eastAsia="Calibri"/>
                <w:lang w:eastAsia="en-US"/>
              </w:rPr>
              <w:t xml:space="preserve">Количество АЗС удаленностью не более 5 км </w:t>
            </w:r>
            <w:r w:rsidRPr="00167996">
              <w:rPr>
                <w:rFonts w:eastAsia="Calibri"/>
                <w:bCs/>
                <w:sz w:val="22"/>
                <w:szCs w:val="22"/>
                <w:lang w:eastAsia="en-US"/>
              </w:rPr>
              <w:t>(шт.)</w:t>
            </w:r>
          </w:p>
        </w:tc>
      </w:tr>
      <w:tr w:rsidR="00B22561" w:rsidRPr="00167996" w:rsidTr="007660DE">
        <w:trPr>
          <w:trHeight w:val="1521"/>
          <w:tblHeader/>
        </w:trPr>
        <w:tc>
          <w:tcPr>
            <w:tcW w:w="294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lastRenderedPageBreak/>
              <w:t>100</w:t>
            </w:r>
          </w:p>
        </w:tc>
        <w:tc>
          <w:tcPr>
            <w:tcW w:w="751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t xml:space="preserve">Все АЗС представленные в Техническом  предложении располагаются в радиусе </w:t>
            </w:r>
            <w:r w:rsidRPr="00167996">
              <w:rPr>
                <w:rFonts w:eastAsia="Calibri"/>
                <w:lang w:eastAsia="en-US"/>
              </w:rPr>
              <w:t xml:space="preserve"> не более 5 км от населенных пунктов</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75</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 xml:space="preserve">99 – 75% от общего количества АЗС </w:t>
            </w:r>
            <w:r w:rsidRPr="00167996">
              <w:t xml:space="preserve">представленных в Техническом  предложении располагаются в радиусе </w:t>
            </w:r>
            <w:r w:rsidRPr="00167996">
              <w:rPr>
                <w:rFonts w:eastAsia="Calibri"/>
                <w:lang w:eastAsia="en-US"/>
              </w:rPr>
              <w:t>не более 5 км от населенных пунктов</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50</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 xml:space="preserve">74 – 50 % от общего количества АЗС </w:t>
            </w:r>
            <w:r w:rsidRPr="00167996">
              <w:t>представленных в Техническом  предложении располагаются в радиусе</w:t>
            </w:r>
            <w:r w:rsidRPr="00167996">
              <w:rPr>
                <w:rFonts w:eastAsia="Calibri"/>
                <w:lang w:eastAsia="en-US"/>
              </w:rPr>
              <w:t xml:space="preserve"> не более 5 км от населенных пунктов</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25</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 xml:space="preserve">49 – 25% от общего количества АЗС </w:t>
            </w:r>
            <w:r w:rsidRPr="00167996">
              <w:t>представленных в Техническом  предложении располагаются в радиусе</w:t>
            </w:r>
            <w:r w:rsidRPr="00167996">
              <w:rPr>
                <w:rFonts w:eastAsia="Calibri"/>
                <w:lang w:eastAsia="en-US"/>
              </w:rPr>
              <w:t xml:space="preserve"> не более 5 км от населенных пунктов</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0</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Менее 25 % от общего количества АЗС представленных в Техническом  предложении располагаются в радиусе не более 5 км от населенных пунктов</w:t>
            </w:r>
          </w:p>
        </w:tc>
      </w:tr>
      <w:tr w:rsidR="00B22561" w:rsidRPr="00167996" w:rsidTr="007660DE">
        <w:trPr>
          <w:trHeight w:val="355"/>
        </w:trPr>
        <w:tc>
          <w:tcPr>
            <w:tcW w:w="10456" w:type="dxa"/>
            <w:gridSpan w:val="2"/>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p>
        </w:tc>
      </w:tr>
      <w:tr w:rsidR="00B22561" w:rsidRPr="00167996" w:rsidTr="007660DE">
        <w:trPr>
          <w:trHeight w:val="1694"/>
          <w:tblHeader/>
        </w:trPr>
        <w:tc>
          <w:tcPr>
            <w:tcW w:w="294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pPr>
            <w:r w:rsidRPr="00167996">
              <w:t>Баллы, заносимые экспертом в оценочную форму</w:t>
            </w:r>
          </w:p>
        </w:tc>
        <w:tc>
          <w:tcPr>
            <w:tcW w:w="751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rPr>
                <w:rFonts w:eastAsia="Calibri"/>
                <w:lang w:eastAsia="en-US"/>
              </w:rPr>
              <w:t xml:space="preserve">Количество АЗС удаленностью более 5 км, но не более 25 км </w:t>
            </w:r>
            <w:r w:rsidRPr="00167996">
              <w:rPr>
                <w:rFonts w:eastAsia="Calibri"/>
                <w:bCs/>
                <w:sz w:val="22"/>
                <w:szCs w:val="22"/>
                <w:lang w:eastAsia="en-US"/>
              </w:rPr>
              <w:t>(шт.)</w:t>
            </w:r>
          </w:p>
        </w:tc>
      </w:tr>
      <w:tr w:rsidR="00B22561" w:rsidRPr="00167996" w:rsidTr="007660DE">
        <w:trPr>
          <w:trHeight w:val="980"/>
          <w:tblHeader/>
        </w:trPr>
        <w:tc>
          <w:tcPr>
            <w:tcW w:w="294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t>0</w:t>
            </w:r>
          </w:p>
        </w:tc>
        <w:tc>
          <w:tcPr>
            <w:tcW w:w="7513" w:type="dxa"/>
            <w:tcBorders>
              <w:top w:val="single" w:sz="4" w:space="0" w:color="auto"/>
              <w:left w:val="single" w:sz="4" w:space="0" w:color="auto"/>
              <w:right w:val="single" w:sz="4" w:space="0" w:color="auto"/>
            </w:tcBorders>
            <w:vAlign w:val="center"/>
          </w:tcPr>
          <w:p w:rsidR="00B22561" w:rsidRPr="00167996" w:rsidRDefault="00B22561" w:rsidP="007660DE">
            <w:pPr>
              <w:spacing w:line="276" w:lineRule="auto"/>
              <w:jc w:val="center"/>
            </w:pPr>
            <w:r w:rsidRPr="00167996">
              <w:t>Все АЗС представленные в Техническом предложении располагаются в радиусе</w:t>
            </w:r>
            <w:r w:rsidRPr="00167996">
              <w:rPr>
                <w:rFonts w:eastAsia="Calibri"/>
                <w:lang w:eastAsia="en-US"/>
              </w:rPr>
              <w:t xml:space="preserve"> более 5 км, но не более 25 км от населенных пунктов</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25</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 xml:space="preserve">99 – 75% от общего количества АЗС </w:t>
            </w:r>
            <w:r w:rsidRPr="00167996">
              <w:t>представленных в Техническом  предложении располагаются в радиусе</w:t>
            </w:r>
            <w:r w:rsidRPr="00167996">
              <w:rPr>
                <w:rFonts w:eastAsia="Calibri"/>
                <w:lang w:eastAsia="en-US"/>
              </w:rPr>
              <w:t xml:space="preserve"> более 5 км, но не более 25 км от населенных пунктов</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50</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 xml:space="preserve">74 – 50 % от общего количества АЗС </w:t>
            </w:r>
            <w:r w:rsidRPr="00167996">
              <w:t xml:space="preserve">представленных в Техническом  предложении располагаются в радиусе </w:t>
            </w:r>
            <w:r w:rsidRPr="00167996">
              <w:rPr>
                <w:rFonts w:eastAsia="Calibri"/>
                <w:lang w:eastAsia="en-US"/>
              </w:rPr>
              <w:t>более 5 км, но не более 25 км от населенных пунктов</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75</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 xml:space="preserve">49 – 25% от общего количества АЗС </w:t>
            </w:r>
            <w:r w:rsidRPr="00167996">
              <w:t>представленных в Техническом предложении располагаются в радиусе</w:t>
            </w:r>
            <w:r w:rsidRPr="00167996">
              <w:rPr>
                <w:rFonts w:eastAsia="Calibri"/>
                <w:lang w:eastAsia="en-US"/>
              </w:rPr>
              <w:t xml:space="preserve"> более 5 км, но не более 25 км от населенных пунктов</w:t>
            </w:r>
          </w:p>
        </w:tc>
      </w:tr>
      <w:tr w:rsidR="00B22561" w:rsidRPr="00167996" w:rsidTr="007660DE">
        <w:trPr>
          <w:trHeight w:val="355"/>
        </w:trPr>
        <w:tc>
          <w:tcPr>
            <w:tcW w:w="294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100</w:t>
            </w:r>
          </w:p>
        </w:tc>
        <w:tc>
          <w:tcPr>
            <w:tcW w:w="7513" w:type="dxa"/>
            <w:tcBorders>
              <w:top w:val="single" w:sz="4" w:space="0" w:color="auto"/>
              <w:left w:val="single" w:sz="4" w:space="0" w:color="auto"/>
              <w:bottom w:val="single" w:sz="4" w:space="0" w:color="auto"/>
              <w:right w:val="single" w:sz="4" w:space="0" w:color="auto"/>
            </w:tcBorders>
            <w:vAlign w:val="center"/>
          </w:tcPr>
          <w:p w:rsidR="00B22561" w:rsidRPr="00167996" w:rsidRDefault="00B22561" w:rsidP="007660DE">
            <w:pPr>
              <w:spacing w:line="276" w:lineRule="auto"/>
              <w:jc w:val="center"/>
              <w:rPr>
                <w:bCs/>
              </w:rPr>
            </w:pPr>
            <w:r w:rsidRPr="00167996">
              <w:rPr>
                <w:bCs/>
              </w:rPr>
              <w:t xml:space="preserve">Менее 25 % от общего количества АЗС представленных в Техническом  предложении располагаются в радиусе </w:t>
            </w:r>
            <w:r w:rsidRPr="00167996">
              <w:rPr>
                <w:rFonts w:eastAsia="Calibri"/>
                <w:lang w:eastAsia="en-US"/>
              </w:rPr>
              <w:t>более 5 км, но не более 25 км</w:t>
            </w:r>
            <w:r w:rsidRPr="00167996">
              <w:rPr>
                <w:bCs/>
              </w:rPr>
              <w:t xml:space="preserve"> от населенных пунктов</w:t>
            </w:r>
          </w:p>
        </w:tc>
      </w:tr>
    </w:tbl>
    <w:p w:rsidR="00B22561" w:rsidRPr="00167996" w:rsidRDefault="00B22561" w:rsidP="00B22561">
      <w:pPr>
        <w:spacing w:after="0"/>
        <w:jc w:val="left"/>
      </w:pPr>
    </w:p>
    <w:p w:rsidR="00B22561" w:rsidRPr="00167996" w:rsidRDefault="00B22561" w:rsidP="00B22561">
      <w:pPr>
        <w:spacing w:after="0"/>
        <w:jc w:val="left"/>
      </w:pPr>
    </w:p>
    <w:p w:rsidR="00B22561" w:rsidRPr="00167996" w:rsidRDefault="00B22561" w:rsidP="00B22561">
      <w:pPr>
        <w:spacing w:after="0"/>
        <w:jc w:val="left"/>
      </w:pPr>
    </w:p>
    <w:p w:rsidR="00B22561" w:rsidRPr="00167996" w:rsidRDefault="00B22561" w:rsidP="003F6DB6">
      <w:pPr>
        <w:widowControl w:val="0"/>
        <w:numPr>
          <w:ilvl w:val="1"/>
          <w:numId w:val="28"/>
        </w:numPr>
        <w:shd w:val="clear" w:color="auto" w:fill="FFFFFF"/>
        <w:suppressAutoHyphens/>
        <w:autoSpaceDE w:val="0"/>
        <w:spacing w:after="0" w:line="264" w:lineRule="auto"/>
        <w:jc w:val="left"/>
      </w:pPr>
      <w:r w:rsidRPr="00167996">
        <w:t>Расчет интегральной оценки общей предпочтительности предложения</w:t>
      </w:r>
    </w:p>
    <w:p w:rsidR="00B22561" w:rsidRPr="00167996" w:rsidRDefault="00B22561" w:rsidP="00B22561">
      <w:pPr>
        <w:autoSpaceDE w:val="0"/>
        <w:autoSpaceDN w:val="0"/>
        <w:ind w:left="360"/>
      </w:pPr>
    </w:p>
    <w:p w:rsidR="00B22561" w:rsidRPr="00167996" w:rsidRDefault="00B22561" w:rsidP="00B22561">
      <w:pPr>
        <w:widowControl w:val="0"/>
        <w:spacing w:after="0" w:line="288" w:lineRule="auto"/>
        <w:ind w:firstLine="840"/>
      </w:pPr>
      <w:r w:rsidRPr="00167996">
        <w:t xml:space="preserve">Полученные оценки по каждому ценовому и неценовому критериям применяется для расчета интегральной оценки общей предпочтительности заявки участника по каждому Лоту. </w:t>
      </w:r>
      <w:r w:rsidRPr="00167996">
        <w:lastRenderedPageBreak/>
        <w:t>Данный показатель рассчитывается как сумма полученных балльных оценок с учетом их весовых коэффициентов</w:t>
      </w:r>
    </w:p>
    <w:p w:rsidR="00B22561" w:rsidRPr="00167996" w:rsidRDefault="00B22561" w:rsidP="00B22561">
      <w:pPr>
        <w:autoSpaceDE w:val="0"/>
        <w:autoSpaceDN w:val="0"/>
        <w:ind w:left="360"/>
        <w:jc w:val="center"/>
      </w:pPr>
    </w:p>
    <w:p w:rsidR="00B22561" w:rsidRPr="00167996" w:rsidRDefault="00B22561" w:rsidP="00B22561">
      <w:pPr>
        <w:autoSpaceDE w:val="0"/>
        <w:autoSpaceDN w:val="0"/>
        <w:ind w:left="360"/>
        <w:jc w:val="center"/>
      </w:pPr>
      <w:r w:rsidRPr="00167996">
        <w:rPr>
          <w:lang w:val="en-US"/>
        </w:rPr>
        <w:t>Ri = (Ki x V</w:t>
      </w:r>
      <w:r w:rsidRPr="00167996">
        <w:rPr>
          <w:vertAlign w:val="subscript"/>
          <w:lang w:val="en-US"/>
        </w:rPr>
        <w:t>1</w:t>
      </w:r>
      <w:r w:rsidRPr="00167996">
        <w:rPr>
          <w:lang w:val="en-US"/>
        </w:rPr>
        <w:t>) + (R</w:t>
      </w:r>
      <w:r w:rsidRPr="00167996">
        <w:rPr>
          <w:vertAlign w:val="subscript"/>
          <w:lang w:val="en-US"/>
        </w:rPr>
        <w:t>1</w:t>
      </w:r>
      <w:r w:rsidRPr="00167996">
        <w:rPr>
          <w:lang w:val="en-US"/>
        </w:rPr>
        <w:t xml:space="preserve"> x V</w:t>
      </w:r>
      <w:r w:rsidRPr="00167996">
        <w:rPr>
          <w:vertAlign w:val="subscript"/>
          <w:lang w:val="en-US"/>
        </w:rPr>
        <w:t>2</w:t>
      </w:r>
      <w:r w:rsidRPr="00167996">
        <w:rPr>
          <w:lang w:val="en-US"/>
        </w:rPr>
        <w:t>) + (R</w:t>
      </w:r>
      <w:r w:rsidRPr="00167996">
        <w:rPr>
          <w:vertAlign w:val="subscript"/>
          <w:lang w:val="en-US"/>
        </w:rPr>
        <w:t>2</w:t>
      </w:r>
      <w:r w:rsidRPr="00167996">
        <w:rPr>
          <w:lang w:val="en-US"/>
        </w:rPr>
        <w:t xml:space="preserve"> x V</w:t>
      </w:r>
      <w:r w:rsidRPr="00167996">
        <w:rPr>
          <w:vertAlign w:val="subscript"/>
          <w:lang w:val="en-US"/>
        </w:rPr>
        <w:t>3</w:t>
      </w:r>
      <w:r w:rsidRPr="00167996">
        <w:rPr>
          <w:lang w:val="en-US"/>
        </w:rPr>
        <w:t>) + (R</w:t>
      </w:r>
      <w:r w:rsidRPr="00167996">
        <w:rPr>
          <w:vertAlign w:val="subscript"/>
          <w:lang w:val="en-US"/>
        </w:rPr>
        <w:t>3</w:t>
      </w:r>
      <w:r w:rsidRPr="00167996">
        <w:rPr>
          <w:lang w:val="en-US"/>
        </w:rPr>
        <w:t xml:space="preserve"> x V</w:t>
      </w:r>
      <w:r w:rsidRPr="00167996">
        <w:rPr>
          <w:vertAlign w:val="subscript"/>
          <w:lang w:val="en-US"/>
        </w:rPr>
        <w:t>4</w:t>
      </w:r>
      <w:r w:rsidRPr="00167996">
        <w:rPr>
          <w:lang w:val="en-US"/>
        </w:rPr>
        <w:t xml:space="preserve">) + … </w:t>
      </w:r>
      <w:r w:rsidRPr="00167996">
        <w:t xml:space="preserve">+ </w:t>
      </w:r>
      <w:r w:rsidRPr="00167996">
        <w:rPr>
          <w:vertAlign w:val="subscript"/>
        </w:rPr>
        <w:t xml:space="preserve"> </w:t>
      </w:r>
      <w:r w:rsidRPr="00167996">
        <w:t>(</w:t>
      </w:r>
      <w:r w:rsidRPr="00167996">
        <w:rPr>
          <w:lang w:val="en-US"/>
        </w:rPr>
        <w:t>R</w:t>
      </w:r>
      <w:r w:rsidRPr="00167996">
        <w:rPr>
          <w:vertAlign w:val="subscript"/>
        </w:rPr>
        <w:t>5</w:t>
      </w:r>
      <w:r w:rsidRPr="00167996">
        <w:t xml:space="preserve"> </w:t>
      </w:r>
      <w:r w:rsidRPr="00167996">
        <w:rPr>
          <w:lang w:val="en-US"/>
        </w:rPr>
        <w:t>x</w:t>
      </w:r>
      <w:r w:rsidRPr="00167996">
        <w:t xml:space="preserve"> </w:t>
      </w:r>
      <w:r w:rsidRPr="00167996">
        <w:rPr>
          <w:lang w:val="en-US"/>
        </w:rPr>
        <w:t>V</w:t>
      </w:r>
      <w:r w:rsidRPr="00167996">
        <w:rPr>
          <w:vertAlign w:val="subscript"/>
        </w:rPr>
        <w:t>6</w:t>
      </w:r>
      <w:r w:rsidRPr="00167996">
        <w:t>)</w:t>
      </w:r>
    </w:p>
    <w:p w:rsidR="00B22561" w:rsidRPr="00167996" w:rsidRDefault="00B22561" w:rsidP="00B22561">
      <w:pPr>
        <w:autoSpaceDE w:val="0"/>
        <w:autoSpaceDN w:val="0"/>
        <w:rPr>
          <w:rFonts w:eastAsia="Calibri"/>
          <w:sz w:val="28"/>
          <w:szCs w:val="28"/>
        </w:rPr>
      </w:pPr>
    </w:p>
    <w:p w:rsidR="00B22561" w:rsidRPr="00167996" w:rsidRDefault="00B22561" w:rsidP="00B22561">
      <w:pPr>
        <w:autoSpaceDE w:val="0"/>
        <w:autoSpaceDN w:val="0"/>
        <w:ind w:left="709"/>
        <w:rPr>
          <w:rFonts w:eastAsia="Calibri"/>
        </w:rPr>
      </w:pPr>
      <w:r w:rsidRPr="00167996">
        <w:rPr>
          <w:rFonts w:eastAsia="Calibri"/>
          <w:lang w:val="en-US"/>
        </w:rPr>
        <w:t> </w:t>
      </w:r>
      <w:r w:rsidRPr="00167996">
        <w:rPr>
          <w:rFonts w:eastAsia="Calibri"/>
        </w:rPr>
        <w:t xml:space="preserve"> где:</w:t>
      </w:r>
    </w:p>
    <w:p w:rsidR="00B22561" w:rsidRPr="00167996" w:rsidRDefault="00B22561" w:rsidP="00B22561">
      <w:pPr>
        <w:autoSpaceDE w:val="0"/>
        <w:autoSpaceDN w:val="0"/>
        <w:ind w:left="840"/>
      </w:pPr>
      <w:r w:rsidRPr="00167996">
        <w:t>Ri    - общий рейтинг предпочтительности i-й заявки;</w:t>
      </w:r>
    </w:p>
    <w:p w:rsidR="00B22561" w:rsidRPr="00167996" w:rsidRDefault="00B22561" w:rsidP="00B22561">
      <w:pPr>
        <w:autoSpaceDE w:val="0"/>
        <w:autoSpaceDN w:val="0"/>
        <w:ind w:left="840"/>
      </w:pPr>
      <w:r w:rsidRPr="00167996">
        <w:rPr>
          <w:lang w:val="en-US"/>
        </w:rPr>
        <w:t>Ki</w:t>
      </w:r>
      <w:r w:rsidRPr="00167996">
        <w:t xml:space="preserve"> - рейтинг i-й заявки по ценовому критерию Таблицы 1;</w:t>
      </w:r>
    </w:p>
    <w:p w:rsidR="00B22561" w:rsidRPr="00167996" w:rsidRDefault="00B22561" w:rsidP="00B22561">
      <w:pPr>
        <w:autoSpaceDE w:val="0"/>
        <w:autoSpaceDN w:val="0"/>
        <w:ind w:left="840"/>
      </w:pPr>
      <w:r w:rsidRPr="00167996">
        <w:rPr>
          <w:lang w:val="en-US"/>
        </w:rPr>
        <w:t>V</w:t>
      </w:r>
      <w:r w:rsidRPr="00167996">
        <w:rPr>
          <w:vertAlign w:val="subscript"/>
        </w:rPr>
        <w:t xml:space="preserve">1, </w:t>
      </w:r>
      <w:r w:rsidRPr="00167996">
        <w:rPr>
          <w:lang w:val="en-US"/>
        </w:rPr>
        <w:t>V</w:t>
      </w:r>
      <w:r w:rsidRPr="00167996">
        <w:rPr>
          <w:vertAlign w:val="subscript"/>
        </w:rPr>
        <w:t>2,</w:t>
      </w:r>
      <w:r w:rsidRPr="00167996">
        <w:t xml:space="preserve"> … , </w:t>
      </w:r>
      <w:r w:rsidRPr="00167996">
        <w:rPr>
          <w:lang w:val="en-US"/>
        </w:rPr>
        <w:t>V</w:t>
      </w:r>
      <w:r w:rsidRPr="00167996">
        <w:rPr>
          <w:vertAlign w:val="subscript"/>
        </w:rPr>
        <w:t xml:space="preserve">6 </w:t>
      </w:r>
      <w:r w:rsidRPr="00167996">
        <w:t>– весовые коэффициенты соответствующих критериев;</w:t>
      </w:r>
    </w:p>
    <w:p w:rsidR="00B22561" w:rsidRPr="00167996" w:rsidRDefault="00B22561" w:rsidP="00B22561">
      <w:pPr>
        <w:autoSpaceDE w:val="0"/>
        <w:autoSpaceDN w:val="0"/>
        <w:ind w:left="840"/>
      </w:pPr>
      <w:r w:rsidRPr="00167996">
        <w:rPr>
          <w:lang w:val="en-US"/>
        </w:rPr>
        <w:t>R</w:t>
      </w:r>
      <w:r w:rsidRPr="00167996">
        <w:rPr>
          <w:vertAlign w:val="subscript"/>
        </w:rPr>
        <w:t xml:space="preserve">1, </w:t>
      </w:r>
      <w:r w:rsidRPr="00167996">
        <w:rPr>
          <w:lang w:val="en-US"/>
        </w:rPr>
        <w:t>R</w:t>
      </w:r>
      <w:r w:rsidRPr="00167996">
        <w:rPr>
          <w:vertAlign w:val="subscript"/>
        </w:rPr>
        <w:t>2</w:t>
      </w:r>
      <w:r w:rsidRPr="00167996">
        <w:t xml:space="preserve">, </w:t>
      </w:r>
      <w:r w:rsidRPr="00167996">
        <w:rPr>
          <w:lang w:val="en-US"/>
        </w:rPr>
        <w:t>R</w:t>
      </w:r>
      <w:r w:rsidRPr="00167996">
        <w:rPr>
          <w:vertAlign w:val="subscript"/>
        </w:rPr>
        <w:t>4</w:t>
      </w:r>
      <w:r w:rsidRPr="00167996">
        <w:t xml:space="preserve">, … , </w:t>
      </w:r>
      <w:r w:rsidRPr="00167996">
        <w:rPr>
          <w:lang w:val="en-US"/>
        </w:rPr>
        <w:t>R</w:t>
      </w:r>
      <w:r w:rsidRPr="00167996">
        <w:rPr>
          <w:vertAlign w:val="subscript"/>
        </w:rPr>
        <w:t>5</w:t>
      </w:r>
      <w:r w:rsidRPr="00167996">
        <w:t xml:space="preserve">  - балльные оценки по критериям без учета весовых коэффициентов.</w:t>
      </w: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Default="00B22561" w:rsidP="008A58EF">
      <w:pPr>
        <w:pStyle w:val="32"/>
        <w:jc w:val="right"/>
        <w:rPr>
          <w:rFonts w:ascii="Times New Roman" w:hAnsi="Times New Roman" w:cs="Times New Roman"/>
        </w:rPr>
      </w:pPr>
    </w:p>
    <w:p w:rsidR="00B22561" w:rsidRPr="00B22561" w:rsidRDefault="00B22561" w:rsidP="00B22561"/>
    <w:p w:rsidR="007633E7" w:rsidRPr="00B33787" w:rsidRDefault="007633E7" w:rsidP="00FA1AA1">
      <w:pPr>
        <w:pStyle w:val="11"/>
        <w:pageBreakBefore/>
        <w:numPr>
          <w:ilvl w:val="0"/>
          <w:numId w:val="6"/>
        </w:numPr>
        <w:spacing w:before="0" w:after="0"/>
        <w:ind w:left="0" w:firstLine="567"/>
        <w:rPr>
          <w:rStyle w:val="16"/>
          <w:b/>
          <w:bCs/>
          <w:sz w:val="24"/>
          <w:szCs w:val="24"/>
        </w:rPr>
      </w:pPr>
      <w:bookmarkStart w:id="223" w:name="_РАЗДЕЛ_I_4_ОБРАЗЦЫ_ФОРМ_И_ДОКУМЕНТО"/>
      <w:bookmarkStart w:id="224" w:name="_Ref119427310"/>
      <w:bookmarkStart w:id="225" w:name="_Toc166101215"/>
      <w:bookmarkStart w:id="226" w:name="_Ref166101288"/>
      <w:bookmarkStart w:id="227" w:name="_Ref166101291"/>
      <w:bookmarkStart w:id="228" w:name="_Ref166158276"/>
      <w:bookmarkStart w:id="229" w:name="_Ref166158279"/>
      <w:bookmarkStart w:id="230" w:name="_Ref166329210"/>
      <w:bookmarkStart w:id="231" w:name="_Ref166329212"/>
      <w:bookmarkStart w:id="232" w:name="_Ref166329217"/>
      <w:bookmarkStart w:id="233" w:name="_Toc84856492"/>
      <w:bookmarkEnd w:id="223"/>
      <w:r w:rsidRPr="00B33787">
        <w:rPr>
          <w:rStyle w:val="16"/>
          <w:b/>
          <w:bCs/>
          <w:sz w:val="24"/>
          <w:szCs w:val="24"/>
        </w:rPr>
        <w:lastRenderedPageBreak/>
        <w:t>ОБРАЗЦЫ ФОРМ ДЛЯ ЗАПОЛНЕНИЯ УЧАСТНИКАМИ ЗАКУПКИ</w:t>
      </w:r>
      <w:bookmarkEnd w:id="224"/>
      <w:bookmarkEnd w:id="225"/>
      <w:bookmarkEnd w:id="226"/>
      <w:bookmarkEnd w:id="227"/>
      <w:bookmarkEnd w:id="228"/>
      <w:bookmarkEnd w:id="229"/>
      <w:bookmarkEnd w:id="230"/>
      <w:bookmarkEnd w:id="231"/>
      <w:bookmarkEnd w:id="232"/>
      <w:bookmarkEnd w:id="233"/>
    </w:p>
    <w:p w:rsidR="00377093" w:rsidRPr="00B33787" w:rsidRDefault="00377093" w:rsidP="00377093">
      <w:pPr>
        <w:pStyle w:val="21"/>
        <w:tabs>
          <w:tab w:val="clear" w:pos="576"/>
          <w:tab w:val="num" w:pos="0"/>
        </w:tabs>
        <w:ind w:left="0" w:firstLine="0"/>
        <w:rPr>
          <w:sz w:val="24"/>
          <w:szCs w:val="24"/>
        </w:rPr>
      </w:pPr>
      <w:bookmarkStart w:id="234" w:name="_Toc121292706"/>
      <w:bookmarkStart w:id="235" w:name="_Toc127334286"/>
      <w:bookmarkStart w:id="236" w:name="_Ref166330580"/>
    </w:p>
    <w:p w:rsidR="005E7FA9" w:rsidRDefault="005E7FA9" w:rsidP="00377093">
      <w:pPr>
        <w:pStyle w:val="21"/>
        <w:tabs>
          <w:tab w:val="clear" w:pos="576"/>
          <w:tab w:val="num" w:pos="0"/>
        </w:tabs>
        <w:ind w:left="0" w:firstLine="0"/>
        <w:rPr>
          <w:sz w:val="24"/>
          <w:szCs w:val="24"/>
        </w:rPr>
      </w:pPr>
      <w:bookmarkStart w:id="237" w:name="_Toc6308589"/>
      <w:bookmarkStart w:id="238" w:name="_Toc84856493"/>
      <w:bookmarkStart w:id="239" w:name="ФОРМА_1"/>
    </w:p>
    <w:p w:rsidR="005E7FA9" w:rsidRDefault="005E7FA9" w:rsidP="005E7FA9">
      <w:pPr>
        <w:pStyle w:val="21"/>
        <w:tabs>
          <w:tab w:val="clear" w:pos="576"/>
        </w:tabs>
        <w:ind w:left="0" w:firstLine="0"/>
        <w:jc w:val="right"/>
        <w:rPr>
          <w:sz w:val="24"/>
          <w:szCs w:val="24"/>
        </w:rPr>
      </w:pPr>
      <w:r w:rsidRPr="00EF6612">
        <w:rPr>
          <w:sz w:val="24"/>
          <w:szCs w:val="24"/>
        </w:rPr>
        <w:t xml:space="preserve">ФОРМА </w:t>
      </w:r>
      <w:r>
        <w:rPr>
          <w:sz w:val="24"/>
          <w:szCs w:val="24"/>
        </w:rPr>
        <w:t>1</w:t>
      </w:r>
    </w:p>
    <w:p w:rsidR="005E7FA9" w:rsidRDefault="005E7FA9" w:rsidP="005E7FA9">
      <w:pPr>
        <w:pStyle w:val="21"/>
        <w:tabs>
          <w:tab w:val="clear" w:pos="576"/>
        </w:tabs>
        <w:ind w:left="0" w:firstLine="0"/>
        <w:rPr>
          <w:sz w:val="24"/>
          <w:szCs w:val="24"/>
        </w:rPr>
      </w:pPr>
    </w:p>
    <w:p w:rsidR="005E7FA9" w:rsidRPr="00EF6612" w:rsidRDefault="005E7FA9" w:rsidP="005E7FA9">
      <w:pPr>
        <w:pStyle w:val="21"/>
        <w:tabs>
          <w:tab w:val="clear" w:pos="576"/>
        </w:tabs>
        <w:ind w:left="0" w:firstLine="0"/>
        <w:rPr>
          <w:sz w:val="24"/>
          <w:szCs w:val="24"/>
        </w:rPr>
      </w:pPr>
      <w:r>
        <w:rPr>
          <w:sz w:val="24"/>
          <w:szCs w:val="24"/>
        </w:rPr>
        <w:t>ТЕХНИЧЕСКОЕ ПРЕДЛОЖЕНИЕ</w:t>
      </w:r>
    </w:p>
    <w:p w:rsidR="005E7FA9" w:rsidRDefault="005E7FA9" w:rsidP="005E7FA9">
      <w:pPr>
        <w:jc w:val="center"/>
      </w:pPr>
      <w:r>
        <w:t>(</w:t>
      </w:r>
      <w:r w:rsidRPr="00EF3792">
        <w:rPr>
          <w:highlight w:val="yellow"/>
        </w:rPr>
        <w:t>представляется в составе первой части заявки</w:t>
      </w:r>
      <w:r>
        <w:t>)</w:t>
      </w:r>
    </w:p>
    <w:p w:rsidR="005E7FA9" w:rsidRPr="00F119AE" w:rsidRDefault="005E7FA9" w:rsidP="005E7FA9">
      <w:pPr>
        <w:autoSpaceDE w:val="0"/>
        <w:autoSpaceDN w:val="0"/>
        <w:adjustRightInd w:val="0"/>
        <w:jc w:val="center"/>
        <w:rPr>
          <w:b/>
        </w:rPr>
      </w:pPr>
    </w:p>
    <w:p w:rsidR="005E7FA9" w:rsidRPr="00F119AE" w:rsidRDefault="005E7FA9" w:rsidP="005E7FA9">
      <w:pPr>
        <w:tabs>
          <w:tab w:val="left" w:pos="1080"/>
        </w:tabs>
        <w:ind w:firstLine="540"/>
        <w:rPr>
          <w:b/>
        </w:rPr>
      </w:pPr>
      <w:r w:rsidRPr="00F119AE">
        <w:rPr>
          <w:b/>
        </w:rPr>
        <w:t xml:space="preserve">Способ и наименование закупки _______________________________________ </w:t>
      </w:r>
    </w:p>
    <w:p w:rsidR="005E7FA9" w:rsidRPr="00F119AE" w:rsidRDefault="005E7FA9" w:rsidP="005E7FA9">
      <w:pPr>
        <w:tabs>
          <w:tab w:val="left" w:pos="1080"/>
        </w:tabs>
        <w:ind w:firstLine="540"/>
        <w:rPr>
          <w:b/>
        </w:rPr>
      </w:pPr>
    </w:p>
    <w:p w:rsidR="005E7FA9" w:rsidRPr="00F119AE" w:rsidRDefault="005E7FA9" w:rsidP="005E7FA9">
      <w:pPr>
        <w:tabs>
          <w:tab w:val="left" w:pos="1080"/>
        </w:tabs>
        <w:ind w:firstLine="540"/>
      </w:pPr>
    </w:p>
    <w:p w:rsidR="005E7FA9" w:rsidRDefault="005E7FA9" w:rsidP="005E7FA9">
      <w:pPr>
        <w:tabs>
          <w:tab w:val="left" w:pos="1080"/>
        </w:tabs>
        <w:ind w:firstLine="540"/>
        <w:jc w:val="center"/>
        <w:rPr>
          <w:b/>
          <w:i/>
        </w:rPr>
      </w:pPr>
      <w:r w:rsidRPr="00F119AE">
        <w:rPr>
          <w:b/>
          <w:i/>
        </w:rPr>
        <w:t>Суть технического предложения</w:t>
      </w:r>
    </w:p>
    <w:p w:rsidR="005E7FA9" w:rsidRPr="008E6962" w:rsidRDefault="005E7FA9" w:rsidP="005E7FA9">
      <w:pPr>
        <w:keepNext/>
        <w:keepLines/>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4"/>
        <w:gridCol w:w="2362"/>
        <w:gridCol w:w="2550"/>
        <w:gridCol w:w="1421"/>
        <w:gridCol w:w="1715"/>
        <w:gridCol w:w="1560"/>
      </w:tblGrid>
      <w:tr w:rsidR="005E7FA9" w:rsidRPr="008E6962" w:rsidTr="000C2E10">
        <w:trPr>
          <w:trHeight w:val="740"/>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D2332B" w:rsidRDefault="005E7FA9" w:rsidP="000C2E10">
            <w:pPr>
              <w:pStyle w:val="af3"/>
              <w:keepNext/>
              <w:keepLines/>
              <w:jc w:val="center"/>
            </w:pPr>
            <w:r w:rsidRPr="00D2332B">
              <w:t>№ п/п</w:t>
            </w:r>
          </w:p>
        </w:tc>
        <w:tc>
          <w:tcPr>
            <w:tcW w:w="1174" w:type="pct"/>
            <w:tcBorders>
              <w:top w:val="single" w:sz="4" w:space="0" w:color="auto"/>
              <w:left w:val="single" w:sz="4" w:space="0" w:color="auto"/>
              <w:bottom w:val="single" w:sz="4" w:space="0" w:color="auto"/>
              <w:right w:val="single" w:sz="4" w:space="0" w:color="auto"/>
            </w:tcBorders>
            <w:vAlign w:val="center"/>
          </w:tcPr>
          <w:p w:rsidR="005E7FA9" w:rsidRPr="009670B8" w:rsidRDefault="005E7FA9" w:rsidP="000C2E10">
            <w:pPr>
              <w:keepNext/>
              <w:keepLines/>
              <w:tabs>
                <w:tab w:val="left" w:pos="1080"/>
              </w:tabs>
              <w:jc w:val="center"/>
            </w:pPr>
            <w:r w:rsidRPr="009670B8">
              <w:t>Наименование продукции в соответствии с требованиями Технического задания</w:t>
            </w:r>
          </w:p>
        </w:tc>
        <w:tc>
          <w:tcPr>
            <w:tcW w:w="1267" w:type="pct"/>
            <w:tcBorders>
              <w:top w:val="single" w:sz="4" w:space="0" w:color="auto"/>
              <w:left w:val="single" w:sz="4" w:space="0" w:color="auto"/>
              <w:bottom w:val="single" w:sz="4" w:space="0" w:color="auto"/>
              <w:right w:val="single" w:sz="4" w:space="0" w:color="auto"/>
            </w:tcBorders>
            <w:vAlign w:val="center"/>
          </w:tcPr>
          <w:p w:rsidR="005E7FA9" w:rsidRPr="009670B8" w:rsidRDefault="005E7FA9" w:rsidP="000C2E10">
            <w:pPr>
              <w:keepNext/>
              <w:keepLines/>
              <w:tabs>
                <w:tab w:val="left" w:pos="1080"/>
              </w:tabs>
              <w:jc w:val="center"/>
            </w:pPr>
            <w:r w:rsidRPr="009670B8">
              <w:t>Наименование продукции, предлагаемой Участником</w:t>
            </w:r>
          </w:p>
        </w:tc>
        <w:tc>
          <w:tcPr>
            <w:tcW w:w="706" w:type="pct"/>
            <w:tcBorders>
              <w:top w:val="single" w:sz="4" w:space="0" w:color="auto"/>
              <w:left w:val="single" w:sz="4" w:space="0" w:color="auto"/>
              <w:bottom w:val="single" w:sz="4" w:space="0" w:color="auto"/>
              <w:right w:val="single" w:sz="4" w:space="0" w:color="auto"/>
            </w:tcBorders>
            <w:vAlign w:val="center"/>
          </w:tcPr>
          <w:p w:rsidR="005E7FA9" w:rsidRPr="009670B8" w:rsidRDefault="005E7FA9" w:rsidP="000C2E10">
            <w:pPr>
              <w:keepNext/>
              <w:keepLines/>
              <w:tabs>
                <w:tab w:val="left" w:pos="1080"/>
              </w:tabs>
              <w:jc w:val="center"/>
            </w:pPr>
            <w:r>
              <w:t xml:space="preserve">Тип, марка </w:t>
            </w:r>
          </w:p>
        </w:tc>
        <w:tc>
          <w:tcPr>
            <w:tcW w:w="852" w:type="pct"/>
            <w:tcBorders>
              <w:top w:val="single" w:sz="4" w:space="0" w:color="auto"/>
              <w:left w:val="single" w:sz="4" w:space="0" w:color="auto"/>
              <w:bottom w:val="single" w:sz="4" w:space="0" w:color="auto"/>
              <w:right w:val="single" w:sz="4" w:space="0" w:color="auto"/>
            </w:tcBorders>
          </w:tcPr>
          <w:p w:rsidR="005E7FA9" w:rsidRDefault="005E7FA9" w:rsidP="000C2E10">
            <w:pPr>
              <w:pStyle w:val="af3"/>
              <w:keepNext/>
              <w:keepLines/>
              <w:jc w:val="center"/>
            </w:pPr>
          </w:p>
          <w:p w:rsidR="005E7FA9" w:rsidRDefault="005E7FA9" w:rsidP="000C2E10">
            <w:pPr>
              <w:pStyle w:val="af3"/>
              <w:keepNext/>
              <w:keepLines/>
              <w:jc w:val="center"/>
            </w:pPr>
          </w:p>
          <w:p w:rsidR="005E7FA9" w:rsidRDefault="005E7FA9" w:rsidP="000C2E10">
            <w:pPr>
              <w:pStyle w:val="af3"/>
              <w:keepNext/>
              <w:keepLines/>
              <w:jc w:val="center"/>
            </w:pPr>
            <w:r>
              <w:t>Ед. изм.</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D2332B" w:rsidRDefault="005E7FA9" w:rsidP="000C2E10">
            <w:pPr>
              <w:pStyle w:val="af3"/>
              <w:keepNext/>
              <w:keepLines/>
              <w:jc w:val="center"/>
            </w:pPr>
            <w:r>
              <w:t xml:space="preserve">Средняя потребность </w:t>
            </w:r>
          </w:p>
        </w:tc>
      </w:tr>
      <w:tr w:rsidR="005E7FA9" w:rsidRPr="008E6962" w:rsidTr="000C2E10">
        <w:trPr>
          <w:trHeight w:val="420"/>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ind w:right="-57"/>
            </w:pPr>
            <w:r w:rsidRPr="008E6962">
              <w:t>1</w:t>
            </w:r>
          </w:p>
        </w:tc>
        <w:tc>
          <w:tcPr>
            <w:tcW w:w="117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rPr>
                <w:bCs/>
              </w:rPr>
            </w:pPr>
            <w:r>
              <w:rPr>
                <w:bCs/>
              </w:rPr>
              <w:t xml:space="preserve">Дизельное топливо </w:t>
            </w:r>
          </w:p>
        </w:tc>
        <w:tc>
          <w:tcPr>
            <w:tcW w:w="1267"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rPr>
                <w:bCs/>
              </w:rPr>
            </w:pPr>
            <w:r>
              <w:rPr>
                <w:bCs/>
              </w:rPr>
              <w:t xml:space="preserve">Дизельное топливо </w:t>
            </w:r>
          </w:p>
        </w:tc>
        <w:tc>
          <w:tcPr>
            <w:tcW w:w="706"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jc w:val="center"/>
              <w:rPr>
                <w:bCs/>
              </w:rPr>
            </w:pPr>
            <w:r>
              <w:rPr>
                <w:bCs/>
              </w:rPr>
              <w:t>ДТ</w:t>
            </w:r>
          </w:p>
        </w:tc>
        <w:tc>
          <w:tcPr>
            <w:tcW w:w="852"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jc w:val="center"/>
              <w:rPr>
                <w:bCs/>
              </w:rPr>
            </w:pPr>
            <w:r>
              <w:rPr>
                <w:bCs/>
              </w:rPr>
              <w:t>л.</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jc w:val="center"/>
              <w:rPr>
                <w:bCs/>
              </w:rPr>
            </w:pPr>
            <w:r>
              <w:rPr>
                <w:bCs/>
              </w:rPr>
              <w:t>1 391 000</w:t>
            </w:r>
          </w:p>
        </w:tc>
      </w:tr>
      <w:tr w:rsidR="005E7FA9" w:rsidRPr="008E6962" w:rsidTr="000C2E10">
        <w:trPr>
          <w:trHeight w:val="420"/>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ind w:right="-57"/>
            </w:pPr>
            <w:r w:rsidRPr="008E6962">
              <w:t>2</w:t>
            </w:r>
          </w:p>
        </w:tc>
        <w:tc>
          <w:tcPr>
            <w:tcW w:w="117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rPr>
                <w:bCs/>
              </w:rPr>
            </w:pPr>
            <w:r>
              <w:rPr>
                <w:bCs/>
              </w:rPr>
              <w:t>Бензин</w:t>
            </w:r>
          </w:p>
        </w:tc>
        <w:tc>
          <w:tcPr>
            <w:tcW w:w="1267"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rPr>
                <w:bCs/>
              </w:rPr>
            </w:pPr>
            <w:r>
              <w:rPr>
                <w:bCs/>
              </w:rPr>
              <w:t>Бензин</w:t>
            </w:r>
          </w:p>
        </w:tc>
        <w:tc>
          <w:tcPr>
            <w:tcW w:w="706"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jc w:val="center"/>
              <w:rPr>
                <w:bCs/>
              </w:rPr>
            </w:pPr>
            <w:r>
              <w:rPr>
                <w:bCs/>
              </w:rPr>
              <w:t>АИ-92</w:t>
            </w:r>
          </w:p>
        </w:tc>
        <w:tc>
          <w:tcPr>
            <w:tcW w:w="852"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jc w:val="center"/>
              <w:rPr>
                <w:bCs/>
              </w:rPr>
            </w:pPr>
            <w:r>
              <w:rPr>
                <w:bCs/>
              </w:rPr>
              <w:t>л.</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jc w:val="center"/>
              <w:rPr>
                <w:bCs/>
              </w:rPr>
            </w:pPr>
            <w:r>
              <w:rPr>
                <w:bCs/>
              </w:rPr>
              <w:t>409 397</w:t>
            </w:r>
          </w:p>
        </w:tc>
      </w:tr>
      <w:tr w:rsidR="005E7FA9" w:rsidRPr="008E6962" w:rsidTr="000C2E10">
        <w:trPr>
          <w:trHeight w:val="420"/>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324948" w:rsidRDefault="005E7FA9" w:rsidP="000C2E10">
            <w:pPr>
              <w:keepNext/>
              <w:keepLines/>
              <w:ind w:right="-57"/>
            </w:pPr>
            <w:r>
              <w:t>3</w:t>
            </w:r>
          </w:p>
        </w:tc>
        <w:tc>
          <w:tcPr>
            <w:tcW w:w="117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rPr>
                <w:bCs/>
              </w:rPr>
            </w:pPr>
            <w:r>
              <w:rPr>
                <w:bCs/>
              </w:rPr>
              <w:t>Бензин</w:t>
            </w:r>
          </w:p>
        </w:tc>
        <w:tc>
          <w:tcPr>
            <w:tcW w:w="1267"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rPr>
                <w:bCs/>
              </w:rPr>
            </w:pPr>
            <w:r>
              <w:rPr>
                <w:bCs/>
              </w:rPr>
              <w:t>Бензин</w:t>
            </w:r>
          </w:p>
        </w:tc>
        <w:tc>
          <w:tcPr>
            <w:tcW w:w="706"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jc w:val="center"/>
              <w:rPr>
                <w:bCs/>
              </w:rPr>
            </w:pPr>
            <w:r>
              <w:rPr>
                <w:bCs/>
              </w:rPr>
              <w:t>АИ-95</w:t>
            </w:r>
          </w:p>
        </w:tc>
        <w:tc>
          <w:tcPr>
            <w:tcW w:w="852"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jc w:val="center"/>
              <w:rPr>
                <w:bCs/>
              </w:rPr>
            </w:pPr>
            <w:r>
              <w:rPr>
                <w:bCs/>
              </w:rPr>
              <w:t>л.</w:t>
            </w:r>
          </w:p>
        </w:tc>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jc w:val="center"/>
              <w:rPr>
                <w:bCs/>
              </w:rPr>
            </w:pPr>
            <w:r>
              <w:rPr>
                <w:bCs/>
              </w:rPr>
              <w:t>203 150</w:t>
            </w:r>
          </w:p>
        </w:tc>
      </w:tr>
    </w:tbl>
    <w:p w:rsidR="005E7FA9" w:rsidRPr="008E6962" w:rsidRDefault="005E7FA9" w:rsidP="005E7FA9">
      <w:pPr>
        <w:pStyle w:val="a9"/>
        <w:keepNext/>
        <w:keepLines/>
      </w:pPr>
    </w:p>
    <w:p w:rsidR="005E7FA9" w:rsidRPr="008E6962" w:rsidRDefault="005E7FA9" w:rsidP="005E7FA9">
      <w:pPr>
        <w:keepNext/>
        <w:keepLines/>
        <w:rPr>
          <w:color w:val="0000FF"/>
        </w:rPr>
      </w:pPr>
      <w:r>
        <w:t>1</w:t>
      </w:r>
      <w:r w:rsidRPr="008E6962">
        <w:t xml:space="preserve">. </w:t>
      </w:r>
      <w:r>
        <w:t xml:space="preserve"> </w:t>
      </w:r>
      <w:r w:rsidRPr="008E6962">
        <w:rPr>
          <w:color w:val="0000FF"/>
        </w:rPr>
        <w:t xml:space="preserve">Грузополучатель: </w:t>
      </w:r>
    </w:p>
    <w:p w:rsidR="005E7FA9" w:rsidRDefault="005E7FA9" w:rsidP="005E7FA9">
      <w:r>
        <w:t xml:space="preserve">2.  Сроки </w:t>
      </w:r>
      <w:r w:rsidRPr="008E6962">
        <w:t xml:space="preserve"> </w:t>
      </w:r>
      <w:r w:rsidR="005261EB">
        <w:t>поставки:</w:t>
      </w:r>
    </w:p>
    <w:p w:rsidR="005261EB" w:rsidRDefault="005261EB" w:rsidP="005E7FA9">
      <w:r>
        <w:t>Начало выполнения поставок: «___» ___________________</w:t>
      </w:r>
      <w:r w:rsidR="00F744AF">
        <w:t>_____</w:t>
      </w:r>
    </w:p>
    <w:p w:rsidR="005261EB" w:rsidRPr="00E64F3A" w:rsidRDefault="005261EB" w:rsidP="005E7FA9">
      <w:r>
        <w:t>Окончание выполнение поставок: «____» _____________________</w:t>
      </w:r>
    </w:p>
    <w:p w:rsidR="005E7FA9" w:rsidRDefault="005E7FA9" w:rsidP="005E7FA9">
      <w:pPr>
        <w:tabs>
          <w:tab w:val="left" w:pos="993"/>
        </w:tabs>
        <w:spacing w:line="276" w:lineRule="auto"/>
      </w:pPr>
      <w:r>
        <w:t xml:space="preserve">3. Поставка продукции </w:t>
      </w:r>
      <w:r w:rsidRPr="00E64F3A">
        <w:t xml:space="preserve"> осуществляется на АЗС Поставщика по топливной карте либо заправочной ведомости при предъявлении талона на заправку данным видом топлива.</w:t>
      </w:r>
    </w:p>
    <w:p w:rsidR="005E7FA9" w:rsidRDefault="005E7FA9" w:rsidP="005E7FA9">
      <w:pPr>
        <w:tabs>
          <w:tab w:val="left" w:pos="993"/>
        </w:tabs>
        <w:spacing w:line="276" w:lineRule="auto"/>
      </w:pPr>
      <w:r>
        <w:t>4. Обязуемся</w:t>
      </w:r>
      <w:r w:rsidRPr="00E64F3A">
        <w:t xml:space="preserve"> б</w:t>
      </w:r>
      <w:r>
        <w:t>езвозмездно предоставлять</w:t>
      </w:r>
      <w:r w:rsidRPr="00E64F3A">
        <w:t xml:space="preserve"> необходимое количество топливных талонов (или топливных карт) в течение 3 дней с момента подписания договора</w:t>
      </w:r>
    </w:p>
    <w:p w:rsidR="005E7FA9" w:rsidRPr="00E64F3A" w:rsidRDefault="005E7FA9" w:rsidP="005E7FA9">
      <w:pPr>
        <w:pStyle w:val="Style6"/>
        <w:widowControl/>
        <w:spacing w:line="293" w:lineRule="exact"/>
        <w:ind w:firstLine="0"/>
        <w:jc w:val="both"/>
      </w:pPr>
      <w:r>
        <w:t>5. Обязуемся</w:t>
      </w:r>
      <w:r w:rsidRPr="00E64F3A">
        <w:t xml:space="preserve"> обеспечить отгрузку продукции посредством стационарной АЗС или передвижным Топливозаправщиком в следующих населенных пунктах Чеченской Республики:</w:t>
      </w:r>
    </w:p>
    <w:p w:rsidR="005E7FA9" w:rsidRPr="00E64F3A" w:rsidRDefault="005E7FA9" w:rsidP="005E7FA9">
      <w:pPr>
        <w:autoSpaceDE w:val="0"/>
        <w:autoSpaceDN w:val="0"/>
        <w:adjustRightInd w:val="0"/>
        <w:spacing w:after="0" w:line="293" w:lineRule="exact"/>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544"/>
        <w:gridCol w:w="5245"/>
      </w:tblGrid>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6C7723" w:rsidRDefault="005E7FA9" w:rsidP="000C2E10">
            <w:pPr>
              <w:spacing w:after="0"/>
              <w:jc w:val="center"/>
              <w:rPr>
                <w:sz w:val="20"/>
                <w:szCs w:val="20"/>
              </w:rPr>
            </w:pPr>
            <w:r w:rsidRPr="006C7723">
              <w:rPr>
                <w:sz w:val="20"/>
                <w:szCs w:val="20"/>
              </w:rPr>
              <w:t>№ п/п</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E7FA9" w:rsidRPr="006C7723" w:rsidRDefault="005E7FA9" w:rsidP="000C2E10">
            <w:pPr>
              <w:spacing w:after="0"/>
              <w:jc w:val="left"/>
              <w:rPr>
                <w:bCs/>
                <w:sz w:val="20"/>
                <w:szCs w:val="20"/>
              </w:rPr>
            </w:pPr>
            <w:r w:rsidRPr="006C7723">
              <w:rPr>
                <w:bCs/>
                <w:sz w:val="20"/>
                <w:szCs w:val="20"/>
              </w:rPr>
              <w:t>Место назначения</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5E7FA9" w:rsidRPr="006C7723" w:rsidRDefault="005E7FA9" w:rsidP="000C2E10">
            <w:pPr>
              <w:spacing w:after="0"/>
              <w:jc w:val="left"/>
              <w:rPr>
                <w:sz w:val="20"/>
                <w:szCs w:val="20"/>
              </w:rPr>
            </w:pPr>
            <w:r w:rsidRPr="006C7723">
              <w:rPr>
                <w:sz w:val="20"/>
                <w:szCs w:val="20"/>
              </w:rPr>
              <w:t>Район, город</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Управление</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г.Грозный ,Старопромысловское шоссе, д.6</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Транспортная Служба</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г.Грозный ,ул.Демьяна Бедного д.26</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3</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Южный УЭС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г.Грозный ,ул.Демьяна Бедного д.26</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4</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Северный УЭС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ст. Червленная ул. Энергетиков б/н</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rPr>
                <w:color w:val="000000"/>
              </w:rPr>
            </w:pPr>
            <w:r w:rsidRPr="00E64F3A">
              <w:rPr>
                <w:color w:val="000000"/>
              </w:rPr>
              <w:t>5</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Грознинские ГЭС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 Грозный ул. Гудермесская д.29</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rPr>
                <w:color w:val="000000"/>
              </w:rPr>
            </w:pPr>
            <w:r w:rsidRPr="00E64F3A">
              <w:rPr>
                <w:color w:val="000000"/>
              </w:rPr>
              <w:t>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Грозненские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г.Грозный ,ул.Демьяна Бедного д.26</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rPr>
                <w:color w:val="000000"/>
              </w:rPr>
            </w:pPr>
            <w:r w:rsidRPr="00E64F3A">
              <w:rPr>
                <w:color w:val="000000"/>
              </w:rPr>
              <w:t>7</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Аргунские ГЭС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г.Аргун, ул. Аксактемирова д.</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rPr>
                <w:color w:val="000000"/>
              </w:rPr>
            </w:pPr>
            <w:r w:rsidRPr="00E64F3A">
              <w:rPr>
                <w:color w:val="000000"/>
              </w:rPr>
              <w:t>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Ачхой-Мартановские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с.Ачхой-Мартан , ул.Мамакаева 22</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Веденские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 Дышни Ведено, ул, А. Кадырова д.62</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Гудермесские ГЭС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 xml:space="preserve">г.Гудермес, ул. Школьная д. </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Гудермесские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г.Гудермес, ул.Береговая д.5</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Итум-Калинские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 Итум-Кали ул. Узуева д.9а</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13</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Курчалоевскиек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 Курчалой, ул. А.Кадырова д.191</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lastRenderedPageBreak/>
              <w:t>14</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Надтеречные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с.Знаменское, ул.Лесная б/н</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15</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Наурские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ст.Наурская, ул.Энергетиков д. 1</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Ножай-Юртовские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 Ножай-Юрт , ул. А.А.Ильясова д.21</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17</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Урус-Мартановские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г.Урус-Мартан, ул. Шерипова 21</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Шалинские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г.Шали, ул. Фрунзе д.4</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19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Шатойские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с.Шатой, ул. Кадырова д. 2</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Шелковские РЭС</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ст.Шелковская, ул. Шаповалова д. 2</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21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Сунженский ПУ</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3F6DB6">
            <w:pPr>
              <w:spacing w:after="0"/>
              <w:ind w:right="1034"/>
              <w:jc w:val="left"/>
              <w:rPr>
                <w:color w:val="000000"/>
                <w:sz w:val="22"/>
                <w:szCs w:val="22"/>
              </w:rPr>
            </w:pPr>
            <w:r w:rsidRPr="00E64F3A">
              <w:rPr>
                <w:color w:val="000000"/>
                <w:sz w:val="22"/>
                <w:szCs w:val="22"/>
              </w:rPr>
              <w:t>с. Серноводск, ул. Гагарина д.15</w:t>
            </w:r>
          </w:p>
        </w:tc>
      </w:tr>
      <w:tr w:rsidR="005E7FA9" w:rsidRPr="00E64F3A" w:rsidTr="000C2E10">
        <w:tc>
          <w:tcPr>
            <w:tcW w:w="851" w:type="dxa"/>
            <w:tcBorders>
              <w:top w:val="single" w:sz="4" w:space="0" w:color="auto"/>
              <w:left w:val="single" w:sz="4" w:space="0" w:color="auto"/>
              <w:bottom w:val="single" w:sz="4" w:space="0" w:color="auto"/>
              <w:right w:val="single" w:sz="4" w:space="0" w:color="auto"/>
            </w:tcBorders>
            <w:shd w:val="clear" w:color="auto" w:fill="auto"/>
          </w:tcPr>
          <w:p w:rsidR="005E7FA9" w:rsidRPr="00E64F3A" w:rsidRDefault="005E7FA9" w:rsidP="000C2E10">
            <w:pPr>
              <w:spacing w:after="0"/>
              <w:jc w:val="center"/>
            </w:pPr>
            <w:r w:rsidRPr="00E64F3A">
              <w:t>22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Червленненск ПУ</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5E7FA9" w:rsidRPr="00E64F3A" w:rsidRDefault="005E7FA9" w:rsidP="000C2E10">
            <w:pPr>
              <w:spacing w:after="0"/>
              <w:jc w:val="left"/>
              <w:rPr>
                <w:color w:val="000000"/>
                <w:sz w:val="22"/>
                <w:szCs w:val="22"/>
              </w:rPr>
            </w:pPr>
            <w:r w:rsidRPr="00E64F3A">
              <w:rPr>
                <w:color w:val="000000"/>
                <w:sz w:val="22"/>
                <w:szCs w:val="22"/>
              </w:rPr>
              <w:t>ст. Червленная, ул. Энергетиков б/н</w:t>
            </w:r>
          </w:p>
        </w:tc>
      </w:tr>
    </w:tbl>
    <w:p w:rsidR="007D2759" w:rsidRDefault="007D2759" w:rsidP="005E7FA9">
      <w:pPr>
        <w:tabs>
          <w:tab w:val="left" w:pos="993"/>
        </w:tabs>
        <w:spacing w:line="276" w:lineRule="auto"/>
        <w:rPr>
          <w:sz w:val="22"/>
          <w:szCs w:val="22"/>
        </w:rPr>
      </w:pPr>
    </w:p>
    <w:p w:rsidR="007D2759" w:rsidRDefault="007D2759" w:rsidP="005E7FA9">
      <w:pPr>
        <w:tabs>
          <w:tab w:val="left" w:pos="993"/>
        </w:tabs>
        <w:spacing w:line="276" w:lineRule="auto"/>
        <w:rPr>
          <w:sz w:val="22"/>
          <w:szCs w:val="22"/>
        </w:rPr>
      </w:pPr>
    </w:p>
    <w:tbl>
      <w:tblPr>
        <w:tblW w:w="5084" w:type="pct"/>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446"/>
        <w:gridCol w:w="4375"/>
        <w:gridCol w:w="1842"/>
        <w:gridCol w:w="3933"/>
      </w:tblGrid>
      <w:tr w:rsidR="007D2759" w:rsidRPr="00167996" w:rsidTr="00DB09D5">
        <w:trPr>
          <w:trHeight w:val="464"/>
          <w:tblHeader/>
        </w:trPr>
        <w:tc>
          <w:tcPr>
            <w:tcW w:w="210" w:type="pct"/>
            <w:tcBorders>
              <w:top w:val="single" w:sz="6" w:space="0" w:color="auto"/>
              <w:left w:val="single" w:sz="6" w:space="0" w:color="auto"/>
              <w:bottom w:val="single" w:sz="6" w:space="0" w:color="auto"/>
              <w:right w:val="single" w:sz="6" w:space="0" w:color="auto"/>
            </w:tcBorders>
          </w:tcPr>
          <w:p w:rsidR="007D2759" w:rsidRPr="00167996" w:rsidRDefault="007D2759" w:rsidP="00D130AF">
            <w:pPr>
              <w:jc w:val="center"/>
            </w:pPr>
            <w:r w:rsidRPr="00167996">
              <w:rPr>
                <w:bCs/>
                <w:lang w:eastAsia="ar-SA"/>
              </w:rPr>
              <w:t>№</w:t>
            </w:r>
          </w:p>
        </w:tc>
        <w:tc>
          <w:tcPr>
            <w:tcW w:w="2064" w:type="pct"/>
            <w:tcBorders>
              <w:top w:val="single" w:sz="6" w:space="0" w:color="auto"/>
              <w:left w:val="single" w:sz="6" w:space="0" w:color="auto"/>
              <w:bottom w:val="single" w:sz="6" w:space="0" w:color="auto"/>
              <w:right w:val="single" w:sz="6" w:space="0" w:color="auto"/>
            </w:tcBorders>
            <w:vAlign w:val="center"/>
          </w:tcPr>
          <w:p w:rsidR="007D2759" w:rsidRPr="001C7920" w:rsidRDefault="007D2759" w:rsidP="007D2759">
            <w:pPr>
              <w:jc w:val="center"/>
              <w:rPr>
                <w:b/>
              </w:rPr>
            </w:pPr>
            <w:r w:rsidRPr="001C7920">
              <w:rPr>
                <w:b/>
              </w:rPr>
              <w:t xml:space="preserve">Наименование </w:t>
            </w:r>
            <w:r w:rsidR="0031661F">
              <w:rPr>
                <w:b/>
              </w:rPr>
              <w:t>критерия</w:t>
            </w:r>
          </w:p>
        </w:tc>
        <w:tc>
          <w:tcPr>
            <w:tcW w:w="869" w:type="pct"/>
            <w:tcBorders>
              <w:top w:val="single" w:sz="6" w:space="0" w:color="auto"/>
              <w:left w:val="single" w:sz="6" w:space="0" w:color="auto"/>
              <w:bottom w:val="single" w:sz="6" w:space="0" w:color="auto"/>
              <w:right w:val="single" w:sz="6" w:space="0" w:color="auto"/>
            </w:tcBorders>
            <w:vAlign w:val="center"/>
          </w:tcPr>
          <w:p w:rsidR="007D2759" w:rsidRPr="001C7920" w:rsidRDefault="007D2759" w:rsidP="0031661F">
            <w:pPr>
              <w:jc w:val="center"/>
              <w:rPr>
                <w:b/>
              </w:rPr>
            </w:pPr>
            <w:r w:rsidRPr="001C7920">
              <w:rPr>
                <w:rFonts w:eastAsia="Calibri"/>
                <w:b/>
                <w:bCs/>
                <w:sz w:val="22"/>
                <w:szCs w:val="22"/>
                <w:lang w:eastAsia="en-US"/>
              </w:rPr>
              <w:t>Количество АЗС (шт.)</w:t>
            </w:r>
          </w:p>
        </w:tc>
        <w:tc>
          <w:tcPr>
            <w:tcW w:w="1856" w:type="pct"/>
            <w:tcBorders>
              <w:top w:val="single" w:sz="6" w:space="0" w:color="auto"/>
              <w:left w:val="single" w:sz="6" w:space="0" w:color="auto"/>
              <w:bottom w:val="single" w:sz="6" w:space="0" w:color="auto"/>
              <w:right w:val="single" w:sz="6" w:space="0" w:color="auto"/>
            </w:tcBorders>
          </w:tcPr>
          <w:p w:rsidR="00DB09D5" w:rsidRDefault="00DB09D5" w:rsidP="00AE5EF3">
            <w:pPr>
              <w:jc w:val="center"/>
              <w:rPr>
                <w:b/>
                <w:sz w:val="22"/>
                <w:szCs w:val="22"/>
              </w:rPr>
            </w:pPr>
          </w:p>
          <w:p w:rsidR="007D2759" w:rsidRPr="001C7920" w:rsidRDefault="00DB09D5" w:rsidP="00AE5EF3">
            <w:pPr>
              <w:jc w:val="center"/>
              <w:rPr>
                <w:b/>
                <w:sz w:val="22"/>
                <w:szCs w:val="22"/>
              </w:rPr>
            </w:pPr>
            <w:r>
              <w:rPr>
                <w:b/>
                <w:sz w:val="22"/>
                <w:szCs w:val="22"/>
              </w:rPr>
              <w:t>М</w:t>
            </w:r>
            <w:r w:rsidR="001E6006">
              <w:rPr>
                <w:b/>
                <w:sz w:val="22"/>
                <w:szCs w:val="22"/>
              </w:rPr>
              <w:t>естоположение АЗС  -</w:t>
            </w:r>
            <w:r>
              <w:rPr>
                <w:b/>
                <w:sz w:val="22"/>
                <w:szCs w:val="22"/>
              </w:rPr>
              <w:t xml:space="preserve"> </w:t>
            </w:r>
            <w:r w:rsidR="009B319E">
              <w:rPr>
                <w:b/>
                <w:sz w:val="22"/>
                <w:szCs w:val="22"/>
              </w:rPr>
              <w:t>р</w:t>
            </w:r>
            <w:r w:rsidR="007D2759" w:rsidRPr="001C7920">
              <w:rPr>
                <w:b/>
                <w:sz w:val="22"/>
                <w:szCs w:val="22"/>
              </w:rPr>
              <w:t>айон, город</w:t>
            </w:r>
            <w:r w:rsidR="0042228B">
              <w:rPr>
                <w:b/>
                <w:sz w:val="22"/>
                <w:szCs w:val="22"/>
              </w:rPr>
              <w:t xml:space="preserve"> (адрес)</w:t>
            </w:r>
            <w:r w:rsidR="001E6006">
              <w:rPr>
                <w:b/>
                <w:sz w:val="22"/>
                <w:szCs w:val="22"/>
              </w:rPr>
              <w:t xml:space="preserve"> </w:t>
            </w:r>
          </w:p>
        </w:tc>
      </w:tr>
      <w:tr w:rsidR="003F6DB6" w:rsidRPr="00167996" w:rsidTr="00DB09D5">
        <w:trPr>
          <w:trHeight w:val="276"/>
          <w:tblHeader/>
        </w:trPr>
        <w:tc>
          <w:tcPr>
            <w:tcW w:w="210" w:type="pct"/>
            <w:tcBorders>
              <w:top w:val="single" w:sz="6" w:space="0" w:color="auto"/>
              <w:left w:val="single" w:sz="6" w:space="0" w:color="auto"/>
              <w:bottom w:val="single" w:sz="6" w:space="0" w:color="auto"/>
              <w:right w:val="single" w:sz="6" w:space="0" w:color="auto"/>
            </w:tcBorders>
          </w:tcPr>
          <w:p w:rsidR="003F6DB6" w:rsidRPr="00167996" w:rsidRDefault="003F6DB6" w:rsidP="003F6DB6">
            <w:pPr>
              <w:jc w:val="center"/>
              <w:rPr>
                <w:rFonts w:eastAsia="Calibri"/>
                <w:lang w:eastAsia="en-US"/>
              </w:rPr>
            </w:pPr>
            <w:r>
              <w:rPr>
                <w:rFonts w:eastAsia="Calibri"/>
                <w:lang w:eastAsia="en-US"/>
              </w:rPr>
              <w:t>1</w:t>
            </w:r>
          </w:p>
        </w:tc>
        <w:tc>
          <w:tcPr>
            <w:tcW w:w="2064" w:type="pct"/>
            <w:tcBorders>
              <w:top w:val="single" w:sz="6" w:space="0" w:color="auto"/>
              <w:left w:val="single" w:sz="6" w:space="0" w:color="auto"/>
              <w:bottom w:val="single" w:sz="6" w:space="0" w:color="auto"/>
              <w:right w:val="single" w:sz="6" w:space="0" w:color="auto"/>
            </w:tcBorders>
            <w:vAlign w:val="center"/>
          </w:tcPr>
          <w:p w:rsidR="003F6DB6" w:rsidRDefault="003F6DB6" w:rsidP="003F6DB6">
            <w:pPr>
              <w:rPr>
                <w:rFonts w:eastAsia="Calibri"/>
                <w:lang w:eastAsia="en-US"/>
              </w:rPr>
            </w:pPr>
            <w:r w:rsidRPr="00167996">
              <w:rPr>
                <w:rFonts w:eastAsia="Calibri"/>
                <w:lang w:eastAsia="en-US"/>
              </w:rPr>
              <w:t xml:space="preserve">Количество АЗС на территории поставки в </w:t>
            </w:r>
            <w:r w:rsidRPr="0031661F">
              <w:rPr>
                <w:rFonts w:eastAsia="Calibri"/>
                <w:lang w:eastAsia="en-US"/>
              </w:rPr>
              <w:t xml:space="preserve">соответствии с Техническим заданием, которые оснащены оборудованием необходимым для отпуска моторного топлива </w:t>
            </w:r>
            <w:r w:rsidRPr="0031661F">
              <w:rPr>
                <w:rFonts w:eastAsia="Calibri"/>
                <w:bCs/>
                <w:lang w:eastAsia="en-US"/>
              </w:rPr>
              <w:t>по топливным талонам (или по топливным картам)</w:t>
            </w:r>
            <w:r w:rsidRPr="00167996">
              <w:rPr>
                <w:rFonts w:eastAsia="Calibri"/>
                <w:lang w:eastAsia="en-US"/>
              </w:rPr>
              <w:t xml:space="preserve"> </w:t>
            </w:r>
          </w:p>
          <w:p w:rsidR="003F6DB6" w:rsidRPr="00477CE4" w:rsidRDefault="003F6DB6" w:rsidP="003F6DB6">
            <w:pPr>
              <w:rPr>
                <w:rFonts w:eastAsia="Calibri"/>
                <w:sz w:val="10"/>
                <w:szCs w:val="10"/>
                <w:lang w:eastAsia="en-US"/>
              </w:rPr>
            </w:pPr>
          </w:p>
        </w:tc>
        <w:tc>
          <w:tcPr>
            <w:tcW w:w="869" w:type="pct"/>
            <w:tcBorders>
              <w:top w:val="single" w:sz="6" w:space="0" w:color="auto"/>
              <w:left w:val="single" w:sz="6" w:space="0" w:color="auto"/>
              <w:bottom w:val="single" w:sz="6" w:space="0" w:color="auto"/>
              <w:right w:val="single" w:sz="6" w:space="0" w:color="auto"/>
            </w:tcBorders>
            <w:vAlign w:val="center"/>
          </w:tcPr>
          <w:p w:rsidR="003F6DB6" w:rsidRPr="00167996" w:rsidRDefault="003F6DB6" w:rsidP="003F6DB6">
            <w:pPr>
              <w:pStyle w:val="afffff3"/>
              <w:ind w:left="63"/>
            </w:pPr>
          </w:p>
        </w:tc>
        <w:tc>
          <w:tcPr>
            <w:tcW w:w="1856" w:type="pct"/>
            <w:tcBorders>
              <w:top w:val="single" w:sz="6" w:space="0" w:color="auto"/>
              <w:left w:val="single" w:sz="6" w:space="0" w:color="auto"/>
              <w:bottom w:val="single" w:sz="6" w:space="0" w:color="auto"/>
              <w:right w:val="single" w:sz="6" w:space="0" w:color="auto"/>
            </w:tcBorders>
            <w:vAlign w:val="center"/>
          </w:tcPr>
          <w:p w:rsidR="003F6DB6" w:rsidRDefault="003F6DB6" w:rsidP="003F6DB6">
            <w:pPr>
              <w:jc w:val="left"/>
            </w:pPr>
            <w:r>
              <w:t>1.___</w:t>
            </w:r>
          </w:p>
          <w:p w:rsidR="003F6DB6" w:rsidRPr="00167996" w:rsidRDefault="003F6DB6" w:rsidP="003F6DB6">
            <w:pPr>
              <w:pStyle w:val="afffff3"/>
              <w:ind w:left="63"/>
            </w:pPr>
            <w:r>
              <w:t>…</w:t>
            </w:r>
          </w:p>
        </w:tc>
      </w:tr>
      <w:tr w:rsidR="003F6DB6" w:rsidRPr="00167996" w:rsidTr="00DB09D5">
        <w:trPr>
          <w:trHeight w:val="276"/>
          <w:tblHeader/>
        </w:trPr>
        <w:tc>
          <w:tcPr>
            <w:tcW w:w="210" w:type="pct"/>
            <w:tcBorders>
              <w:top w:val="single" w:sz="6" w:space="0" w:color="auto"/>
              <w:left w:val="single" w:sz="6" w:space="0" w:color="auto"/>
              <w:bottom w:val="single" w:sz="6" w:space="0" w:color="auto"/>
              <w:right w:val="single" w:sz="6" w:space="0" w:color="auto"/>
            </w:tcBorders>
          </w:tcPr>
          <w:p w:rsidR="003F6DB6" w:rsidRDefault="003F6DB6" w:rsidP="003F6DB6">
            <w:pPr>
              <w:jc w:val="center"/>
              <w:rPr>
                <w:rFonts w:eastAsia="Calibri"/>
                <w:lang w:eastAsia="en-US"/>
              </w:rPr>
            </w:pPr>
          </w:p>
        </w:tc>
        <w:tc>
          <w:tcPr>
            <w:tcW w:w="2064" w:type="pct"/>
            <w:tcBorders>
              <w:top w:val="single" w:sz="6" w:space="0" w:color="auto"/>
              <w:left w:val="single" w:sz="6" w:space="0" w:color="auto"/>
              <w:bottom w:val="single" w:sz="6" w:space="0" w:color="auto"/>
              <w:right w:val="single" w:sz="6" w:space="0" w:color="auto"/>
            </w:tcBorders>
            <w:vAlign w:val="center"/>
          </w:tcPr>
          <w:p w:rsidR="003F6DB6" w:rsidRPr="001C7920" w:rsidRDefault="003F6DB6" w:rsidP="003F6DB6">
            <w:pPr>
              <w:jc w:val="center"/>
              <w:rPr>
                <w:rFonts w:eastAsia="Calibri"/>
                <w:b/>
                <w:lang w:eastAsia="en-US"/>
              </w:rPr>
            </w:pPr>
            <w:r w:rsidRPr="001C7920">
              <w:rPr>
                <w:b/>
              </w:rPr>
              <w:t xml:space="preserve">Наименование </w:t>
            </w:r>
            <w:r>
              <w:rPr>
                <w:b/>
              </w:rPr>
              <w:t>критерия</w:t>
            </w:r>
          </w:p>
        </w:tc>
        <w:tc>
          <w:tcPr>
            <w:tcW w:w="869" w:type="pct"/>
            <w:tcBorders>
              <w:top w:val="single" w:sz="6" w:space="0" w:color="auto"/>
              <w:left w:val="single" w:sz="6" w:space="0" w:color="auto"/>
              <w:bottom w:val="single" w:sz="6" w:space="0" w:color="auto"/>
              <w:right w:val="single" w:sz="6" w:space="0" w:color="auto"/>
            </w:tcBorders>
            <w:vAlign w:val="center"/>
          </w:tcPr>
          <w:p w:rsidR="003F6DB6" w:rsidRPr="001C7920" w:rsidRDefault="003F6DB6" w:rsidP="003F6DB6">
            <w:pPr>
              <w:jc w:val="center"/>
              <w:rPr>
                <w:b/>
              </w:rPr>
            </w:pPr>
            <w:r w:rsidRPr="001C7920">
              <w:rPr>
                <w:rFonts w:eastAsia="Calibri"/>
                <w:b/>
                <w:lang w:eastAsia="en-US"/>
              </w:rPr>
              <w:t xml:space="preserve">Количество АЗС </w:t>
            </w:r>
            <w:r w:rsidRPr="001C7920">
              <w:rPr>
                <w:rFonts w:eastAsia="Calibri"/>
                <w:b/>
                <w:bCs/>
                <w:sz w:val="22"/>
                <w:szCs w:val="22"/>
                <w:lang w:eastAsia="en-US"/>
              </w:rPr>
              <w:t>(шт.)</w:t>
            </w:r>
          </w:p>
        </w:tc>
        <w:tc>
          <w:tcPr>
            <w:tcW w:w="1856" w:type="pct"/>
            <w:tcBorders>
              <w:top w:val="single" w:sz="6" w:space="0" w:color="auto"/>
              <w:left w:val="single" w:sz="6" w:space="0" w:color="auto"/>
              <w:bottom w:val="single" w:sz="6" w:space="0" w:color="auto"/>
              <w:right w:val="single" w:sz="6" w:space="0" w:color="auto"/>
            </w:tcBorders>
          </w:tcPr>
          <w:p w:rsidR="003F6DB6" w:rsidRPr="001C7920" w:rsidRDefault="009B319E" w:rsidP="003F6DB6">
            <w:pPr>
              <w:jc w:val="center"/>
              <w:rPr>
                <w:b/>
              </w:rPr>
            </w:pPr>
            <w:r>
              <w:rPr>
                <w:b/>
                <w:sz w:val="22"/>
                <w:szCs w:val="22"/>
              </w:rPr>
              <w:t>Местоположение АЗС  - р</w:t>
            </w:r>
            <w:r w:rsidRPr="001C7920">
              <w:rPr>
                <w:b/>
                <w:sz w:val="22"/>
                <w:szCs w:val="22"/>
              </w:rPr>
              <w:t>айон, город</w:t>
            </w:r>
            <w:r>
              <w:rPr>
                <w:b/>
                <w:sz w:val="22"/>
                <w:szCs w:val="22"/>
              </w:rPr>
              <w:t xml:space="preserve"> (адрес), </w:t>
            </w:r>
            <w:r w:rsidRPr="005F6867">
              <w:rPr>
                <w:b/>
                <w:sz w:val="22"/>
                <w:szCs w:val="22"/>
                <w:highlight w:val="yellow"/>
              </w:rPr>
              <w:t xml:space="preserve">удаленность </w:t>
            </w:r>
            <w:r w:rsidR="005F6867" w:rsidRPr="005F6867">
              <w:rPr>
                <w:b/>
                <w:sz w:val="22"/>
                <w:szCs w:val="22"/>
                <w:highlight w:val="yellow"/>
              </w:rPr>
              <w:t xml:space="preserve"> от населенного пункта указанного в п.5</w:t>
            </w:r>
            <w:r w:rsidR="005F6867">
              <w:rPr>
                <w:b/>
                <w:sz w:val="22"/>
                <w:szCs w:val="22"/>
              </w:rPr>
              <w:t xml:space="preserve"> </w:t>
            </w:r>
            <w:r w:rsidR="005F6867" w:rsidRPr="005F6867">
              <w:rPr>
                <w:b/>
                <w:sz w:val="22"/>
                <w:szCs w:val="22"/>
                <w:highlight w:val="yellow"/>
              </w:rPr>
              <w:t>ТП</w:t>
            </w:r>
          </w:p>
        </w:tc>
      </w:tr>
      <w:tr w:rsidR="003F6DB6" w:rsidRPr="00167996" w:rsidTr="00DB09D5">
        <w:trPr>
          <w:trHeight w:val="276"/>
          <w:tblHeader/>
        </w:trPr>
        <w:tc>
          <w:tcPr>
            <w:tcW w:w="210" w:type="pct"/>
            <w:tcBorders>
              <w:top w:val="single" w:sz="6" w:space="0" w:color="auto"/>
              <w:left w:val="single" w:sz="6" w:space="0" w:color="auto"/>
              <w:bottom w:val="single" w:sz="6" w:space="0" w:color="auto"/>
              <w:right w:val="single" w:sz="6" w:space="0" w:color="auto"/>
            </w:tcBorders>
          </w:tcPr>
          <w:p w:rsidR="003F6DB6" w:rsidRPr="00167996" w:rsidRDefault="003F6DB6" w:rsidP="003F6DB6">
            <w:pPr>
              <w:jc w:val="center"/>
              <w:rPr>
                <w:rFonts w:eastAsia="Calibri"/>
                <w:highlight w:val="yellow"/>
                <w:lang w:eastAsia="en-US"/>
              </w:rPr>
            </w:pPr>
            <w:r>
              <w:rPr>
                <w:rFonts w:eastAsia="Calibri"/>
                <w:lang w:eastAsia="en-US"/>
              </w:rPr>
              <w:t>2</w:t>
            </w:r>
          </w:p>
        </w:tc>
        <w:tc>
          <w:tcPr>
            <w:tcW w:w="2064" w:type="pct"/>
            <w:tcBorders>
              <w:top w:val="single" w:sz="6" w:space="0" w:color="auto"/>
              <w:left w:val="single" w:sz="6" w:space="0" w:color="auto"/>
              <w:bottom w:val="single" w:sz="6" w:space="0" w:color="auto"/>
              <w:right w:val="single" w:sz="6" w:space="0" w:color="auto"/>
            </w:tcBorders>
            <w:vAlign w:val="center"/>
          </w:tcPr>
          <w:p w:rsidR="003F6DB6" w:rsidRDefault="003F6DB6" w:rsidP="003F6DB6">
            <w:pPr>
              <w:rPr>
                <w:rFonts w:eastAsia="Calibri"/>
                <w:lang w:eastAsia="en-US"/>
              </w:rPr>
            </w:pPr>
            <w:r w:rsidRPr="00167996">
              <w:rPr>
                <w:rFonts w:eastAsia="Calibri"/>
                <w:lang w:eastAsia="en-US"/>
              </w:rPr>
              <w:t>Количество АЗС удаленностью не более 5 км</w:t>
            </w:r>
            <w:r w:rsidR="0066530E">
              <w:rPr>
                <w:rFonts w:eastAsia="Calibri"/>
                <w:lang w:eastAsia="en-US"/>
              </w:rPr>
              <w:t>.</w:t>
            </w:r>
            <w:r w:rsidRPr="00167996">
              <w:rPr>
                <w:rFonts w:eastAsia="Calibri"/>
                <w:lang w:eastAsia="en-US"/>
              </w:rPr>
              <w:t xml:space="preserve">  (</w:t>
            </w:r>
            <w:r>
              <w:rPr>
                <w:rFonts w:eastAsia="Calibri"/>
                <w:lang w:eastAsia="en-US"/>
              </w:rPr>
              <w:t>согласно Технического задания</w:t>
            </w:r>
            <w:r w:rsidRPr="00167996">
              <w:rPr>
                <w:rFonts w:eastAsia="Calibri"/>
                <w:lang w:eastAsia="en-US"/>
              </w:rPr>
              <w:t xml:space="preserve">) </w:t>
            </w:r>
          </w:p>
          <w:p w:rsidR="003F6DB6" w:rsidRPr="00167996" w:rsidRDefault="003F6DB6" w:rsidP="003F6DB6">
            <w:pPr>
              <w:rPr>
                <w:rFonts w:eastAsia="Calibri"/>
                <w:lang w:eastAsia="en-US"/>
              </w:rPr>
            </w:pPr>
          </w:p>
        </w:tc>
        <w:tc>
          <w:tcPr>
            <w:tcW w:w="869" w:type="pct"/>
            <w:tcBorders>
              <w:top w:val="single" w:sz="6" w:space="0" w:color="auto"/>
              <w:left w:val="single" w:sz="6" w:space="0" w:color="auto"/>
              <w:bottom w:val="single" w:sz="6" w:space="0" w:color="auto"/>
              <w:right w:val="single" w:sz="6" w:space="0" w:color="auto"/>
            </w:tcBorders>
            <w:vAlign w:val="center"/>
          </w:tcPr>
          <w:p w:rsidR="003F6DB6" w:rsidRPr="00167996" w:rsidRDefault="003F6DB6" w:rsidP="003F6DB6">
            <w:pPr>
              <w:pStyle w:val="afffff3"/>
              <w:ind w:left="-174" w:firstLine="237"/>
            </w:pPr>
          </w:p>
        </w:tc>
        <w:tc>
          <w:tcPr>
            <w:tcW w:w="1856" w:type="pct"/>
            <w:tcBorders>
              <w:top w:val="single" w:sz="6" w:space="0" w:color="auto"/>
              <w:left w:val="single" w:sz="6" w:space="0" w:color="auto"/>
              <w:bottom w:val="single" w:sz="6" w:space="0" w:color="auto"/>
              <w:right w:val="single" w:sz="6" w:space="0" w:color="auto"/>
            </w:tcBorders>
            <w:vAlign w:val="center"/>
          </w:tcPr>
          <w:p w:rsidR="003F6DB6" w:rsidRDefault="003F6DB6" w:rsidP="003F6DB6">
            <w:r>
              <w:t>1.___</w:t>
            </w:r>
          </w:p>
          <w:p w:rsidR="003F6DB6" w:rsidRPr="00167996" w:rsidRDefault="003F6DB6" w:rsidP="003F6DB6">
            <w:pPr>
              <w:pStyle w:val="afffff3"/>
              <w:ind w:left="63"/>
            </w:pPr>
            <w:r>
              <w:t>…</w:t>
            </w:r>
          </w:p>
        </w:tc>
      </w:tr>
      <w:tr w:rsidR="003F6DB6" w:rsidRPr="00167996" w:rsidTr="00DB09D5">
        <w:trPr>
          <w:trHeight w:val="276"/>
          <w:tblHeader/>
        </w:trPr>
        <w:tc>
          <w:tcPr>
            <w:tcW w:w="210" w:type="pct"/>
            <w:tcBorders>
              <w:top w:val="single" w:sz="6" w:space="0" w:color="auto"/>
              <w:left w:val="single" w:sz="6" w:space="0" w:color="auto"/>
              <w:bottom w:val="single" w:sz="6" w:space="0" w:color="auto"/>
              <w:right w:val="single" w:sz="6" w:space="0" w:color="auto"/>
            </w:tcBorders>
          </w:tcPr>
          <w:p w:rsidR="003F6DB6" w:rsidRDefault="003F6DB6" w:rsidP="003F6DB6">
            <w:pPr>
              <w:jc w:val="center"/>
              <w:rPr>
                <w:rFonts w:eastAsia="Calibri"/>
                <w:lang w:eastAsia="en-US"/>
              </w:rPr>
            </w:pPr>
          </w:p>
        </w:tc>
        <w:tc>
          <w:tcPr>
            <w:tcW w:w="2064" w:type="pct"/>
            <w:tcBorders>
              <w:top w:val="single" w:sz="6" w:space="0" w:color="auto"/>
              <w:left w:val="single" w:sz="6" w:space="0" w:color="auto"/>
              <w:bottom w:val="single" w:sz="6" w:space="0" w:color="auto"/>
              <w:right w:val="single" w:sz="6" w:space="0" w:color="auto"/>
            </w:tcBorders>
            <w:vAlign w:val="center"/>
          </w:tcPr>
          <w:p w:rsidR="003F6DB6" w:rsidRPr="0031661F" w:rsidRDefault="003F6DB6" w:rsidP="003F6DB6">
            <w:pPr>
              <w:jc w:val="center"/>
              <w:rPr>
                <w:rFonts w:eastAsia="Calibri"/>
                <w:b/>
                <w:lang w:eastAsia="en-US"/>
              </w:rPr>
            </w:pPr>
            <w:r w:rsidRPr="0031661F">
              <w:rPr>
                <w:b/>
              </w:rPr>
              <w:t xml:space="preserve">Наименование </w:t>
            </w:r>
            <w:r>
              <w:rPr>
                <w:b/>
              </w:rPr>
              <w:t>критерия</w:t>
            </w:r>
          </w:p>
        </w:tc>
        <w:tc>
          <w:tcPr>
            <w:tcW w:w="869" w:type="pct"/>
            <w:tcBorders>
              <w:top w:val="single" w:sz="6" w:space="0" w:color="auto"/>
              <w:left w:val="single" w:sz="6" w:space="0" w:color="auto"/>
              <w:bottom w:val="single" w:sz="6" w:space="0" w:color="auto"/>
              <w:right w:val="single" w:sz="6" w:space="0" w:color="auto"/>
            </w:tcBorders>
          </w:tcPr>
          <w:p w:rsidR="003F6DB6" w:rsidRPr="0031661F" w:rsidRDefault="003F6DB6" w:rsidP="003F6DB6">
            <w:pPr>
              <w:jc w:val="center"/>
              <w:rPr>
                <w:b/>
              </w:rPr>
            </w:pPr>
            <w:r w:rsidRPr="0031661F">
              <w:rPr>
                <w:b/>
              </w:rPr>
              <w:t>Количество АЗС (шт.)</w:t>
            </w:r>
          </w:p>
        </w:tc>
        <w:tc>
          <w:tcPr>
            <w:tcW w:w="1856" w:type="pct"/>
            <w:tcBorders>
              <w:top w:val="single" w:sz="6" w:space="0" w:color="auto"/>
              <w:left w:val="single" w:sz="6" w:space="0" w:color="auto"/>
              <w:bottom w:val="single" w:sz="6" w:space="0" w:color="auto"/>
              <w:right w:val="single" w:sz="6" w:space="0" w:color="auto"/>
            </w:tcBorders>
          </w:tcPr>
          <w:p w:rsidR="003F6DB6" w:rsidRPr="00167996" w:rsidRDefault="009B319E" w:rsidP="003F6DB6">
            <w:pPr>
              <w:jc w:val="center"/>
            </w:pPr>
            <w:r>
              <w:rPr>
                <w:b/>
                <w:sz w:val="22"/>
                <w:szCs w:val="22"/>
              </w:rPr>
              <w:t>Местоположение АЗС  - р</w:t>
            </w:r>
            <w:r w:rsidRPr="001C7920">
              <w:rPr>
                <w:b/>
                <w:sz w:val="22"/>
                <w:szCs w:val="22"/>
              </w:rPr>
              <w:t>айон, город</w:t>
            </w:r>
            <w:r>
              <w:rPr>
                <w:b/>
                <w:sz w:val="22"/>
                <w:szCs w:val="22"/>
              </w:rPr>
              <w:t xml:space="preserve"> (адрес), </w:t>
            </w:r>
            <w:r w:rsidR="005F6867" w:rsidRPr="005F6867">
              <w:rPr>
                <w:b/>
                <w:sz w:val="22"/>
                <w:szCs w:val="22"/>
                <w:highlight w:val="yellow"/>
              </w:rPr>
              <w:t>удаленность  от населенного пункта указанного в п.5</w:t>
            </w:r>
            <w:r w:rsidR="005F6867">
              <w:rPr>
                <w:b/>
                <w:sz w:val="22"/>
                <w:szCs w:val="22"/>
              </w:rPr>
              <w:t xml:space="preserve"> </w:t>
            </w:r>
            <w:r w:rsidR="005F6867" w:rsidRPr="005F6867">
              <w:rPr>
                <w:b/>
                <w:sz w:val="22"/>
                <w:szCs w:val="22"/>
                <w:highlight w:val="yellow"/>
              </w:rPr>
              <w:t>ТП</w:t>
            </w:r>
          </w:p>
        </w:tc>
      </w:tr>
      <w:tr w:rsidR="003F6DB6" w:rsidRPr="00167996" w:rsidTr="00DB09D5">
        <w:trPr>
          <w:trHeight w:val="276"/>
          <w:tblHeader/>
        </w:trPr>
        <w:tc>
          <w:tcPr>
            <w:tcW w:w="210" w:type="pct"/>
            <w:tcBorders>
              <w:top w:val="single" w:sz="6" w:space="0" w:color="auto"/>
              <w:left w:val="single" w:sz="6" w:space="0" w:color="auto"/>
              <w:bottom w:val="single" w:sz="6" w:space="0" w:color="auto"/>
              <w:right w:val="single" w:sz="6" w:space="0" w:color="auto"/>
            </w:tcBorders>
          </w:tcPr>
          <w:p w:rsidR="003F6DB6" w:rsidRPr="00167996" w:rsidRDefault="003F6DB6" w:rsidP="003F6DB6">
            <w:pPr>
              <w:jc w:val="center"/>
              <w:rPr>
                <w:rFonts w:eastAsia="Calibri"/>
                <w:highlight w:val="yellow"/>
                <w:lang w:eastAsia="en-US"/>
              </w:rPr>
            </w:pPr>
            <w:r>
              <w:rPr>
                <w:rFonts w:eastAsia="Calibri"/>
                <w:lang w:eastAsia="en-US"/>
              </w:rPr>
              <w:t>3</w:t>
            </w:r>
          </w:p>
        </w:tc>
        <w:tc>
          <w:tcPr>
            <w:tcW w:w="2064" w:type="pct"/>
            <w:tcBorders>
              <w:top w:val="single" w:sz="6" w:space="0" w:color="auto"/>
              <w:left w:val="single" w:sz="6" w:space="0" w:color="auto"/>
              <w:bottom w:val="single" w:sz="6" w:space="0" w:color="auto"/>
              <w:right w:val="single" w:sz="6" w:space="0" w:color="auto"/>
            </w:tcBorders>
            <w:vAlign w:val="center"/>
          </w:tcPr>
          <w:p w:rsidR="003F6DB6" w:rsidRDefault="003F6DB6" w:rsidP="003F6DB6">
            <w:pPr>
              <w:rPr>
                <w:rFonts w:eastAsia="Calibri"/>
                <w:lang w:eastAsia="en-US"/>
              </w:rPr>
            </w:pPr>
            <w:r w:rsidRPr="00167996">
              <w:rPr>
                <w:rFonts w:eastAsia="Calibri"/>
                <w:lang w:eastAsia="en-US"/>
              </w:rPr>
              <w:t>Количество АЗС удаленностью более 5 км, но не более 25 км</w:t>
            </w:r>
            <w:r w:rsidR="0066530E">
              <w:rPr>
                <w:rFonts w:eastAsia="Calibri"/>
                <w:lang w:eastAsia="en-US"/>
              </w:rPr>
              <w:t>.</w:t>
            </w:r>
            <w:r w:rsidRPr="00167996">
              <w:rPr>
                <w:rFonts w:eastAsia="Calibri"/>
                <w:lang w:eastAsia="en-US"/>
              </w:rPr>
              <w:t xml:space="preserve"> (</w:t>
            </w:r>
            <w:r>
              <w:rPr>
                <w:rFonts w:eastAsia="Calibri"/>
                <w:lang w:eastAsia="en-US"/>
              </w:rPr>
              <w:t>согласно Технического задания</w:t>
            </w:r>
            <w:r w:rsidRPr="00167996">
              <w:rPr>
                <w:rFonts w:eastAsia="Calibri"/>
                <w:lang w:eastAsia="en-US"/>
              </w:rPr>
              <w:t xml:space="preserve">) </w:t>
            </w:r>
          </w:p>
          <w:p w:rsidR="003F6DB6" w:rsidRPr="00167996" w:rsidRDefault="003F6DB6" w:rsidP="003F6DB6">
            <w:pPr>
              <w:rPr>
                <w:rFonts w:eastAsia="Calibri"/>
                <w:lang w:eastAsia="en-US"/>
              </w:rPr>
            </w:pPr>
          </w:p>
        </w:tc>
        <w:tc>
          <w:tcPr>
            <w:tcW w:w="869" w:type="pct"/>
            <w:tcBorders>
              <w:top w:val="single" w:sz="6" w:space="0" w:color="auto"/>
              <w:left w:val="single" w:sz="6" w:space="0" w:color="auto"/>
              <w:bottom w:val="single" w:sz="6" w:space="0" w:color="auto"/>
              <w:right w:val="single" w:sz="6" w:space="0" w:color="auto"/>
            </w:tcBorders>
            <w:vAlign w:val="center"/>
          </w:tcPr>
          <w:p w:rsidR="003F6DB6" w:rsidRPr="00167996" w:rsidRDefault="003F6DB6" w:rsidP="003F6DB6">
            <w:pPr>
              <w:pStyle w:val="afffff3"/>
              <w:ind w:left="63"/>
            </w:pPr>
          </w:p>
        </w:tc>
        <w:tc>
          <w:tcPr>
            <w:tcW w:w="1856" w:type="pct"/>
            <w:tcBorders>
              <w:top w:val="single" w:sz="6" w:space="0" w:color="auto"/>
              <w:left w:val="single" w:sz="6" w:space="0" w:color="auto"/>
              <w:bottom w:val="single" w:sz="6" w:space="0" w:color="auto"/>
              <w:right w:val="single" w:sz="6" w:space="0" w:color="auto"/>
            </w:tcBorders>
            <w:vAlign w:val="center"/>
          </w:tcPr>
          <w:p w:rsidR="003F6DB6" w:rsidRDefault="003F6DB6" w:rsidP="003F6DB6">
            <w:r>
              <w:t>1.___</w:t>
            </w:r>
          </w:p>
          <w:p w:rsidR="003F6DB6" w:rsidRPr="00167996" w:rsidRDefault="003F6DB6" w:rsidP="003F6DB6">
            <w:pPr>
              <w:pStyle w:val="afffff3"/>
              <w:ind w:left="63"/>
            </w:pPr>
            <w:r>
              <w:t>…</w:t>
            </w:r>
          </w:p>
        </w:tc>
      </w:tr>
    </w:tbl>
    <w:p w:rsidR="007D2759" w:rsidRDefault="007D2759" w:rsidP="005E7FA9">
      <w:pPr>
        <w:tabs>
          <w:tab w:val="left" w:pos="993"/>
        </w:tabs>
        <w:spacing w:line="276" w:lineRule="auto"/>
        <w:rPr>
          <w:sz w:val="22"/>
          <w:szCs w:val="22"/>
        </w:rPr>
      </w:pPr>
    </w:p>
    <w:p w:rsidR="005E7FA9" w:rsidRDefault="005E7FA9" w:rsidP="005E7FA9">
      <w:pPr>
        <w:tabs>
          <w:tab w:val="left" w:pos="993"/>
        </w:tabs>
        <w:spacing w:line="276" w:lineRule="auto"/>
        <w:rPr>
          <w:b/>
        </w:rPr>
      </w:pPr>
      <w:r>
        <w:rPr>
          <w:sz w:val="22"/>
          <w:szCs w:val="22"/>
        </w:rPr>
        <w:tab/>
      </w:r>
    </w:p>
    <w:p w:rsidR="005E7FA9" w:rsidRPr="00F119AE" w:rsidRDefault="005E7FA9" w:rsidP="005E7FA9">
      <w:pPr>
        <w:tabs>
          <w:tab w:val="left" w:pos="1080"/>
        </w:tabs>
        <w:ind w:firstLine="540"/>
        <w:rPr>
          <w:b/>
          <w:sz w:val="20"/>
        </w:rPr>
      </w:pPr>
      <w:r w:rsidRPr="00F119AE">
        <w:rPr>
          <w:b/>
          <w:sz w:val="20"/>
        </w:rPr>
        <w:t>Инструкции по заполнению</w:t>
      </w:r>
    </w:p>
    <w:p w:rsidR="00633B6C" w:rsidRDefault="005E7FA9" w:rsidP="003F6DB6">
      <w:pPr>
        <w:numPr>
          <w:ilvl w:val="0"/>
          <w:numId w:val="18"/>
        </w:numPr>
        <w:tabs>
          <w:tab w:val="clear" w:pos="720"/>
          <w:tab w:val="num" w:pos="1080"/>
        </w:tabs>
        <w:spacing w:after="0"/>
        <w:ind w:left="0" w:firstLine="600"/>
        <w:rPr>
          <w:sz w:val="20"/>
        </w:rPr>
      </w:pPr>
      <w:r w:rsidRPr="00F119AE">
        <w:rPr>
          <w:sz w:val="20"/>
        </w:rPr>
        <w:t>Данные инструкции не следует воспроизводить в документах, подготовленных Участником.</w:t>
      </w:r>
    </w:p>
    <w:p w:rsidR="005E7FA9" w:rsidRPr="00633B6C" w:rsidRDefault="005E7FA9" w:rsidP="003F6DB6">
      <w:pPr>
        <w:numPr>
          <w:ilvl w:val="0"/>
          <w:numId w:val="18"/>
        </w:numPr>
        <w:tabs>
          <w:tab w:val="clear" w:pos="720"/>
          <w:tab w:val="num" w:pos="1080"/>
        </w:tabs>
        <w:spacing w:after="0"/>
        <w:ind w:left="0" w:firstLine="600"/>
        <w:rPr>
          <w:sz w:val="20"/>
        </w:rPr>
      </w:pPr>
      <w:r w:rsidRPr="00633B6C">
        <w:rPr>
          <w:sz w:val="20"/>
          <w:highlight w:val="yellow"/>
        </w:rPr>
        <w:t>Первая часть содержит предложение в отношении предмета закупки и согласие Участника со всеми требованиями Заказчика, соответственно ТЗ (</w:t>
      </w:r>
      <w:r w:rsidR="00633B6C" w:rsidRPr="00633B6C">
        <w:rPr>
          <w:sz w:val="20"/>
          <w:highlight w:val="yellow"/>
        </w:rPr>
        <w:t>ЦЕНОВОЕ ПРЕДЛОЖЕНИЕ</w:t>
      </w:r>
      <w:r w:rsidR="00A31D35">
        <w:rPr>
          <w:sz w:val="20"/>
          <w:highlight w:val="yellow"/>
        </w:rPr>
        <w:t xml:space="preserve"> ЗАЯВКИ И СВЕДЕНИЯ ОБ УЧАСТНИКЕ</w:t>
      </w:r>
      <w:r w:rsidR="00633B6C" w:rsidRPr="00633B6C">
        <w:rPr>
          <w:sz w:val="20"/>
          <w:highlight w:val="yellow"/>
        </w:rPr>
        <w:t xml:space="preserve"> В СОСТАВЕ ПЕРВОЙ ЧАСТИ НЕ УКАЗЫВАЮТСЯ</w:t>
      </w:r>
      <w:r w:rsidRPr="00633B6C">
        <w:rPr>
          <w:sz w:val="20"/>
          <w:highlight w:val="yellow"/>
        </w:rPr>
        <w:t>)</w:t>
      </w:r>
      <w:r w:rsidR="00633B6C">
        <w:rPr>
          <w:sz w:val="20"/>
        </w:rPr>
        <w:t>.</w:t>
      </w:r>
    </w:p>
    <w:p w:rsidR="005E7FA9" w:rsidRPr="00F119AE" w:rsidRDefault="005E7FA9" w:rsidP="003F6DB6">
      <w:pPr>
        <w:numPr>
          <w:ilvl w:val="0"/>
          <w:numId w:val="18"/>
        </w:numPr>
        <w:tabs>
          <w:tab w:val="clear" w:pos="720"/>
          <w:tab w:val="num" w:pos="1080"/>
        </w:tabs>
        <w:spacing w:after="0"/>
        <w:ind w:left="0" w:firstLine="600"/>
        <w:rPr>
          <w:sz w:val="20"/>
        </w:rPr>
      </w:pPr>
      <w:r w:rsidRPr="00F119AE">
        <w:rPr>
          <w:sz w:val="20"/>
        </w:rPr>
        <w:t xml:space="preserve">Выше приведена форма титульного листа Технического предложения. </w:t>
      </w:r>
    </w:p>
    <w:p w:rsidR="005E7FA9" w:rsidRPr="00F119AE" w:rsidRDefault="005E7FA9" w:rsidP="003F6DB6">
      <w:pPr>
        <w:numPr>
          <w:ilvl w:val="0"/>
          <w:numId w:val="18"/>
        </w:numPr>
        <w:tabs>
          <w:tab w:val="clear" w:pos="720"/>
          <w:tab w:val="num" w:pos="1080"/>
        </w:tabs>
        <w:spacing w:after="0"/>
        <w:ind w:left="0" w:firstLine="600"/>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rsidR="005E7FA9" w:rsidRDefault="005E7FA9" w:rsidP="003F6DB6">
      <w:pPr>
        <w:numPr>
          <w:ilvl w:val="0"/>
          <w:numId w:val="18"/>
        </w:numPr>
        <w:tabs>
          <w:tab w:val="clear" w:pos="720"/>
          <w:tab w:val="num" w:pos="1080"/>
        </w:tabs>
        <w:spacing w:after="0"/>
        <w:ind w:left="0" w:firstLine="600"/>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w:t>
      </w:r>
      <w:r>
        <w:rPr>
          <w:sz w:val="20"/>
        </w:rPr>
        <w:t xml:space="preserve">м Технического задания </w:t>
      </w:r>
      <w:r w:rsidRPr="00F119AE">
        <w:rPr>
          <w:sz w:val="20"/>
        </w:rPr>
        <w:t>в со</w:t>
      </w:r>
      <w:r w:rsidR="00F744AF">
        <w:rPr>
          <w:sz w:val="20"/>
        </w:rPr>
        <w:t>ответствии с приведенной формой (Таблица 1).</w:t>
      </w:r>
    </w:p>
    <w:p w:rsidR="005E7FA9" w:rsidRPr="00F119AE" w:rsidRDefault="005E7FA9" w:rsidP="005E7FA9">
      <w:pPr>
        <w:ind w:left="600"/>
        <w:rPr>
          <w:sz w:val="20"/>
        </w:rPr>
      </w:pP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E7FA9" w:rsidRPr="00F119AE" w:rsidTr="000C2E1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E7FA9" w:rsidRPr="00F119AE" w:rsidRDefault="005E7FA9" w:rsidP="000C2E10">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rsidR="005E7FA9" w:rsidRPr="00F119AE" w:rsidRDefault="005E7FA9" w:rsidP="000C2E10">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rsidR="005E7FA9" w:rsidRPr="00F119AE" w:rsidRDefault="005E7FA9" w:rsidP="000C2E10">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rsidR="005E7FA9" w:rsidRPr="00F119AE" w:rsidRDefault="005E7FA9" w:rsidP="000C2E10">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E7FA9" w:rsidRPr="00F119AE" w:rsidRDefault="005E7FA9" w:rsidP="000C2E10">
            <w:pPr>
              <w:tabs>
                <w:tab w:val="left" w:pos="1080"/>
              </w:tabs>
              <w:rPr>
                <w:sz w:val="20"/>
              </w:rPr>
            </w:pPr>
            <w:r w:rsidRPr="00F119AE">
              <w:rPr>
                <w:sz w:val="20"/>
              </w:rPr>
              <w:t>Ссылки на ПП</w:t>
            </w:r>
          </w:p>
        </w:tc>
      </w:tr>
      <w:tr w:rsidR="005E7FA9" w:rsidRPr="00F119AE" w:rsidTr="000C2E10">
        <w:trPr>
          <w:trHeight w:val="245"/>
          <w:jc w:val="center"/>
        </w:trPr>
        <w:tc>
          <w:tcPr>
            <w:tcW w:w="493" w:type="pct"/>
            <w:gridSpan w:val="2"/>
            <w:tcBorders>
              <w:left w:val="single" w:sz="4" w:space="0" w:color="000000"/>
              <w:bottom w:val="single" w:sz="4" w:space="0" w:color="000000"/>
            </w:tcBorders>
            <w:vAlign w:val="center"/>
          </w:tcPr>
          <w:p w:rsidR="005E7FA9" w:rsidRPr="00F119AE" w:rsidRDefault="005E7FA9" w:rsidP="000C2E10">
            <w:pPr>
              <w:tabs>
                <w:tab w:val="left" w:pos="1080"/>
              </w:tabs>
              <w:rPr>
                <w:sz w:val="20"/>
              </w:rPr>
            </w:pPr>
          </w:p>
        </w:tc>
        <w:tc>
          <w:tcPr>
            <w:tcW w:w="662" w:type="pct"/>
            <w:tcBorders>
              <w:left w:val="single" w:sz="4" w:space="0" w:color="000000"/>
              <w:bottom w:val="single" w:sz="4" w:space="0" w:color="000000"/>
            </w:tcBorders>
            <w:vAlign w:val="center"/>
          </w:tcPr>
          <w:p w:rsidR="005E7FA9" w:rsidRPr="00F119AE" w:rsidRDefault="005E7FA9" w:rsidP="000C2E10">
            <w:pPr>
              <w:tabs>
                <w:tab w:val="left" w:pos="1080"/>
              </w:tabs>
              <w:rPr>
                <w:sz w:val="20"/>
              </w:rPr>
            </w:pPr>
          </w:p>
        </w:tc>
        <w:tc>
          <w:tcPr>
            <w:tcW w:w="805" w:type="pct"/>
            <w:gridSpan w:val="2"/>
            <w:tcBorders>
              <w:left w:val="single" w:sz="4" w:space="0" w:color="000000"/>
              <w:bottom w:val="single" w:sz="4" w:space="0" w:color="000000"/>
            </w:tcBorders>
            <w:vAlign w:val="center"/>
          </w:tcPr>
          <w:p w:rsidR="005E7FA9" w:rsidRPr="00F119AE" w:rsidRDefault="005E7FA9" w:rsidP="000C2E10">
            <w:pPr>
              <w:tabs>
                <w:tab w:val="left" w:pos="1080"/>
              </w:tabs>
              <w:rPr>
                <w:sz w:val="20"/>
              </w:rPr>
            </w:pPr>
          </w:p>
        </w:tc>
        <w:tc>
          <w:tcPr>
            <w:tcW w:w="1890" w:type="pct"/>
            <w:tcBorders>
              <w:left w:val="single" w:sz="4" w:space="0" w:color="000000"/>
              <w:bottom w:val="single" w:sz="4" w:space="0" w:color="000000"/>
            </w:tcBorders>
            <w:vAlign w:val="center"/>
          </w:tcPr>
          <w:p w:rsidR="005E7FA9" w:rsidRPr="00F119AE" w:rsidRDefault="005E7FA9" w:rsidP="000C2E10">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rsidR="005E7FA9" w:rsidRPr="00F119AE" w:rsidRDefault="005E7FA9" w:rsidP="000C2E10">
            <w:pPr>
              <w:tabs>
                <w:tab w:val="left" w:pos="1080"/>
              </w:tabs>
              <w:rPr>
                <w:sz w:val="20"/>
              </w:rPr>
            </w:pPr>
          </w:p>
        </w:tc>
      </w:tr>
      <w:tr w:rsidR="005E7FA9" w:rsidRPr="00F119AE" w:rsidTr="000C2E10">
        <w:tblPrEx>
          <w:jc w:val="left"/>
        </w:tblPrEx>
        <w:trPr>
          <w:gridBefore w:val="1"/>
          <w:gridAfter w:val="1"/>
          <w:wBefore w:w="231" w:type="pct"/>
          <w:wAfter w:w="120" w:type="pct"/>
        </w:trPr>
        <w:tc>
          <w:tcPr>
            <w:tcW w:w="941" w:type="pct"/>
            <w:gridSpan w:val="3"/>
          </w:tcPr>
          <w:p w:rsidR="005E7FA9" w:rsidRPr="00F119AE" w:rsidRDefault="005E7FA9" w:rsidP="000C2E10">
            <w:pPr>
              <w:tabs>
                <w:tab w:val="left" w:pos="1080"/>
              </w:tabs>
              <w:rPr>
                <w:sz w:val="20"/>
              </w:rPr>
            </w:pPr>
          </w:p>
          <w:p w:rsidR="005E7FA9" w:rsidRPr="00F119AE" w:rsidRDefault="005E7FA9" w:rsidP="000C2E10">
            <w:pPr>
              <w:tabs>
                <w:tab w:val="left" w:pos="1080"/>
              </w:tabs>
              <w:rPr>
                <w:sz w:val="20"/>
              </w:rPr>
            </w:pPr>
            <w:r w:rsidRPr="00F119AE">
              <w:rPr>
                <w:sz w:val="20"/>
              </w:rPr>
              <w:t>№:</w:t>
            </w:r>
          </w:p>
        </w:tc>
        <w:tc>
          <w:tcPr>
            <w:tcW w:w="3707" w:type="pct"/>
            <w:gridSpan w:val="3"/>
          </w:tcPr>
          <w:p w:rsidR="005E7FA9" w:rsidRPr="00F119AE" w:rsidRDefault="005E7FA9" w:rsidP="000C2E10">
            <w:pPr>
              <w:tabs>
                <w:tab w:val="left" w:pos="1080"/>
              </w:tabs>
              <w:rPr>
                <w:sz w:val="20"/>
              </w:rPr>
            </w:pPr>
          </w:p>
          <w:p w:rsidR="005E7FA9" w:rsidRPr="00F119AE" w:rsidRDefault="005E7FA9" w:rsidP="000C2E10">
            <w:pPr>
              <w:tabs>
                <w:tab w:val="left" w:pos="1080"/>
              </w:tabs>
              <w:rPr>
                <w:sz w:val="20"/>
              </w:rPr>
            </w:pPr>
            <w:r w:rsidRPr="00F119AE">
              <w:rPr>
                <w:sz w:val="20"/>
              </w:rPr>
              <w:t>порядковый номер</w:t>
            </w:r>
          </w:p>
        </w:tc>
      </w:tr>
      <w:tr w:rsidR="005E7FA9" w:rsidRPr="00F119AE" w:rsidTr="000C2E10">
        <w:tblPrEx>
          <w:jc w:val="left"/>
        </w:tblPrEx>
        <w:trPr>
          <w:gridBefore w:val="1"/>
          <w:gridAfter w:val="1"/>
          <w:wBefore w:w="231" w:type="pct"/>
          <w:wAfter w:w="120" w:type="pct"/>
        </w:trPr>
        <w:tc>
          <w:tcPr>
            <w:tcW w:w="941" w:type="pct"/>
            <w:gridSpan w:val="3"/>
          </w:tcPr>
          <w:p w:rsidR="005E7FA9" w:rsidRPr="00F119AE" w:rsidRDefault="005E7FA9" w:rsidP="000C2E10">
            <w:pPr>
              <w:tabs>
                <w:tab w:val="left" w:pos="1080"/>
              </w:tabs>
              <w:rPr>
                <w:sz w:val="20"/>
              </w:rPr>
            </w:pPr>
            <w:r w:rsidRPr="00F119AE">
              <w:rPr>
                <w:sz w:val="20"/>
              </w:rPr>
              <w:lastRenderedPageBreak/>
              <w:t>№ п.п. ТТ:</w:t>
            </w:r>
          </w:p>
        </w:tc>
        <w:tc>
          <w:tcPr>
            <w:tcW w:w="3707" w:type="pct"/>
            <w:gridSpan w:val="3"/>
          </w:tcPr>
          <w:p w:rsidR="005E7FA9" w:rsidRPr="00F119AE" w:rsidRDefault="005E7FA9" w:rsidP="000C2E10">
            <w:pPr>
              <w:tabs>
                <w:tab w:val="left" w:pos="1080"/>
              </w:tabs>
              <w:rPr>
                <w:sz w:val="20"/>
              </w:rPr>
            </w:pPr>
            <w:r w:rsidRPr="00F119AE">
              <w:rPr>
                <w:sz w:val="20"/>
              </w:rPr>
              <w:t xml:space="preserve">номер пункта Технических требований </w:t>
            </w:r>
          </w:p>
        </w:tc>
      </w:tr>
      <w:tr w:rsidR="005E7FA9" w:rsidRPr="00F119AE" w:rsidTr="000C2E10">
        <w:tblPrEx>
          <w:jc w:val="left"/>
        </w:tblPrEx>
        <w:trPr>
          <w:gridBefore w:val="1"/>
          <w:gridAfter w:val="1"/>
          <w:wBefore w:w="231" w:type="pct"/>
          <w:wAfter w:w="120" w:type="pct"/>
        </w:trPr>
        <w:tc>
          <w:tcPr>
            <w:tcW w:w="941" w:type="pct"/>
            <w:gridSpan w:val="3"/>
          </w:tcPr>
          <w:p w:rsidR="005E7FA9" w:rsidRPr="00F119AE" w:rsidRDefault="005E7FA9" w:rsidP="000C2E10">
            <w:pPr>
              <w:tabs>
                <w:tab w:val="left" w:pos="1080"/>
              </w:tabs>
              <w:rPr>
                <w:sz w:val="20"/>
              </w:rPr>
            </w:pPr>
            <w:r w:rsidRPr="00F119AE">
              <w:rPr>
                <w:sz w:val="20"/>
              </w:rPr>
              <w:t>Выполнение:</w:t>
            </w:r>
          </w:p>
        </w:tc>
        <w:tc>
          <w:tcPr>
            <w:tcW w:w="3707" w:type="pct"/>
            <w:gridSpan w:val="3"/>
          </w:tcPr>
          <w:p w:rsidR="005E7FA9" w:rsidRPr="00F119AE" w:rsidRDefault="005E7FA9" w:rsidP="000C2E10">
            <w:pPr>
              <w:tabs>
                <w:tab w:val="left" w:pos="1080"/>
              </w:tabs>
              <w:rPr>
                <w:sz w:val="20"/>
              </w:rPr>
            </w:pPr>
          </w:p>
        </w:tc>
      </w:tr>
      <w:tr w:rsidR="005E7FA9" w:rsidRPr="00F119AE" w:rsidTr="000C2E10">
        <w:tblPrEx>
          <w:jc w:val="left"/>
        </w:tblPrEx>
        <w:trPr>
          <w:gridBefore w:val="1"/>
          <w:gridAfter w:val="1"/>
          <w:wBefore w:w="231" w:type="pct"/>
          <w:wAfter w:w="120" w:type="pct"/>
        </w:trPr>
        <w:tc>
          <w:tcPr>
            <w:tcW w:w="941" w:type="pct"/>
            <w:gridSpan w:val="3"/>
          </w:tcPr>
          <w:p w:rsidR="005E7FA9" w:rsidRPr="00F119AE" w:rsidRDefault="005E7FA9" w:rsidP="000C2E10">
            <w:pPr>
              <w:tabs>
                <w:tab w:val="left" w:pos="1080"/>
              </w:tabs>
              <w:rPr>
                <w:sz w:val="20"/>
              </w:rPr>
            </w:pPr>
          </w:p>
        </w:tc>
        <w:tc>
          <w:tcPr>
            <w:tcW w:w="3707" w:type="pct"/>
            <w:gridSpan w:val="3"/>
          </w:tcPr>
          <w:p w:rsidR="005E7FA9" w:rsidRPr="00F119AE" w:rsidRDefault="005E7FA9" w:rsidP="000C2E10">
            <w:pPr>
              <w:tabs>
                <w:tab w:val="left" w:pos="1080"/>
              </w:tabs>
              <w:rPr>
                <w:sz w:val="20"/>
              </w:rPr>
            </w:pPr>
            <w:r w:rsidRPr="00F119AE">
              <w:rPr>
                <w:sz w:val="20"/>
              </w:rPr>
              <w:t>"да" - будет выполнен полностью</w:t>
            </w:r>
          </w:p>
        </w:tc>
      </w:tr>
      <w:tr w:rsidR="005E7FA9" w:rsidRPr="00F119AE" w:rsidTr="000C2E10">
        <w:tblPrEx>
          <w:jc w:val="left"/>
        </w:tblPrEx>
        <w:trPr>
          <w:gridBefore w:val="1"/>
          <w:gridAfter w:val="1"/>
          <w:wBefore w:w="231" w:type="pct"/>
          <w:wAfter w:w="120" w:type="pct"/>
        </w:trPr>
        <w:tc>
          <w:tcPr>
            <w:tcW w:w="941" w:type="pct"/>
            <w:gridSpan w:val="3"/>
          </w:tcPr>
          <w:p w:rsidR="005E7FA9" w:rsidRPr="00F119AE" w:rsidRDefault="005E7FA9" w:rsidP="000C2E10">
            <w:pPr>
              <w:tabs>
                <w:tab w:val="left" w:pos="1080"/>
              </w:tabs>
              <w:rPr>
                <w:sz w:val="20"/>
              </w:rPr>
            </w:pPr>
          </w:p>
        </w:tc>
        <w:tc>
          <w:tcPr>
            <w:tcW w:w="3707" w:type="pct"/>
            <w:gridSpan w:val="3"/>
          </w:tcPr>
          <w:p w:rsidR="005E7FA9" w:rsidRPr="00F119AE" w:rsidRDefault="005E7FA9" w:rsidP="000C2E10">
            <w:pPr>
              <w:tabs>
                <w:tab w:val="left" w:pos="1080"/>
              </w:tabs>
              <w:rPr>
                <w:sz w:val="20"/>
              </w:rPr>
            </w:pPr>
            <w:r w:rsidRPr="00F119AE">
              <w:rPr>
                <w:sz w:val="20"/>
              </w:rPr>
              <w:t>"нет" - не будет выполнен</w:t>
            </w:r>
          </w:p>
        </w:tc>
      </w:tr>
      <w:tr w:rsidR="005E7FA9" w:rsidRPr="00F119AE" w:rsidTr="000C2E10">
        <w:tblPrEx>
          <w:jc w:val="left"/>
        </w:tblPrEx>
        <w:trPr>
          <w:gridBefore w:val="1"/>
          <w:gridAfter w:val="1"/>
          <w:wBefore w:w="231" w:type="pct"/>
          <w:wAfter w:w="120" w:type="pct"/>
        </w:trPr>
        <w:tc>
          <w:tcPr>
            <w:tcW w:w="941" w:type="pct"/>
            <w:gridSpan w:val="3"/>
          </w:tcPr>
          <w:p w:rsidR="005E7FA9" w:rsidRPr="00F119AE" w:rsidRDefault="005E7FA9" w:rsidP="000C2E10">
            <w:pPr>
              <w:tabs>
                <w:tab w:val="left" w:pos="1080"/>
              </w:tabs>
              <w:rPr>
                <w:sz w:val="20"/>
              </w:rPr>
            </w:pPr>
          </w:p>
        </w:tc>
        <w:tc>
          <w:tcPr>
            <w:tcW w:w="3707" w:type="pct"/>
            <w:gridSpan w:val="3"/>
          </w:tcPr>
          <w:p w:rsidR="005E7FA9" w:rsidRPr="00F119AE" w:rsidRDefault="005E7FA9" w:rsidP="000C2E10">
            <w:pPr>
              <w:tabs>
                <w:tab w:val="left" w:pos="1080"/>
              </w:tabs>
              <w:rPr>
                <w:sz w:val="20"/>
              </w:rPr>
            </w:pPr>
            <w:r w:rsidRPr="00F119AE">
              <w:rPr>
                <w:sz w:val="20"/>
              </w:rPr>
              <w:t>"частично" – выполняется с "такими-то" ограничениями</w:t>
            </w:r>
          </w:p>
        </w:tc>
      </w:tr>
      <w:tr w:rsidR="005E7FA9" w:rsidRPr="00F119AE" w:rsidTr="000C2E10">
        <w:tblPrEx>
          <w:jc w:val="left"/>
        </w:tblPrEx>
        <w:trPr>
          <w:gridBefore w:val="1"/>
          <w:gridAfter w:val="1"/>
          <w:wBefore w:w="231" w:type="pct"/>
          <w:wAfter w:w="120" w:type="pct"/>
        </w:trPr>
        <w:tc>
          <w:tcPr>
            <w:tcW w:w="941" w:type="pct"/>
            <w:gridSpan w:val="3"/>
          </w:tcPr>
          <w:p w:rsidR="005E7FA9" w:rsidRPr="00F119AE" w:rsidRDefault="005E7FA9" w:rsidP="000C2E10">
            <w:pPr>
              <w:tabs>
                <w:tab w:val="left" w:pos="1080"/>
              </w:tabs>
              <w:rPr>
                <w:sz w:val="20"/>
              </w:rPr>
            </w:pPr>
            <w:r w:rsidRPr="00F119AE">
              <w:rPr>
                <w:sz w:val="20"/>
              </w:rPr>
              <w:t>Пояснения:</w:t>
            </w:r>
          </w:p>
        </w:tc>
        <w:tc>
          <w:tcPr>
            <w:tcW w:w="3707" w:type="pct"/>
            <w:gridSpan w:val="3"/>
          </w:tcPr>
          <w:p w:rsidR="005E7FA9" w:rsidRPr="00F119AE" w:rsidRDefault="005E7FA9" w:rsidP="000C2E10">
            <w:pPr>
              <w:tabs>
                <w:tab w:val="left" w:pos="1080"/>
              </w:tabs>
              <w:rPr>
                <w:sz w:val="20"/>
              </w:rPr>
            </w:pPr>
            <w:r w:rsidRPr="00F119AE">
              <w:rPr>
                <w:sz w:val="20"/>
              </w:rPr>
              <w:t>необходимые пояснения</w:t>
            </w:r>
          </w:p>
        </w:tc>
      </w:tr>
      <w:tr w:rsidR="005E7FA9" w:rsidRPr="00F119AE" w:rsidTr="000C2E10">
        <w:tblPrEx>
          <w:jc w:val="left"/>
        </w:tblPrEx>
        <w:trPr>
          <w:gridBefore w:val="1"/>
          <w:gridAfter w:val="1"/>
          <w:wBefore w:w="231" w:type="pct"/>
          <w:wAfter w:w="120" w:type="pct"/>
        </w:trPr>
        <w:tc>
          <w:tcPr>
            <w:tcW w:w="941" w:type="pct"/>
            <w:gridSpan w:val="3"/>
          </w:tcPr>
          <w:p w:rsidR="005E7FA9" w:rsidRPr="00F119AE" w:rsidRDefault="005E7FA9" w:rsidP="000C2E10">
            <w:pPr>
              <w:tabs>
                <w:tab w:val="left" w:pos="1080"/>
              </w:tabs>
              <w:rPr>
                <w:sz w:val="20"/>
              </w:rPr>
            </w:pPr>
            <w:r w:rsidRPr="00F119AE">
              <w:rPr>
                <w:sz w:val="20"/>
              </w:rPr>
              <w:t>Ссылки на ПП:</w:t>
            </w:r>
          </w:p>
        </w:tc>
        <w:tc>
          <w:tcPr>
            <w:tcW w:w="3707" w:type="pct"/>
            <w:gridSpan w:val="3"/>
          </w:tcPr>
          <w:p w:rsidR="005E7FA9" w:rsidRPr="00F119AE" w:rsidRDefault="005E7FA9" w:rsidP="000C2E10">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rsidR="005E7FA9" w:rsidRDefault="005E7FA9" w:rsidP="005E7FA9"/>
    <w:p w:rsidR="005E7FA9" w:rsidRDefault="005E7FA9" w:rsidP="005E7FA9"/>
    <w:p w:rsidR="00F744AF" w:rsidRDefault="00F744AF" w:rsidP="003F6DB6">
      <w:pPr>
        <w:numPr>
          <w:ilvl w:val="0"/>
          <w:numId w:val="36"/>
        </w:numPr>
        <w:tabs>
          <w:tab w:val="clear" w:pos="720"/>
          <w:tab w:val="num" w:pos="851"/>
        </w:tabs>
        <w:spacing w:after="0"/>
        <w:ind w:left="0" w:firstLine="600"/>
        <w:rPr>
          <w:sz w:val="20"/>
          <w:szCs w:val="20"/>
        </w:rPr>
      </w:pPr>
      <w:r>
        <w:rPr>
          <w:sz w:val="20"/>
          <w:szCs w:val="20"/>
        </w:rPr>
        <w:t>Участник к Техническому предложению должен приложить файл технического предложения, выполненный в формате MS Word.</w:t>
      </w:r>
    </w:p>
    <w:p w:rsidR="005E7FA9" w:rsidRDefault="005E7FA9" w:rsidP="005E7FA9">
      <w:pPr>
        <w:pStyle w:val="Default"/>
        <w:keepNext/>
        <w:keepLines/>
        <w:ind w:left="786" w:right="707"/>
        <w:jc w:val="both"/>
      </w:pPr>
    </w:p>
    <w:p w:rsidR="005E7FA9" w:rsidRDefault="005E7FA9" w:rsidP="00377093">
      <w:pPr>
        <w:pStyle w:val="21"/>
        <w:tabs>
          <w:tab w:val="clear" w:pos="576"/>
          <w:tab w:val="num" w:pos="0"/>
        </w:tabs>
        <w:ind w:left="0" w:firstLine="0"/>
        <w:rPr>
          <w:sz w:val="24"/>
          <w:szCs w:val="24"/>
        </w:rPr>
      </w:pPr>
    </w:p>
    <w:p w:rsidR="00F744AF" w:rsidRDefault="00F744AF" w:rsidP="00F744AF"/>
    <w:p w:rsidR="00F744AF" w:rsidRDefault="00F744AF" w:rsidP="00F744AF"/>
    <w:p w:rsidR="00F744AF" w:rsidRDefault="00F744AF" w:rsidP="00F744AF"/>
    <w:p w:rsidR="00F744AF" w:rsidRDefault="00F744AF" w:rsidP="00F744AF"/>
    <w:p w:rsidR="00F744AF" w:rsidRDefault="00F744AF" w:rsidP="00F744AF"/>
    <w:p w:rsidR="00F744AF" w:rsidRDefault="00F744AF" w:rsidP="00F744AF"/>
    <w:p w:rsidR="00F744AF" w:rsidRDefault="00F744AF"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BC48B5" w:rsidRDefault="00BC48B5" w:rsidP="00F744AF"/>
    <w:p w:rsidR="00F744AF" w:rsidRDefault="00F744AF" w:rsidP="00F744AF"/>
    <w:p w:rsidR="00F744AF" w:rsidRDefault="00F744AF" w:rsidP="00F744AF"/>
    <w:p w:rsidR="00F744AF" w:rsidRDefault="00F744AF" w:rsidP="00F744AF"/>
    <w:p w:rsidR="00F744AF" w:rsidRDefault="00F744AF" w:rsidP="00F744AF"/>
    <w:p w:rsidR="00F744AF" w:rsidRPr="00F744AF" w:rsidRDefault="00F744AF" w:rsidP="00F744AF"/>
    <w:p w:rsidR="005E7FA9" w:rsidRPr="007E2D88" w:rsidRDefault="005E7FA9" w:rsidP="005E7FA9">
      <w:pPr>
        <w:jc w:val="right"/>
      </w:pPr>
      <w:r>
        <w:rPr>
          <w:b/>
        </w:rPr>
        <w:t>ФОРМА 2</w:t>
      </w:r>
      <w:r w:rsidRPr="007E2D88">
        <w:t xml:space="preserve"> </w:t>
      </w:r>
    </w:p>
    <w:p w:rsidR="005E7FA9" w:rsidRPr="003147AF" w:rsidRDefault="005E7FA9" w:rsidP="005E7FA9">
      <w:pPr>
        <w:jc w:val="center"/>
        <w:rPr>
          <w:b/>
          <w:sz w:val="28"/>
          <w:szCs w:val="28"/>
        </w:rPr>
      </w:pPr>
      <w:r w:rsidRPr="00E44208">
        <w:rPr>
          <w:b/>
          <w:sz w:val="32"/>
          <w:szCs w:val="32"/>
        </w:rPr>
        <w:t>Коммерческое (Ценовое) предложение Участника</w:t>
      </w:r>
    </w:p>
    <w:p w:rsidR="005E7FA9" w:rsidRDefault="005E7FA9" w:rsidP="005E7FA9">
      <w:pPr>
        <w:jc w:val="center"/>
      </w:pPr>
      <w:r w:rsidRPr="000051E6">
        <w:rPr>
          <w:b/>
        </w:rPr>
        <w:t>(</w:t>
      </w:r>
      <w:r w:rsidRPr="00D71B5C">
        <w:rPr>
          <w:b/>
          <w:highlight w:val="yellow"/>
        </w:rPr>
        <w:t>ПРЕДСТАВЛЯЕТСЯ В СОСТАВЕ ЧАСТИ ЗАЯВКИ</w:t>
      </w:r>
      <w:r>
        <w:rPr>
          <w:b/>
          <w:highlight w:val="yellow"/>
        </w:rPr>
        <w:t xml:space="preserve"> </w:t>
      </w:r>
      <w:r w:rsidRPr="003147AF">
        <w:rPr>
          <w:b/>
          <w:highlight w:val="yellow"/>
        </w:rPr>
        <w:t>- ЦЕНОВОЕ ПРЕДЛОЖЕНИЕ</w:t>
      </w:r>
      <w:r w:rsidRPr="00705447">
        <w:rPr>
          <w:highlight w:val="yellow"/>
        </w:rPr>
        <w:t>)</w:t>
      </w:r>
    </w:p>
    <w:p w:rsidR="005E7FA9" w:rsidRPr="004E72B7" w:rsidRDefault="005E7FA9" w:rsidP="005E7FA9">
      <w:pPr>
        <w:tabs>
          <w:tab w:val="left" w:pos="1080"/>
        </w:tabs>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5E7FA9" w:rsidRPr="004E72B7" w:rsidTr="000C2E10">
        <w:tc>
          <w:tcPr>
            <w:tcW w:w="2210" w:type="pct"/>
          </w:tcPr>
          <w:p w:rsidR="005E7FA9" w:rsidRPr="004E72B7" w:rsidRDefault="005E7FA9" w:rsidP="000C2E10">
            <w:pPr>
              <w:widowControl w:val="0"/>
              <w:tabs>
                <w:tab w:val="left" w:pos="7938"/>
              </w:tabs>
              <w:jc w:val="center"/>
              <w:rPr>
                <w:b/>
              </w:rPr>
            </w:pPr>
            <w:r w:rsidRPr="004E72B7">
              <w:rPr>
                <w:b/>
              </w:rPr>
              <w:t>Фирменный бланк Участника закупки</w:t>
            </w:r>
          </w:p>
          <w:p w:rsidR="005E7FA9" w:rsidRPr="004E72B7" w:rsidRDefault="005E7FA9" w:rsidP="000C2E10">
            <w:pPr>
              <w:widowControl w:val="0"/>
              <w:tabs>
                <w:tab w:val="left" w:pos="7938"/>
              </w:tabs>
              <w:jc w:val="center"/>
              <w:rPr>
                <w:b/>
              </w:rPr>
            </w:pPr>
            <w:r w:rsidRPr="004E72B7">
              <w:t>«_____»__________года №______</w:t>
            </w:r>
          </w:p>
        </w:tc>
        <w:tc>
          <w:tcPr>
            <w:tcW w:w="2790" w:type="pct"/>
          </w:tcPr>
          <w:p w:rsidR="005E7FA9" w:rsidRPr="004E72B7" w:rsidRDefault="005E7FA9" w:rsidP="000C2E10">
            <w:pPr>
              <w:widowControl w:val="0"/>
              <w:ind w:left="74"/>
              <w:jc w:val="right"/>
              <w:rPr>
                <w:b/>
                <w:bCs/>
                <w:sz w:val="23"/>
                <w:szCs w:val="23"/>
              </w:rPr>
            </w:pPr>
            <w:r w:rsidRPr="004E72B7">
              <w:rPr>
                <w:b/>
                <w:bCs/>
                <w:sz w:val="23"/>
                <w:szCs w:val="23"/>
              </w:rPr>
              <w:t xml:space="preserve">Председателю </w:t>
            </w:r>
            <w:r>
              <w:rPr>
                <w:b/>
                <w:bCs/>
                <w:sz w:val="23"/>
                <w:szCs w:val="23"/>
              </w:rPr>
              <w:t>ЗК</w:t>
            </w:r>
            <w:r w:rsidRPr="004E72B7">
              <w:rPr>
                <w:b/>
                <w:bCs/>
                <w:sz w:val="23"/>
                <w:szCs w:val="23"/>
              </w:rPr>
              <w:t xml:space="preserve"> </w:t>
            </w:r>
          </w:p>
          <w:p w:rsidR="005E7FA9" w:rsidRPr="004E72B7" w:rsidRDefault="005E7FA9" w:rsidP="000C2E10">
            <w:pPr>
              <w:widowControl w:val="0"/>
              <w:tabs>
                <w:tab w:val="left" w:pos="7938"/>
              </w:tabs>
              <w:ind w:left="72"/>
              <w:rPr>
                <w:b/>
              </w:rPr>
            </w:pPr>
            <w:r w:rsidRPr="004E72B7">
              <w:rPr>
                <w:b/>
                <w:bCs/>
                <w:sz w:val="23"/>
                <w:szCs w:val="23"/>
              </w:rPr>
              <w:t>____________________________________</w:t>
            </w:r>
          </w:p>
        </w:tc>
      </w:tr>
    </w:tbl>
    <w:p w:rsidR="005E7FA9" w:rsidRPr="004E72B7" w:rsidRDefault="005E7FA9" w:rsidP="005E7FA9">
      <w:pPr>
        <w:tabs>
          <w:tab w:val="left" w:pos="1080"/>
        </w:tabs>
        <w:ind w:firstLine="540"/>
      </w:pPr>
    </w:p>
    <w:p w:rsidR="005E7FA9" w:rsidRPr="004E72B7" w:rsidRDefault="005E7FA9" w:rsidP="005E7FA9">
      <w:pPr>
        <w:tabs>
          <w:tab w:val="left" w:pos="1080"/>
        </w:tabs>
        <w:ind w:firstLine="540"/>
      </w:pPr>
      <w:r w:rsidRPr="004E72B7">
        <w:t>Изучив Извещение о [</w:t>
      </w:r>
      <w:r w:rsidRPr="004E72B7">
        <w:rPr>
          <w:rStyle w:val="FTN-"/>
        </w:rPr>
        <w:t>указывается способ и вид проведения закупки</w:t>
      </w:r>
      <w:r w:rsidRPr="004E72B7">
        <w:t xml:space="preserve">] на право заключения </w:t>
      </w:r>
      <w:r>
        <w:t xml:space="preserve">рамочного </w:t>
      </w:r>
      <w:r w:rsidRPr="004E72B7">
        <w:t>Договора _________ ____________________ [</w:t>
      </w:r>
      <w:r w:rsidRPr="004E72B7">
        <w:rPr>
          <w:rStyle w:val="FTN-"/>
        </w:rPr>
        <w:t>указывается предмет закупки</w:t>
      </w:r>
      <w:r>
        <w:rPr>
          <w:rStyle w:val="FTN-"/>
        </w:rPr>
        <w:t>, номер закупки па ЕЭТП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5E7FA9" w:rsidRPr="004E72B7" w:rsidRDefault="005E7FA9" w:rsidP="005E7FA9">
      <w:pPr>
        <w:tabs>
          <w:tab w:val="left" w:pos="1080"/>
        </w:tabs>
        <w:ind w:firstLine="540"/>
      </w:pPr>
    </w:p>
    <w:p w:rsidR="005E7FA9" w:rsidRPr="004E72B7" w:rsidRDefault="005E7FA9" w:rsidP="005E7FA9">
      <w:pPr>
        <w:tabs>
          <w:tab w:val="left" w:pos="1080"/>
        </w:tabs>
        <w:ind w:firstLine="540"/>
      </w:pPr>
      <w:r w:rsidRPr="004E72B7">
        <w:t xml:space="preserve">____________________________________________________________________, </w:t>
      </w:r>
    </w:p>
    <w:p w:rsidR="005E7FA9" w:rsidRPr="004E72B7" w:rsidRDefault="005E7FA9" w:rsidP="005E7FA9">
      <w:pPr>
        <w:tabs>
          <w:tab w:val="left" w:pos="1080"/>
        </w:tabs>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5E7FA9" w:rsidRPr="004E72B7" w:rsidRDefault="005E7FA9" w:rsidP="005E7FA9">
      <w:pPr>
        <w:tabs>
          <w:tab w:val="left" w:pos="1080"/>
        </w:tabs>
        <w:ind w:firstLine="540"/>
      </w:pPr>
    </w:p>
    <w:p w:rsidR="005E7FA9" w:rsidRPr="004E72B7" w:rsidRDefault="005E7FA9" w:rsidP="005E7FA9">
      <w:pPr>
        <w:tabs>
          <w:tab w:val="left" w:pos="1080"/>
        </w:tabs>
        <w:ind w:firstLine="540"/>
      </w:pPr>
      <w:r w:rsidRPr="004E72B7">
        <w:t>зарегистрированное по адресу</w:t>
      </w:r>
    </w:p>
    <w:p w:rsidR="005E7FA9" w:rsidRPr="004E72B7" w:rsidRDefault="005E7FA9" w:rsidP="005E7FA9">
      <w:pPr>
        <w:tabs>
          <w:tab w:val="left" w:pos="1080"/>
        </w:tabs>
        <w:ind w:firstLine="540"/>
      </w:pPr>
      <w:r w:rsidRPr="004E72B7">
        <w:t>________________________________________________________________________,</w:t>
      </w:r>
    </w:p>
    <w:p w:rsidR="005E7FA9" w:rsidRPr="004E72B7" w:rsidRDefault="005E7FA9" w:rsidP="005E7FA9">
      <w:pPr>
        <w:tabs>
          <w:tab w:val="left" w:pos="1080"/>
        </w:tabs>
        <w:ind w:firstLine="540"/>
        <w:rPr>
          <w:i/>
          <w:sz w:val="20"/>
          <w:szCs w:val="20"/>
        </w:rPr>
      </w:pPr>
      <w:r w:rsidRPr="004E72B7">
        <w:rPr>
          <w:i/>
          <w:sz w:val="20"/>
          <w:szCs w:val="20"/>
        </w:rPr>
        <w:t>(место нахождение Участника закупки)</w:t>
      </w:r>
    </w:p>
    <w:p w:rsidR="005E7FA9" w:rsidRPr="004E72B7" w:rsidRDefault="005E7FA9" w:rsidP="005E7FA9">
      <w:pPr>
        <w:tabs>
          <w:tab w:val="left" w:pos="1080"/>
        </w:tabs>
        <w:ind w:firstLine="540"/>
      </w:pPr>
    </w:p>
    <w:p w:rsidR="005E7FA9" w:rsidRPr="004E72B7" w:rsidRDefault="005E7FA9" w:rsidP="005E7FA9">
      <w:pPr>
        <w:tabs>
          <w:tab w:val="left" w:pos="1080"/>
        </w:tabs>
        <w:ind w:firstLine="540"/>
      </w:pPr>
      <w:r w:rsidRPr="004E72B7">
        <w:t xml:space="preserve">предлагает заключить </w:t>
      </w:r>
      <w:r w:rsidRPr="00EC5A54">
        <w:rPr>
          <w:b/>
        </w:rPr>
        <w:t>рамочный Договор</w:t>
      </w:r>
      <w:r w:rsidRPr="004E72B7">
        <w:t xml:space="preserve"> на:</w:t>
      </w:r>
    </w:p>
    <w:p w:rsidR="005E7FA9" w:rsidRPr="004E72B7" w:rsidRDefault="005E7FA9" w:rsidP="005E7FA9">
      <w:pPr>
        <w:tabs>
          <w:tab w:val="left" w:pos="1080"/>
        </w:tabs>
        <w:ind w:firstLine="540"/>
      </w:pPr>
      <w:r w:rsidRPr="004E72B7">
        <w:t>________________________________________________________________________</w:t>
      </w:r>
    </w:p>
    <w:p w:rsidR="005E7FA9" w:rsidRPr="004E72B7" w:rsidRDefault="005E7FA9" w:rsidP="005E7FA9">
      <w:pPr>
        <w:tabs>
          <w:tab w:val="left" w:pos="1080"/>
        </w:tabs>
        <w:ind w:firstLine="540"/>
        <w:rPr>
          <w:i/>
          <w:sz w:val="20"/>
          <w:szCs w:val="20"/>
        </w:rPr>
      </w:pPr>
      <w:r w:rsidRPr="004E72B7">
        <w:rPr>
          <w:i/>
          <w:sz w:val="20"/>
          <w:szCs w:val="20"/>
        </w:rPr>
        <w:t>(наименование закупки, предмет закупки)</w:t>
      </w:r>
    </w:p>
    <w:p w:rsidR="005E7FA9" w:rsidRDefault="005E7FA9" w:rsidP="005E7FA9">
      <w:pPr>
        <w:tabs>
          <w:tab w:val="left" w:pos="1080"/>
        </w:tabs>
        <w:ind w:firstLine="540"/>
      </w:pPr>
      <w:r w:rsidRPr="004E72B7">
        <w:t>на условиях и в соответствии с Техническим предложением</w:t>
      </w:r>
      <w:r>
        <w:t>.</w:t>
      </w:r>
    </w:p>
    <w:p w:rsidR="005E7FA9" w:rsidRDefault="005E7FA9" w:rsidP="005E7FA9">
      <w:pPr>
        <w:tabs>
          <w:tab w:val="left" w:pos="1080"/>
        </w:tabs>
        <w:ind w:firstLine="540"/>
      </w:pPr>
      <w:r>
        <w:rPr>
          <w:bCs/>
        </w:rPr>
        <w:t xml:space="preserve">Предложение о цене </w:t>
      </w:r>
      <w:r w:rsidR="00DA3F0D">
        <w:rPr>
          <w:bCs/>
        </w:rPr>
        <w:t xml:space="preserve">рамочного </w:t>
      </w:r>
      <w:r>
        <w:rPr>
          <w:bCs/>
        </w:rPr>
        <w:t xml:space="preserve">договора  </w:t>
      </w:r>
      <w:r>
        <w:t>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tbl>
      <w:tblPr>
        <w:tblW w:w="9678" w:type="dxa"/>
        <w:tblLayout w:type="fixed"/>
        <w:tblLook w:val="01E0" w:firstRow="1" w:lastRow="1" w:firstColumn="1" w:lastColumn="1" w:noHBand="0" w:noVBand="0"/>
      </w:tblPr>
      <w:tblGrid>
        <w:gridCol w:w="5184"/>
        <w:gridCol w:w="4494"/>
      </w:tblGrid>
      <w:tr w:rsidR="005E7FA9" w:rsidRPr="004E72B7" w:rsidTr="000C2E10">
        <w:trPr>
          <w:cantSplit/>
        </w:trPr>
        <w:tc>
          <w:tcPr>
            <w:tcW w:w="5184" w:type="dxa"/>
          </w:tcPr>
          <w:p w:rsidR="005E7FA9" w:rsidRPr="004E72B7" w:rsidRDefault="005E7FA9" w:rsidP="000C2E10">
            <w:pPr>
              <w:tabs>
                <w:tab w:val="left" w:pos="1080"/>
              </w:tabs>
              <w:ind w:firstLine="540"/>
            </w:pPr>
            <w:r w:rsidRPr="004E72B7">
              <w:t>Итоговая стоимость заявки, без НДС, руб.</w:t>
            </w:r>
          </w:p>
        </w:tc>
        <w:tc>
          <w:tcPr>
            <w:tcW w:w="4494" w:type="dxa"/>
          </w:tcPr>
          <w:p w:rsidR="005E7FA9" w:rsidRPr="004E72B7" w:rsidRDefault="005E7FA9" w:rsidP="000C2E10">
            <w:pPr>
              <w:tabs>
                <w:tab w:val="left" w:pos="1080"/>
              </w:tabs>
            </w:pPr>
            <w:r w:rsidRPr="004E72B7">
              <w:t>_____________________________</w:t>
            </w:r>
          </w:p>
          <w:p w:rsidR="005E7FA9" w:rsidRPr="004E72B7" w:rsidRDefault="005E7FA9" w:rsidP="000C2E10">
            <w:pPr>
              <w:tabs>
                <w:tab w:val="left" w:pos="1080"/>
              </w:tabs>
            </w:pPr>
            <w:r w:rsidRPr="004E72B7">
              <w:t>(итоговая стоимость, рублей, без НДС)</w:t>
            </w:r>
          </w:p>
        </w:tc>
      </w:tr>
      <w:tr w:rsidR="005E7FA9" w:rsidRPr="004E72B7" w:rsidTr="000C2E10">
        <w:trPr>
          <w:cantSplit/>
        </w:trPr>
        <w:tc>
          <w:tcPr>
            <w:tcW w:w="5184" w:type="dxa"/>
          </w:tcPr>
          <w:p w:rsidR="005E7FA9" w:rsidRPr="004E72B7" w:rsidRDefault="005E7FA9" w:rsidP="000C2E10">
            <w:pPr>
              <w:tabs>
                <w:tab w:val="left" w:pos="1080"/>
              </w:tabs>
              <w:ind w:firstLine="540"/>
            </w:pPr>
            <w:r w:rsidRPr="004E72B7">
              <w:t>кроме того НДС, руб.</w:t>
            </w:r>
          </w:p>
        </w:tc>
        <w:tc>
          <w:tcPr>
            <w:tcW w:w="4494" w:type="dxa"/>
          </w:tcPr>
          <w:p w:rsidR="005E7FA9" w:rsidRPr="004E72B7" w:rsidRDefault="005E7FA9" w:rsidP="000C2E10">
            <w:pPr>
              <w:tabs>
                <w:tab w:val="left" w:pos="1080"/>
              </w:tabs>
            </w:pPr>
            <w:r w:rsidRPr="004E72B7">
              <w:t>_______________________________</w:t>
            </w:r>
          </w:p>
          <w:p w:rsidR="005E7FA9" w:rsidRPr="004E72B7" w:rsidRDefault="005E7FA9" w:rsidP="000C2E10">
            <w:pPr>
              <w:tabs>
                <w:tab w:val="left" w:pos="1080"/>
              </w:tabs>
            </w:pPr>
            <w:r w:rsidRPr="004E72B7">
              <w:t>(НДС по итоговой стоимости, рублей)</w:t>
            </w:r>
          </w:p>
        </w:tc>
      </w:tr>
      <w:tr w:rsidR="005E7FA9" w:rsidRPr="004E72B7" w:rsidTr="000C2E10">
        <w:trPr>
          <w:cantSplit/>
        </w:trPr>
        <w:tc>
          <w:tcPr>
            <w:tcW w:w="5184" w:type="dxa"/>
          </w:tcPr>
          <w:p w:rsidR="005E7FA9" w:rsidRPr="004E72B7" w:rsidRDefault="005E7FA9" w:rsidP="000C2E10">
            <w:pPr>
              <w:tabs>
                <w:tab w:val="left" w:pos="1080"/>
              </w:tabs>
              <w:ind w:firstLine="540"/>
            </w:pPr>
            <w:r w:rsidRPr="004E72B7">
              <w:t>Итого,</w:t>
            </w:r>
          </w:p>
          <w:p w:rsidR="005E7FA9" w:rsidRPr="004E72B7" w:rsidRDefault="005E7FA9" w:rsidP="000C2E10">
            <w:pPr>
              <w:tabs>
                <w:tab w:val="left" w:pos="1080"/>
              </w:tabs>
              <w:ind w:firstLine="540"/>
            </w:pPr>
            <w:r w:rsidRPr="004E72B7">
              <w:t>стоимость заявки с НДС, руб.</w:t>
            </w:r>
          </w:p>
        </w:tc>
        <w:tc>
          <w:tcPr>
            <w:tcW w:w="4494" w:type="dxa"/>
          </w:tcPr>
          <w:p w:rsidR="005E7FA9" w:rsidRPr="004E72B7" w:rsidRDefault="005E7FA9" w:rsidP="000C2E10">
            <w:pPr>
              <w:tabs>
                <w:tab w:val="left" w:pos="1080"/>
              </w:tabs>
            </w:pPr>
            <w:r w:rsidRPr="004E72B7">
              <w:t>_______________________________</w:t>
            </w:r>
          </w:p>
          <w:p w:rsidR="005E7FA9" w:rsidRPr="004E72B7" w:rsidRDefault="005E7FA9" w:rsidP="000C2E10">
            <w:pPr>
              <w:tabs>
                <w:tab w:val="left" w:pos="1080"/>
              </w:tabs>
            </w:pPr>
            <w:r w:rsidRPr="004E72B7">
              <w:t>(полная итоговая стоимость, рублей, с НДС)</w:t>
            </w:r>
          </w:p>
        </w:tc>
      </w:tr>
    </w:tbl>
    <w:p w:rsidR="005E7FA9" w:rsidRDefault="005E7FA9" w:rsidP="005E7FA9">
      <w:pPr>
        <w:tabs>
          <w:tab w:val="left" w:pos="1080"/>
        </w:tabs>
        <w:ind w:firstLine="540"/>
      </w:pPr>
    </w:p>
    <w:p w:rsidR="005E7FA9" w:rsidRDefault="005E7FA9" w:rsidP="005E7FA9">
      <w:pPr>
        <w:tabs>
          <w:tab w:val="left" w:pos="1080"/>
        </w:tabs>
        <w:ind w:firstLine="540"/>
      </w:pPr>
    </w:p>
    <w:p w:rsidR="005E7FA9" w:rsidRDefault="005E7FA9" w:rsidP="005E7FA9">
      <w:pPr>
        <w:tabs>
          <w:tab w:val="left" w:pos="1080"/>
        </w:tabs>
        <w:ind w:firstLine="540"/>
      </w:pPr>
    </w:p>
    <w:p w:rsidR="005E7FA9" w:rsidRDefault="005E7FA9" w:rsidP="005E7FA9">
      <w:pPr>
        <w:tabs>
          <w:tab w:val="left" w:pos="1080"/>
        </w:tabs>
        <w:ind w:firstLine="540"/>
      </w:pPr>
    </w:p>
    <w:p w:rsidR="005E7FA9" w:rsidRDefault="005E7FA9" w:rsidP="005E7FA9">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5E7FA9" w:rsidRPr="008B7272" w:rsidTr="000C2E10">
        <w:tc>
          <w:tcPr>
            <w:tcW w:w="3960" w:type="dxa"/>
            <w:tcBorders>
              <w:bottom w:val="single" w:sz="4" w:space="0" w:color="auto"/>
            </w:tcBorders>
          </w:tcPr>
          <w:p w:rsidR="005E7FA9" w:rsidRPr="008B7272" w:rsidRDefault="005E7FA9" w:rsidP="000C2E10">
            <w:pPr>
              <w:tabs>
                <w:tab w:val="left" w:pos="1080"/>
              </w:tabs>
              <w:ind w:firstLine="540"/>
              <w:rPr>
                <w:sz w:val="20"/>
                <w:szCs w:val="20"/>
              </w:rPr>
            </w:pPr>
          </w:p>
        </w:tc>
        <w:tc>
          <w:tcPr>
            <w:tcW w:w="860" w:type="dxa"/>
          </w:tcPr>
          <w:p w:rsidR="005E7FA9" w:rsidRPr="008B7272" w:rsidRDefault="005E7FA9" w:rsidP="000C2E10">
            <w:pPr>
              <w:tabs>
                <w:tab w:val="left" w:pos="1080"/>
              </w:tabs>
              <w:ind w:firstLine="540"/>
              <w:rPr>
                <w:sz w:val="20"/>
                <w:szCs w:val="20"/>
              </w:rPr>
            </w:pPr>
          </w:p>
        </w:tc>
        <w:tc>
          <w:tcPr>
            <w:tcW w:w="5245" w:type="dxa"/>
            <w:tcBorders>
              <w:bottom w:val="single" w:sz="4" w:space="0" w:color="auto"/>
            </w:tcBorders>
          </w:tcPr>
          <w:p w:rsidR="005E7FA9" w:rsidRPr="008B7272" w:rsidRDefault="005E7FA9" w:rsidP="000C2E10">
            <w:pPr>
              <w:tabs>
                <w:tab w:val="left" w:pos="1080"/>
              </w:tabs>
              <w:ind w:firstLine="540"/>
              <w:rPr>
                <w:sz w:val="20"/>
                <w:szCs w:val="20"/>
              </w:rPr>
            </w:pPr>
          </w:p>
        </w:tc>
      </w:tr>
      <w:tr w:rsidR="005E7FA9" w:rsidRPr="008B7272" w:rsidTr="000C2E10">
        <w:tc>
          <w:tcPr>
            <w:tcW w:w="3960" w:type="dxa"/>
            <w:tcBorders>
              <w:top w:val="single" w:sz="4" w:space="0" w:color="auto"/>
            </w:tcBorders>
          </w:tcPr>
          <w:p w:rsidR="005E7FA9" w:rsidRPr="008B7272" w:rsidRDefault="005E7FA9" w:rsidP="000C2E10">
            <w:pPr>
              <w:tabs>
                <w:tab w:val="left" w:pos="1080"/>
              </w:tabs>
              <w:rPr>
                <w:sz w:val="20"/>
                <w:szCs w:val="20"/>
              </w:rPr>
            </w:pPr>
            <w:r w:rsidRPr="008B7272">
              <w:rPr>
                <w:sz w:val="20"/>
                <w:szCs w:val="20"/>
              </w:rPr>
              <w:t>(подпись уполномоченного представителя)</w:t>
            </w:r>
          </w:p>
        </w:tc>
        <w:tc>
          <w:tcPr>
            <w:tcW w:w="860" w:type="dxa"/>
          </w:tcPr>
          <w:p w:rsidR="005E7FA9" w:rsidRPr="008B7272" w:rsidRDefault="005E7FA9" w:rsidP="000C2E10">
            <w:pPr>
              <w:tabs>
                <w:tab w:val="left" w:pos="1080"/>
              </w:tabs>
              <w:ind w:firstLine="540"/>
              <w:rPr>
                <w:sz w:val="20"/>
                <w:szCs w:val="20"/>
              </w:rPr>
            </w:pPr>
          </w:p>
        </w:tc>
        <w:tc>
          <w:tcPr>
            <w:tcW w:w="5245" w:type="dxa"/>
            <w:tcBorders>
              <w:top w:val="single" w:sz="4" w:space="0" w:color="auto"/>
            </w:tcBorders>
          </w:tcPr>
          <w:p w:rsidR="005E7FA9" w:rsidRPr="008B7272" w:rsidRDefault="005E7FA9" w:rsidP="000C2E10">
            <w:pPr>
              <w:tabs>
                <w:tab w:val="left" w:pos="1080"/>
              </w:tabs>
              <w:rPr>
                <w:sz w:val="20"/>
                <w:szCs w:val="20"/>
              </w:rPr>
            </w:pPr>
            <w:r w:rsidRPr="008B7272">
              <w:rPr>
                <w:sz w:val="20"/>
                <w:szCs w:val="20"/>
              </w:rPr>
              <w:t>(фамилия, имя, отчество подписавшего, должность)</w:t>
            </w:r>
          </w:p>
        </w:tc>
      </w:tr>
    </w:tbl>
    <w:p w:rsidR="005E7FA9" w:rsidRPr="008B7272" w:rsidRDefault="005E7FA9" w:rsidP="005E7FA9">
      <w:pPr>
        <w:tabs>
          <w:tab w:val="left" w:pos="1080"/>
        </w:tabs>
        <w:ind w:firstLine="540"/>
      </w:pPr>
    </w:p>
    <w:p w:rsidR="005E7FA9" w:rsidRDefault="005E7FA9" w:rsidP="005E7FA9">
      <w:pPr>
        <w:tabs>
          <w:tab w:val="left" w:pos="1080"/>
        </w:tabs>
        <w:ind w:firstLine="540"/>
        <w:rPr>
          <w:b/>
        </w:rPr>
      </w:pPr>
      <w:r w:rsidRPr="008B7272">
        <w:rPr>
          <w:b/>
        </w:rPr>
        <w:t>М.П.</w:t>
      </w:r>
    </w:p>
    <w:p w:rsidR="005E7FA9" w:rsidRDefault="005E7FA9" w:rsidP="005E7FA9">
      <w:pPr>
        <w:tabs>
          <w:tab w:val="left" w:pos="1080"/>
        </w:tabs>
        <w:ind w:firstLine="540"/>
        <w:rPr>
          <w:b/>
        </w:rPr>
      </w:pPr>
    </w:p>
    <w:p w:rsidR="005E7FA9" w:rsidRDefault="005E7FA9" w:rsidP="005E7FA9">
      <w:pPr>
        <w:tabs>
          <w:tab w:val="left" w:pos="1080"/>
        </w:tabs>
        <w:ind w:firstLine="540"/>
        <w:rPr>
          <w:b/>
        </w:rPr>
      </w:pPr>
    </w:p>
    <w:p w:rsidR="005E7FA9" w:rsidRDefault="005E7FA9" w:rsidP="005E7FA9">
      <w:pPr>
        <w:tabs>
          <w:tab w:val="left" w:pos="1080"/>
        </w:tabs>
        <w:ind w:firstLine="540"/>
        <w:rPr>
          <w:b/>
        </w:rPr>
      </w:pPr>
    </w:p>
    <w:p w:rsidR="005E7FA9" w:rsidRPr="008B7272" w:rsidRDefault="005E7FA9" w:rsidP="005E7FA9">
      <w:pPr>
        <w:tabs>
          <w:tab w:val="left" w:pos="1080"/>
        </w:tabs>
        <w:ind w:firstLine="540"/>
        <w:rPr>
          <w:b/>
        </w:rPr>
      </w:pPr>
    </w:p>
    <w:p w:rsidR="005E7FA9" w:rsidRPr="008B7272" w:rsidRDefault="005E7FA9" w:rsidP="005E7FA9">
      <w:pPr>
        <w:tabs>
          <w:tab w:val="left" w:pos="1080"/>
        </w:tabs>
        <w:ind w:firstLine="540"/>
        <w:rPr>
          <w:b/>
          <w:sz w:val="20"/>
          <w:szCs w:val="20"/>
        </w:rPr>
      </w:pPr>
      <w:r w:rsidRPr="008B7272">
        <w:rPr>
          <w:b/>
          <w:sz w:val="20"/>
          <w:szCs w:val="20"/>
        </w:rPr>
        <w:t>Инструкции по заполнению</w:t>
      </w:r>
    </w:p>
    <w:p w:rsidR="005E7FA9" w:rsidRPr="00705447" w:rsidRDefault="005E7FA9" w:rsidP="003F6DB6">
      <w:pPr>
        <w:pStyle w:val="afffff3"/>
        <w:numPr>
          <w:ilvl w:val="0"/>
          <w:numId w:val="35"/>
        </w:numPr>
      </w:pPr>
      <w:r>
        <w:rPr>
          <w:sz w:val="20"/>
          <w:highlight w:val="yellow"/>
        </w:rPr>
        <w:t>КОММЕРЧЕСКОЕ</w:t>
      </w:r>
      <w:r w:rsidRPr="00705447">
        <w:rPr>
          <w:sz w:val="20"/>
          <w:highlight w:val="yellow"/>
        </w:rPr>
        <w:t xml:space="preserve"> ПРЕДЛОЖЕНИЕ И СВЕДЕНИЯ ОБ УЧАСТНИКЕ, А ТАКЖЕ О СООТВЕТСТВИИ ЕГО ТРЕБОВАНИЯМ ДОКУМЕНТАЦИИ О ЗАКУПКЕ В СОСТАВЕ ПЕРВОЙ ЧАСТИ </w:t>
      </w:r>
      <w:r>
        <w:rPr>
          <w:sz w:val="20"/>
          <w:highlight w:val="yellow"/>
        </w:rPr>
        <w:t xml:space="preserve"> </w:t>
      </w:r>
      <w:r w:rsidRPr="00705447">
        <w:rPr>
          <w:b/>
          <w:sz w:val="20"/>
          <w:highlight w:val="yellow"/>
        </w:rPr>
        <w:t>НЕ УКАЗЫВАЮТСЯ</w:t>
      </w:r>
    </w:p>
    <w:p w:rsidR="005E7FA9" w:rsidRPr="008B7272" w:rsidRDefault="005E7FA9" w:rsidP="003F6DB6">
      <w:pPr>
        <w:numPr>
          <w:ilvl w:val="0"/>
          <w:numId w:val="35"/>
        </w:numPr>
        <w:tabs>
          <w:tab w:val="num" w:pos="1080"/>
        </w:tabs>
        <w:spacing w:after="0"/>
        <w:ind w:left="0" w:firstLine="600"/>
        <w:rPr>
          <w:sz w:val="20"/>
          <w:szCs w:val="20"/>
        </w:rPr>
      </w:pPr>
      <w:r w:rsidRPr="008B7272">
        <w:rPr>
          <w:sz w:val="20"/>
          <w:szCs w:val="20"/>
        </w:rPr>
        <w:t>Данные инструкции не следует воспроизводить в документах, подготовленных Участником.</w:t>
      </w:r>
    </w:p>
    <w:p w:rsidR="005E7FA9" w:rsidRPr="008B7272" w:rsidRDefault="005E7FA9" w:rsidP="003F6DB6">
      <w:pPr>
        <w:numPr>
          <w:ilvl w:val="0"/>
          <w:numId w:val="35"/>
        </w:numPr>
        <w:tabs>
          <w:tab w:val="num" w:pos="1080"/>
        </w:tabs>
        <w:spacing w:after="0"/>
        <w:ind w:left="0" w:firstLine="600"/>
        <w:rPr>
          <w:sz w:val="20"/>
          <w:szCs w:val="20"/>
        </w:rPr>
      </w:pPr>
      <w:r>
        <w:rPr>
          <w:sz w:val="20"/>
          <w:szCs w:val="20"/>
        </w:rPr>
        <w:t xml:space="preserve">Заявку </w:t>
      </w:r>
      <w:r w:rsidRPr="008B7272">
        <w:rPr>
          <w:sz w:val="20"/>
          <w:szCs w:val="20"/>
        </w:rPr>
        <w:t xml:space="preserve">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w:t>
      </w:r>
      <w:r>
        <w:rPr>
          <w:sz w:val="20"/>
          <w:szCs w:val="20"/>
        </w:rPr>
        <w:t>заявки</w:t>
      </w:r>
      <w:r w:rsidRPr="008B7272">
        <w:rPr>
          <w:sz w:val="20"/>
          <w:szCs w:val="20"/>
        </w:rPr>
        <w:t xml:space="preserve"> на бланке на него не распространяется. Участник закупки присваивает </w:t>
      </w:r>
      <w:r>
        <w:rPr>
          <w:sz w:val="20"/>
          <w:szCs w:val="20"/>
        </w:rPr>
        <w:t>заявке</w:t>
      </w:r>
      <w:r w:rsidRPr="008B7272">
        <w:rPr>
          <w:sz w:val="20"/>
          <w:szCs w:val="20"/>
        </w:rPr>
        <w:t xml:space="preserve"> дату и номер в соответствии с принятыми у него правилами документооборота.</w:t>
      </w:r>
    </w:p>
    <w:p w:rsidR="00CF0AF8" w:rsidRDefault="005E7FA9" w:rsidP="00CF0AF8">
      <w:pPr>
        <w:numPr>
          <w:ilvl w:val="0"/>
          <w:numId w:val="35"/>
        </w:numPr>
        <w:tabs>
          <w:tab w:val="num" w:pos="1080"/>
        </w:tabs>
        <w:spacing w:after="0"/>
        <w:ind w:left="0" w:firstLine="600"/>
        <w:rPr>
          <w:sz w:val="20"/>
          <w:szCs w:val="20"/>
        </w:rPr>
      </w:pPr>
      <w:r w:rsidRPr="008B727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CF0AF8" w:rsidRPr="00CF0AF8" w:rsidRDefault="00CF0AF8" w:rsidP="00CF0AF8">
      <w:pPr>
        <w:numPr>
          <w:ilvl w:val="0"/>
          <w:numId w:val="35"/>
        </w:numPr>
        <w:tabs>
          <w:tab w:val="num" w:pos="1080"/>
        </w:tabs>
        <w:spacing w:after="0"/>
        <w:ind w:left="0" w:firstLine="600"/>
        <w:rPr>
          <w:sz w:val="20"/>
          <w:szCs w:val="20"/>
          <w:highlight w:val="yellow"/>
        </w:rPr>
      </w:pPr>
      <w:r w:rsidRPr="00CF0AF8">
        <w:rPr>
          <w:sz w:val="20"/>
          <w:szCs w:val="20"/>
          <w:highlight w:val="yellow"/>
        </w:rPr>
        <w:t xml:space="preserve">Независимо от суммы предложения, полученной расчётным способом исходя из единичных расценок – сумма заключаемого рамочного договора будет равна начальной (предельной) цене закупки. </w:t>
      </w:r>
    </w:p>
    <w:p w:rsidR="00CF0AF8" w:rsidRPr="00CF0AF8" w:rsidRDefault="00CF0AF8" w:rsidP="00CF0AF8">
      <w:pPr>
        <w:spacing w:after="0"/>
        <w:rPr>
          <w:sz w:val="20"/>
          <w:szCs w:val="20"/>
          <w:highlight w:val="yellow"/>
        </w:rPr>
      </w:pPr>
      <w:r w:rsidRPr="00CF0AF8">
        <w:rPr>
          <w:sz w:val="20"/>
          <w:szCs w:val="20"/>
          <w:highlight w:val="yellow"/>
        </w:rPr>
        <w:t>При указании цены своего предложения в ценовом предложении (форма 2) – Участник должен указ</w:t>
      </w:r>
      <w:r>
        <w:rPr>
          <w:sz w:val="20"/>
          <w:szCs w:val="20"/>
          <w:highlight w:val="yellow"/>
        </w:rPr>
        <w:t xml:space="preserve">ать начальную (предельную) цену. </w:t>
      </w:r>
      <w:r w:rsidRPr="00CF0AF8">
        <w:rPr>
          <w:sz w:val="20"/>
          <w:szCs w:val="20"/>
          <w:highlight w:val="yellow"/>
        </w:rPr>
        <w:t>В случае если Участник работает без НДС, необходимо указать начальную (предельную) цену за вычетом НДС 20%</w:t>
      </w:r>
      <w:r>
        <w:rPr>
          <w:sz w:val="20"/>
          <w:szCs w:val="20"/>
        </w:rPr>
        <w:t>.</w:t>
      </w:r>
    </w:p>
    <w:p w:rsidR="005E7FA9" w:rsidRPr="00DB42FA" w:rsidRDefault="005E7FA9" w:rsidP="003F6DB6">
      <w:pPr>
        <w:pStyle w:val="afffff3"/>
        <w:numPr>
          <w:ilvl w:val="0"/>
          <w:numId w:val="35"/>
        </w:numPr>
        <w:tabs>
          <w:tab w:val="clear" w:pos="720"/>
          <w:tab w:val="num" w:pos="0"/>
        </w:tabs>
        <w:ind w:left="0" w:firstLine="567"/>
        <w:jc w:val="both"/>
        <w:rPr>
          <w:b/>
        </w:rPr>
      </w:pPr>
      <w:r w:rsidRPr="00DB42FA">
        <w:rPr>
          <w:sz w:val="20"/>
          <w:szCs w:val="20"/>
        </w:rPr>
        <w:t xml:space="preserve">Заявка участника должна быть подписана и скреплена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Заявке участника распространяется на все приложения, оформляемые и </w:t>
      </w:r>
    </w:p>
    <w:p w:rsidR="005E7FA9" w:rsidRPr="00C70643" w:rsidRDefault="005E7FA9" w:rsidP="005E7FA9">
      <w:r w:rsidRPr="00DB42FA">
        <w:rPr>
          <w:sz w:val="20"/>
          <w:szCs w:val="20"/>
        </w:rPr>
        <w:t>подписываемые Участником закупки</w:t>
      </w:r>
    </w:p>
    <w:p w:rsidR="005E7FA9" w:rsidRDefault="005E7FA9" w:rsidP="00377093">
      <w:pPr>
        <w:pStyle w:val="21"/>
        <w:tabs>
          <w:tab w:val="clear" w:pos="576"/>
          <w:tab w:val="num" w:pos="0"/>
        </w:tabs>
        <w:ind w:left="0" w:firstLine="0"/>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p>
    <w:p w:rsidR="005E7FA9" w:rsidRDefault="005E7FA9" w:rsidP="005E7FA9">
      <w:pPr>
        <w:pStyle w:val="21"/>
        <w:keepNext w:val="0"/>
        <w:widowControl w:val="0"/>
        <w:tabs>
          <w:tab w:val="clear" w:pos="576"/>
        </w:tabs>
        <w:spacing w:after="0"/>
        <w:ind w:left="0" w:firstLine="0"/>
        <w:jc w:val="right"/>
        <w:rPr>
          <w:sz w:val="24"/>
          <w:szCs w:val="24"/>
        </w:rPr>
      </w:pPr>
      <w:r>
        <w:rPr>
          <w:sz w:val="24"/>
          <w:szCs w:val="24"/>
        </w:rPr>
        <w:t>ФОРМА 3</w:t>
      </w:r>
    </w:p>
    <w:p w:rsidR="005E7FA9" w:rsidRDefault="005E7FA9" w:rsidP="005E7FA9">
      <w:pPr>
        <w:pStyle w:val="21"/>
        <w:keepNext w:val="0"/>
        <w:widowControl w:val="0"/>
        <w:tabs>
          <w:tab w:val="clear" w:pos="576"/>
        </w:tabs>
        <w:spacing w:after="0"/>
        <w:ind w:left="0" w:firstLine="0"/>
        <w:rPr>
          <w:sz w:val="24"/>
          <w:szCs w:val="24"/>
        </w:rPr>
      </w:pPr>
    </w:p>
    <w:p w:rsidR="005E7FA9" w:rsidRDefault="005E7FA9" w:rsidP="005E7FA9">
      <w:pPr>
        <w:pStyle w:val="21"/>
        <w:keepNext w:val="0"/>
        <w:widowControl w:val="0"/>
        <w:tabs>
          <w:tab w:val="clear" w:pos="576"/>
        </w:tabs>
        <w:spacing w:after="0"/>
        <w:ind w:left="0" w:firstLine="0"/>
        <w:rPr>
          <w:sz w:val="24"/>
          <w:szCs w:val="24"/>
        </w:rPr>
      </w:pPr>
      <w:r w:rsidRPr="008817AD">
        <w:rPr>
          <w:sz w:val="24"/>
          <w:szCs w:val="24"/>
        </w:rPr>
        <w:t xml:space="preserve">СВОДНАЯ ТАБЛИЦА СТОИМОСТИ ПОСТАВОК </w:t>
      </w:r>
    </w:p>
    <w:p w:rsidR="005E7FA9" w:rsidRDefault="005E7FA9" w:rsidP="005E7FA9">
      <w:pPr>
        <w:widowControl w:val="0"/>
        <w:jc w:val="center"/>
      </w:pPr>
      <w:r w:rsidRPr="007955DB">
        <w:rPr>
          <w:highlight w:val="yellow"/>
        </w:rPr>
        <w:t>(</w:t>
      </w:r>
      <w:r w:rsidRPr="009D1852">
        <w:rPr>
          <w:b/>
          <w:highlight w:val="yellow"/>
        </w:rPr>
        <w:t xml:space="preserve">представляется в составе </w:t>
      </w:r>
      <w:r>
        <w:rPr>
          <w:b/>
          <w:highlight w:val="yellow"/>
        </w:rPr>
        <w:t>ценового предложения</w:t>
      </w:r>
      <w:r>
        <w:t>)</w:t>
      </w:r>
    </w:p>
    <w:p w:rsidR="005E7FA9" w:rsidRPr="00DB457E" w:rsidRDefault="005E7FA9" w:rsidP="005E7FA9">
      <w:pPr>
        <w:tabs>
          <w:tab w:val="left" w:pos="1080"/>
        </w:tabs>
        <w:suppressAutoHyphens/>
        <w:spacing w:after="0"/>
        <w:ind w:firstLine="540"/>
        <w:rPr>
          <w:b/>
          <w:bCs/>
          <w:sz w:val="22"/>
          <w:szCs w:val="22"/>
          <w:lang w:eastAsia="ar-SA"/>
        </w:rPr>
      </w:pPr>
      <w:r w:rsidRPr="00DB457E">
        <w:rPr>
          <w:b/>
          <w:bCs/>
          <w:sz w:val="22"/>
          <w:szCs w:val="22"/>
          <w:lang w:eastAsia="ar-SA"/>
        </w:rPr>
        <w:t xml:space="preserve">Способ и наименование закупки _______________________________________ </w:t>
      </w:r>
    </w:p>
    <w:p w:rsidR="005E7FA9" w:rsidRPr="00DB457E" w:rsidRDefault="005E7FA9" w:rsidP="005E7FA9">
      <w:pPr>
        <w:tabs>
          <w:tab w:val="left" w:pos="1080"/>
        </w:tabs>
        <w:suppressAutoHyphens/>
        <w:spacing w:after="0"/>
        <w:ind w:firstLine="540"/>
        <w:rPr>
          <w:b/>
          <w:bCs/>
          <w:sz w:val="22"/>
          <w:szCs w:val="22"/>
          <w:lang w:eastAsia="ar-SA"/>
        </w:rPr>
      </w:pPr>
      <w:r w:rsidRPr="00DB457E">
        <w:rPr>
          <w:b/>
          <w:bCs/>
          <w:sz w:val="22"/>
          <w:szCs w:val="22"/>
          <w:lang w:eastAsia="ar-SA"/>
        </w:rPr>
        <w:t>Лот ___</w:t>
      </w:r>
    </w:p>
    <w:p w:rsidR="005E7FA9" w:rsidRPr="00DB457E" w:rsidRDefault="005E7FA9" w:rsidP="005E7FA9">
      <w:pPr>
        <w:tabs>
          <w:tab w:val="left" w:pos="1080"/>
        </w:tabs>
        <w:suppressAutoHyphens/>
        <w:spacing w:after="0"/>
        <w:ind w:firstLine="540"/>
        <w:rPr>
          <w:b/>
          <w:bCs/>
          <w:sz w:val="22"/>
          <w:szCs w:val="22"/>
          <w:lang w:eastAsia="ar-SA"/>
        </w:rPr>
      </w:pPr>
    </w:p>
    <w:p w:rsidR="005E7FA9" w:rsidRDefault="005E7FA9" w:rsidP="005E7FA9">
      <w:pPr>
        <w:tabs>
          <w:tab w:val="left" w:pos="1080"/>
        </w:tabs>
        <w:suppressAutoHyphens/>
        <w:spacing w:after="0"/>
        <w:ind w:firstLine="540"/>
        <w:rPr>
          <w:bCs/>
          <w:sz w:val="22"/>
          <w:szCs w:val="22"/>
          <w:lang w:eastAsia="ar-SA"/>
        </w:rPr>
      </w:pPr>
      <w:r w:rsidRPr="00DB457E">
        <w:rPr>
          <w:b/>
          <w:bCs/>
          <w:sz w:val="22"/>
          <w:szCs w:val="22"/>
          <w:lang w:eastAsia="ar-SA"/>
        </w:rPr>
        <w:t>Участник закупки:</w:t>
      </w:r>
      <w:r w:rsidRPr="00DB457E">
        <w:rPr>
          <w:bCs/>
          <w:sz w:val="22"/>
          <w:szCs w:val="22"/>
          <w:lang w:eastAsia="ar-SA"/>
        </w:rPr>
        <w:t xml:space="preserve"> ________________________________ </w:t>
      </w:r>
    </w:p>
    <w:p w:rsidR="005E7FA9" w:rsidRPr="00DB457E" w:rsidRDefault="005E7FA9" w:rsidP="005E7FA9">
      <w:pPr>
        <w:tabs>
          <w:tab w:val="left" w:pos="1080"/>
        </w:tabs>
        <w:suppressAutoHyphens/>
        <w:spacing w:after="0"/>
        <w:ind w:firstLine="540"/>
        <w:rPr>
          <w:bCs/>
          <w:sz w:val="22"/>
          <w:szCs w:val="22"/>
          <w:lang w:eastAsia="ar-SA"/>
        </w:rPr>
      </w:pPr>
    </w:p>
    <w:p w:rsidR="005E7FA9" w:rsidRDefault="005E7FA9" w:rsidP="005E7FA9">
      <w:pPr>
        <w:suppressAutoHyphens/>
        <w:spacing w:after="0" w:line="360" w:lineRule="auto"/>
        <w:ind w:firstLine="567"/>
        <w:rPr>
          <w:bCs/>
          <w:sz w:val="22"/>
          <w:szCs w:val="22"/>
          <w:lang w:eastAsia="ar-SA"/>
        </w:rPr>
      </w:pPr>
      <w:r w:rsidRPr="00DB457E">
        <w:rPr>
          <w:b/>
          <w:sz w:val="22"/>
          <w:szCs w:val="22"/>
          <w:lang w:eastAsia="ar-SA"/>
        </w:rPr>
        <w:t>   </w:t>
      </w:r>
      <w:r w:rsidRPr="00DB457E">
        <w:rPr>
          <w:bCs/>
          <w:sz w:val="22"/>
          <w:szCs w:val="22"/>
          <w:lang w:eastAsia="ar-SA"/>
        </w:rPr>
        <w:t>В ценах на момент подачи Предложения: «___» __________ 20</w:t>
      </w:r>
      <w:r w:rsidRPr="00DB457E">
        <w:rPr>
          <w:bCs/>
          <w:sz w:val="22"/>
          <w:szCs w:val="22"/>
          <w:u w:val="single"/>
          <w:lang w:eastAsia="ar-SA"/>
        </w:rPr>
        <w:t>_</w:t>
      </w:r>
      <w:r w:rsidRPr="00DB457E">
        <w:rPr>
          <w:bCs/>
          <w:sz w:val="22"/>
          <w:szCs w:val="22"/>
          <w:lang w:eastAsia="ar-SA"/>
        </w:rPr>
        <w:t xml:space="preserve"> года</w:t>
      </w:r>
    </w:p>
    <w:p w:rsidR="005E7FA9" w:rsidRPr="00DB457E" w:rsidRDefault="005E7FA9" w:rsidP="005E7FA9">
      <w:pPr>
        <w:suppressAutoHyphens/>
        <w:spacing w:after="0" w:line="360" w:lineRule="auto"/>
        <w:ind w:firstLine="567"/>
        <w:rPr>
          <w:bCs/>
          <w:sz w:val="22"/>
          <w:szCs w:val="22"/>
          <w:lang w:eastAsia="ar-SA"/>
        </w:rPr>
      </w:pP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35"/>
        <w:gridCol w:w="1712"/>
        <w:gridCol w:w="765"/>
        <w:gridCol w:w="1190"/>
        <w:gridCol w:w="1897"/>
        <w:gridCol w:w="1619"/>
        <w:gridCol w:w="1418"/>
        <w:gridCol w:w="1134"/>
      </w:tblGrid>
      <w:tr w:rsidR="005E7FA9" w:rsidRPr="008E6962" w:rsidTr="000C2E10">
        <w:trPr>
          <w:trHeight w:val="740"/>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D2332B" w:rsidRDefault="005E7FA9" w:rsidP="000C2E10">
            <w:pPr>
              <w:pStyle w:val="af3"/>
              <w:keepNext/>
              <w:keepLines/>
              <w:jc w:val="center"/>
            </w:pPr>
            <w:r w:rsidRPr="00D2332B">
              <w:t>№ п/п</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D2332B" w:rsidRDefault="005E7FA9" w:rsidP="000C2E10">
            <w:pPr>
              <w:keepNext/>
              <w:keepLines/>
              <w:tabs>
                <w:tab w:val="left" w:pos="1080"/>
              </w:tabs>
              <w:jc w:val="center"/>
            </w:pPr>
            <w:r>
              <w:t xml:space="preserve">Предлагаемая Участником закупки </w:t>
            </w:r>
            <w:r w:rsidRPr="00D2332B">
              <w:t>продукция</w:t>
            </w:r>
          </w:p>
        </w:tc>
        <w:tc>
          <w:tcPr>
            <w:tcW w:w="380" w:type="pct"/>
            <w:tcBorders>
              <w:top w:val="single" w:sz="4" w:space="0" w:color="auto"/>
              <w:left w:val="single" w:sz="4" w:space="0" w:color="auto"/>
              <w:bottom w:val="single" w:sz="4" w:space="0" w:color="auto"/>
              <w:right w:val="single" w:sz="4" w:space="0" w:color="auto"/>
            </w:tcBorders>
            <w:vAlign w:val="center"/>
          </w:tcPr>
          <w:p w:rsidR="005E7FA9" w:rsidRPr="00D2332B" w:rsidRDefault="005E7FA9" w:rsidP="000C2E10">
            <w:pPr>
              <w:pStyle w:val="af3"/>
              <w:keepNext/>
              <w:keepLines/>
              <w:jc w:val="center"/>
            </w:pPr>
            <w:r>
              <w:t>Тип, марка</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D2332B" w:rsidRDefault="005E7FA9" w:rsidP="000C2E10">
            <w:pPr>
              <w:pStyle w:val="af3"/>
              <w:keepNext/>
              <w:keepLines/>
              <w:jc w:val="center"/>
            </w:pPr>
            <w:r>
              <w:t>Ед. измерения</w:t>
            </w:r>
          </w:p>
        </w:tc>
        <w:tc>
          <w:tcPr>
            <w:tcW w:w="942" w:type="pct"/>
            <w:tcBorders>
              <w:top w:val="single" w:sz="4" w:space="0" w:color="auto"/>
              <w:left w:val="single" w:sz="4" w:space="0" w:color="auto"/>
              <w:bottom w:val="single" w:sz="4" w:space="0" w:color="auto"/>
              <w:right w:val="single" w:sz="4" w:space="0" w:color="auto"/>
            </w:tcBorders>
          </w:tcPr>
          <w:p w:rsidR="005E7FA9" w:rsidRDefault="005E7FA9" w:rsidP="000C2E10">
            <w:pPr>
              <w:pStyle w:val="af3"/>
              <w:keepNext/>
              <w:keepLines/>
              <w:jc w:val="center"/>
            </w:pPr>
          </w:p>
          <w:p w:rsidR="005E7FA9" w:rsidRPr="00662245" w:rsidRDefault="001A475C" w:rsidP="000C2E10">
            <w:pPr>
              <w:pStyle w:val="af3"/>
              <w:keepNext/>
              <w:keepLines/>
              <w:jc w:val="center"/>
            </w:pPr>
            <w:r>
              <w:t>Средняя потребность</w:t>
            </w:r>
            <w:r w:rsidR="005E7FA9">
              <w:t xml:space="preserve"> </w:t>
            </w:r>
          </w:p>
        </w:tc>
        <w:tc>
          <w:tcPr>
            <w:tcW w:w="804" w:type="pct"/>
            <w:tcBorders>
              <w:top w:val="single" w:sz="4" w:space="0" w:color="auto"/>
              <w:left w:val="single" w:sz="4" w:space="0" w:color="auto"/>
              <w:bottom w:val="single" w:sz="4" w:space="0" w:color="auto"/>
              <w:right w:val="single" w:sz="4" w:space="0" w:color="auto"/>
            </w:tcBorders>
            <w:vAlign w:val="center"/>
          </w:tcPr>
          <w:p w:rsidR="005E7FA9" w:rsidRPr="00D2332B" w:rsidRDefault="005E7FA9" w:rsidP="000C2E10">
            <w:pPr>
              <w:pStyle w:val="af3"/>
              <w:keepNext/>
              <w:keepLines/>
              <w:jc w:val="center"/>
            </w:pPr>
            <w:r w:rsidRPr="00B5772D">
              <w:t xml:space="preserve">Стоимость единицы Товара </w:t>
            </w:r>
            <w:r w:rsidR="001A475C">
              <w:br/>
            </w:r>
            <w:r w:rsidRPr="00B5772D">
              <w:t>без НДС, руб.</w:t>
            </w:r>
          </w:p>
        </w:tc>
        <w:tc>
          <w:tcPr>
            <w:tcW w:w="704" w:type="pct"/>
            <w:tcBorders>
              <w:top w:val="single" w:sz="4" w:space="0" w:color="auto"/>
              <w:left w:val="single" w:sz="4" w:space="0" w:color="auto"/>
              <w:bottom w:val="single" w:sz="4" w:space="0" w:color="auto"/>
              <w:right w:val="single" w:sz="4" w:space="0" w:color="auto"/>
            </w:tcBorders>
            <w:vAlign w:val="center"/>
          </w:tcPr>
          <w:p w:rsidR="005E7FA9" w:rsidRPr="00662245" w:rsidRDefault="005E7FA9" w:rsidP="000C2E10">
            <w:pPr>
              <w:pStyle w:val="af3"/>
              <w:keepNext/>
              <w:keepLines/>
              <w:jc w:val="center"/>
            </w:pPr>
            <w:r w:rsidRPr="00B5772D">
              <w:t>Стоимость единицы Товара с НДС, руб.</w:t>
            </w:r>
          </w:p>
        </w:tc>
        <w:tc>
          <w:tcPr>
            <w:tcW w:w="563" w:type="pct"/>
            <w:tcBorders>
              <w:top w:val="single" w:sz="4" w:space="0" w:color="auto"/>
              <w:left w:val="single" w:sz="4" w:space="0" w:color="auto"/>
              <w:bottom w:val="single" w:sz="4" w:space="0" w:color="auto"/>
              <w:right w:val="single" w:sz="4" w:space="0" w:color="auto"/>
            </w:tcBorders>
            <w:vAlign w:val="center"/>
          </w:tcPr>
          <w:p w:rsidR="005E7FA9" w:rsidRPr="00662245" w:rsidRDefault="005E7FA9" w:rsidP="000C2E10">
            <w:pPr>
              <w:pStyle w:val="af3"/>
              <w:keepNext/>
              <w:keepLines/>
              <w:jc w:val="center"/>
            </w:pPr>
            <w:r w:rsidRPr="00B5772D">
              <w:t>Сумма с уч. НДС, руб.</w:t>
            </w:r>
          </w:p>
        </w:tc>
      </w:tr>
      <w:tr w:rsidR="005E7FA9" w:rsidRPr="008E6962" w:rsidTr="000C2E10">
        <w:trPr>
          <w:trHeight w:val="420"/>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ind w:right="-57"/>
            </w:pPr>
            <w:r w:rsidRPr="008E6962">
              <w:t>1</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jc w:val="center"/>
              <w:rPr>
                <w:bCs/>
              </w:rPr>
            </w:pPr>
          </w:p>
        </w:tc>
        <w:tc>
          <w:tcPr>
            <w:tcW w:w="380"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jc w:val="center"/>
              <w:rPr>
                <w:bCs/>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jc w:val="center"/>
              <w:rPr>
                <w:bCs/>
              </w:rPr>
            </w:pPr>
          </w:p>
        </w:tc>
        <w:tc>
          <w:tcPr>
            <w:tcW w:w="942"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80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70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563"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r>
      <w:tr w:rsidR="005E7FA9" w:rsidRPr="008E6962" w:rsidTr="000C2E10">
        <w:trPr>
          <w:trHeight w:val="420"/>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ind w:right="-57"/>
            </w:pPr>
            <w:r w:rsidRPr="008E6962">
              <w:t>2</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jc w:val="center"/>
              <w:rPr>
                <w:bCs/>
              </w:rPr>
            </w:pPr>
          </w:p>
        </w:tc>
        <w:tc>
          <w:tcPr>
            <w:tcW w:w="380"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jc w:val="center"/>
              <w:rPr>
                <w:bCs/>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jc w:val="center"/>
              <w:rPr>
                <w:bCs/>
              </w:rPr>
            </w:pPr>
          </w:p>
        </w:tc>
        <w:tc>
          <w:tcPr>
            <w:tcW w:w="942"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80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70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563"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r>
      <w:tr w:rsidR="005E7FA9" w:rsidRPr="008E6962" w:rsidTr="000C2E10">
        <w:trPr>
          <w:trHeight w:val="420"/>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324948" w:rsidRDefault="005E7FA9" w:rsidP="000C2E10">
            <w:pPr>
              <w:keepNext/>
              <w:keepLines/>
              <w:ind w:right="-57"/>
            </w:pPr>
            <w:r w:rsidRPr="00324948">
              <w:t>…</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jc w:val="center"/>
              <w:rPr>
                <w:bCs/>
              </w:rPr>
            </w:pPr>
          </w:p>
        </w:tc>
        <w:tc>
          <w:tcPr>
            <w:tcW w:w="380"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keepNext/>
              <w:keepLines/>
              <w:jc w:val="center"/>
              <w:rPr>
                <w:bCs/>
              </w:rPr>
            </w:pP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5E7FA9" w:rsidRPr="008E6962" w:rsidRDefault="005E7FA9" w:rsidP="000C2E10">
            <w:pPr>
              <w:keepNext/>
              <w:keepLines/>
              <w:jc w:val="center"/>
              <w:rPr>
                <w:bCs/>
              </w:rPr>
            </w:pPr>
          </w:p>
        </w:tc>
        <w:tc>
          <w:tcPr>
            <w:tcW w:w="942"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80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70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563"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r>
      <w:tr w:rsidR="005E7FA9" w:rsidRPr="008E6962" w:rsidTr="000C2E10">
        <w:trPr>
          <w:trHeight w:val="420"/>
        </w:trPr>
        <w:tc>
          <w:tcPr>
            <w:tcW w:w="3733" w:type="pct"/>
            <w:gridSpan w:val="6"/>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right"/>
            </w:pPr>
            <w:r>
              <w:t>Итого</w:t>
            </w:r>
            <w:r w:rsidR="005F6867">
              <w:t xml:space="preserve"> с учетом средней потребности</w:t>
            </w:r>
            <w:r>
              <w:t>:</w:t>
            </w:r>
          </w:p>
        </w:tc>
        <w:tc>
          <w:tcPr>
            <w:tcW w:w="704"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c>
          <w:tcPr>
            <w:tcW w:w="563" w:type="pct"/>
            <w:tcBorders>
              <w:top w:val="single" w:sz="4" w:space="0" w:color="auto"/>
              <w:left w:val="single" w:sz="4" w:space="0" w:color="auto"/>
              <w:bottom w:val="single" w:sz="4" w:space="0" w:color="auto"/>
              <w:right w:val="single" w:sz="4" w:space="0" w:color="auto"/>
            </w:tcBorders>
          </w:tcPr>
          <w:p w:rsidR="005E7FA9" w:rsidRPr="008E6962" w:rsidRDefault="005E7FA9" w:rsidP="000C2E10">
            <w:pPr>
              <w:pStyle w:val="af3"/>
              <w:keepNext/>
              <w:keepLines/>
              <w:jc w:val="center"/>
            </w:pPr>
          </w:p>
        </w:tc>
      </w:tr>
    </w:tbl>
    <w:p w:rsidR="005E7FA9" w:rsidRDefault="005E7FA9" w:rsidP="005E7FA9">
      <w:pPr>
        <w:suppressAutoHyphens/>
        <w:spacing w:after="0" w:line="360" w:lineRule="auto"/>
        <w:ind w:firstLine="567"/>
        <w:rPr>
          <w:bCs/>
          <w:sz w:val="22"/>
          <w:szCs w:val="22"/>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3828"/>
      </w:tblGrid>
      <w:tr w:rsidR="005E7FA9" w:rsidRPr="00E64F3A" w:rsidTr="00697AD1">
        <w:tc>
          <w:tcPr>
            <w:tcW w:w="6237" w:type="dxa"/>
            <w:vAlign w:val="center"/>
          </w:tcPr>
          <w:p w:rsidR="005E7FA9" w:rsidRPr="00E64F3A" w:rsidRDefault="005E7FA9" w:rsidP="000C2E10">
            <w:pPr>
              <w:spacing w:after="0"/>
              <w:jc w:val="left"/>
              <w:rPr>
                <w:rFonts w:eastAsia="Calibri"/>
                <w:lang w:eastAsia="en-US"/>
              </w:rPr>
            </w:pPr>
            <w:r w:rsidRPr="00E64F3A">
              <w:rPr>
                <w:rFonts w:eastAsia="Calibri"/>
                <w:lang w:eastAsia="en-US"/>
              </w:rPr>
              <w:t>Действующие скидки (-%), предоставляемые Поставщиком/Агентом от цены АЗС для  Клиента на территории Чеченской Республики</w:t>
            </w:r>
          </w:p>
        </w:tc>
        <w:tc>
          <w:tcPr>
            <w:tcW w:w="3828" w:type="dxa"/>
            <w:vAlign w:val="center"/>
          </w:tcPr>
          <w:p w:rsidR="005E7FA9" w:rsidRPr="00E64F3A" w:rsidRDefault="005E7FA9" w:rsidP="000C2E10">
            <w:pPr>
              <w:spacing w:after="0"/>
              <w:jc w:val="center"/>
              <w:rPr>
                <w:rFonts w:eastAsia="Calibri"/>
                <w:lang w:eastAsia="en-US"/>
              </w:rPr>
            </w:pPr>
            <w:r>
              <w:rPr>
                <w:rFonts w:eastAsia="Calibri"/>
                <w:lang w:eastAsia="en-US"/>
              </w:rPr>
              <w:t>_</w:t>
            </w:r>
            <w:r w:rsidR="002F5520">
              <w:rPr>
                <w:rFonts w:eastAsia="Calibri"/>
                <w:lang w:eastAsia="en-US"/>
              </w:rPr>
              <w:softHyphen/>
            </w:r>
            <w:r w:rsidR="002F5520">
              <w:rPr>
                <w:rFonts w:eastAsia="Calibri"/>
                <w:lang w:eastAsia="en-US"/>
              </w:rPr>
              <w:softHyphen/>
            </w:r>
            <w:r>
              <w:rPr>
                <w:rFonts w:eastAsia="Calibri"/>
                <w:lang w:eastAsia="en-US"/>
              </w:rPr>
              <w:t xml:space="preserve">___ </w:t>
            </w:r>
            <w:r w:rsidRPr="00E64F3A">
              <w:rPr>
                <w:rFonts w:eastAsia="Calibri"/>
                <w:lang w:eastAsia="en-US"/>
              </w:rPr>
              <w:t>%</w:t>
            </w:r>
          </w:p>
        </w:tc>
      </w:tr>
      <w:tr w:rsidR="007D2759" w:rsidRPr="00E64F3A" w:rsidTr="00697AD1">
        <w:tc>
          <w:tcPr>
            <w:tcW w:w="6237" w:type="dxa"/>
            <w:vAlign w:val="center"/>
          </w:tcPr>
          <w:p w:rsidR="007D2759" w:rsidRPr="00167996" w:rsidRDefault="007D2759" w:rsidP="00693798">
            <w:pPr>
              <w:rPr>
                <w:rFonts w:eastAsia="Calibri"/>
                <w:lang w:eastAsia="en-US"/>
              </w:rPr>
            </w:pPr>
            <w:r w:rsidRPr="00167996">
              <w:rPr>
                <w:rFonts w:eastAsia="Calibri"/>
                <w:lang w:eastAsia="en-US"/>
              </w:rPr>
              <w:t>Порядок расчетов от ежеме</w:t>
            </w:r>
            <w:r w:rsidR="00693798">
              <w:rPr>
                <w:rFonts w:eastAsia="Calibri"/>
                <w:lang w:eastAsia="en-US"/>
              </w:rPr>
              <w:t xml:space="preserve">сячной суммы получаемых товаров </w:t>
            </w:r>
            <w:r w:rsidRPr="00167996">
              <w:rPr>
                <w:rFonts w:eastAsia="Calibri"/>
                <w:lang w:eastAsia="en-US"/>
              </w:rPr>
              <w:t xml:space="preserve">(% предоплаты) </w:t>
            </w:r>
          </w:p>
        </w:tc>
        <w:tc>
          <w:tcPr>
            <w:tcW w:w="3828" w:type="dxa"/>
            <w:vAlign w:val="center"/>
          </w:tcPr>
          <w:p w:rsidR="007D2759" w:rsidRDefault="00693798" w:rsidP="007D2759">
            <w:pPr>
              <w:spacing w:after="0"/>
              <w:jc w:val="center"/>
              <w:rPr>
                <w:rFonts w:eastAsia="Calibri"/>
                <w:lang w:eastAsia="en-US"/>
              </w:rPr>
            </w:pPr>
            <w:r>
              <w:rPr>
                <w:rFonts w:eastAsia="Calibri"/>
                <w:lang w:eastAsia="en-US"/>
              </w:rPr>
              <w:t>______</w:t>
            </w:r>
          </w:p>
        </w:tc>
      </w:tr>
      <w:tr w:rsidR="007D2759" w:rsidRPr="00E64F3A" w:rsidTr="00697AD1">
        <w:tc>
          <w:tcPr>
            <w:tcW w:w="6237" w:type="dxa"/>
            <w:vAlign w:val="center"/>
          </w:tcPr>
          <w:p w:rsidR="007D2759" w:rsidRDefault="007D2759" w:rsidP="007D2759">
            <w:pPr>
              <w:rPr>
                <w:rFonts w:eastAsia="Calibri"/>
                <w:lang w:eastAsia="en-US"/>
              </w:rPr>
            </w:pPr>
            <w:r w:rsidRPr="00167996">
              <w:rPr>
                <w:rFonts w:eastAsia="Calibri"/>
                <w:lang w:eastAsia="en-US"/>
              </w:rPr>
              <w:t xml:space="preserve">Возможность кредитования при нулевом балансе (в % от ежемесячной суммы) </w:t>
            </w:r>
          </w:p>
          <w:p w:rsidR="007D2759" w:rsidRPr="00167996" w:rsidRDefault="007D2759" w:rsidP="007D2759">
            <w:pPr>
              <w:rPr>
                <w:rFonts w:eastAsia="Calibri"/>
                <w:lang w:eastAsia="en-US"/>
              </w:rPr>
            </w:pPr>
          </w:p>
        </w:tc>
        <w:tc>
          <w:tcPr>
            <w:tcW w:w="3828" w:type="dxa"/>
            <w:vAlign w:val="center"/>
          </w:tcPr>
          <w:p w:rsidR="007D2759" w:rsidRDefault="00693798" w:rsidP="007D2759">
            <w:pPr>
              <w:spacing w:after="0"/>
              <w:jc w:val="center"/>
              <w:rPr>
                <w:rFonts w:eastAsia="Calibri"/>
                <w:lang w:eastAsia="en-US"/>
              </w:rPr>
            </w:pPr>
            <w:r>
              <w:rPr>
                <w:rFonts w:eastAsia="Calibri"/>
                <w:lang w:eastAsia="en-US"/>
              </w:rPr>
              <w:t>______</w:t>
            </w:r>
          </w:p>
        </w:tc>
      </w:tr>
    </w:tbl>
    <w:p w:rsidR="005E7FA9" w:rsidRPr="00DB457E" w:rsidRDefault="005E7FA9" w:rsidP="00697AD1">
      <w:pPr>
        <w:suppressAutoHyphens/>
        <w:spacing w:after="0" w:line="360" w:lineRule="auto"/>
        <w:rPr>
          <w:bCs/>
          <w:sz w:val="22"/>
          <w:szCs w:val="22"/>
          <w:lang w:eastAsia="ar-SA"/>
        </w:rPr>
      </w:pPr>
    </w:p>
    <w:p w:rsidR="005E7FA9" w:rsidRDefault="005E7FA9" w:rsidP="003F6DB6">
      <w:pPr>
        <w:pStyle w:val="afffff3"/>
        <w:numPr>
          <w:ilvl w:val="3"/>
          <w:numId w:val="20"/>
        </w:numPr>
        <w:tabs>
          <w:tab w:val="num" w:pos="284"/>
          <w:tab w:val="left" w:pos="993"/>
        </w:tabs>
        <w:ind w:left="0" w:firstLine="709"/>
      </w:pPr>
      <w:r>
        <w:t>Условия оплаты</w:t>
      </w:r>
      <w:r w:rsidRPr="008E6962">
        <w:t xml:space="preserve"> </w:t>
      </w:r>
      <w:r>
        <w:t>___________________________________________________________.</w:t>
      </w:r>
    </w:p>
    <w:p w:rsidR="005E7FA9" w:rsidRPr="00DB457E" w:rsidRDefault="005E7FA9" w:rsidP="005E7FA9">
      <w:pPr>
        <w:suppressAutoHyphens/>
        <w:spacing w:after="0" w:line="360" w:lineRule="auto"/>
        <w:ind w:firstLine="567"/>
        <w:rPr>
          <w:bCs/>
          <w:color w:val="000000"/>
          <w:sz w:val="22"/>
          <w:szCs w:val="22"/>
          <w:lang w:eastAsia="ar-SA"/>
        </w:rPr>
      </w:pPr>
    </w:p>
    <w:p w:rsidR="005E7FA9" w:rsidRPr="00DB457E" w:rsidRDefault="005E7FA9" w:rsidP="005E7FA9">
      <w:pPr>
        <w:suppressAutoHyphens/>
        <w:overflowPunct w:val="0"/>
        <w:autoSpaceDE w:val="0"/>
        <w:spacing w:after="0"/>
        <w:rPr>
          <w:bCs/>
          <w:sz w:val="22"/>
          <w:szCs w:val="22"/>
          <w:lang w:eastAsia="ar-SA"/>
        </w:rPr>
      </w:pPr>
      <w:r w:rsidRPr="00DB457E">
        <w:rPr>
          <w:bCs/>
          <w:sz w:val="22"/>
          <w:szCs w:val="22"/>
          <w:lang w:eastAsia="ar-SA"/>
        </w:rPr>
        <w:t xml:space="preserve">        _____________________________                     </w:t>
      </w:r>
      <w:r>
        <w:rPr>
          <w:bCs/>
          <w:sz w:val="22"/>
          <w:szCs w:val="22"/>
          <w:lang w:eastAsia="ar-SA"/>
        </w:rPr>
        <w:t xml:space="preserve">        </w:t>
      </w:r>
      <w:r w:rsidRPr="00DB457E">
        <w:rPr>
          <w:bCs/>
          <w:sz w:val="22"/>
          <w:szCs w:val="22"/>
          <w:lang w:eastAsia="ar-SA"/>
        </w:rPr>
        <w:t>__________________________________</w:t>
      </w:r>
    </w:p>
    <w:p w:rsidR="005E7FA9" w:rsidRPr="000D7543" w:rsidRDefault="005E7FA9" w:rsidP="005E7FA9">
      <w:pPr>
        <w:suppressAutoHyphens/>
        <w:overflowPunct w:val="0"/>
        <w:autoSpaceDE w:val="0"/>
        <w:spacing w:after="0"/>
        <w:ind w:firstLine="567"/>
        <w:rPr>
          <w:bCs/>
          <w:vertAlign w:val="superscript"/>
          <w:lang w:eastAsia="ar-SA"/>
        </w:rPr>
      </w:pPr>
      <w:r w:rsidRPr="000D7543">
        <w:rPr>
          <w:bCs/>
          <w:vertAlign w:val="superscript"/>
          <w:lang w:eastAsia="ar-SA"/>
        </w:rPr>
        <w:t xml:space="preserve">       (подпись)                                                                              (фамилия, имя, отчество подписавшего, должность)</w:t>
      </w:r>
    </w:p>
    <w:p w:rsidR="005E7FA9" w:rsidRPr="00DB457E" w:rsidRDefault="005E7FA9" w:rsidP="005E7FA9">
      <w:pPr>
        <w:suppressAutoHyphens/>
        <w:overflowPunct w:val="0"/>
        <w:autoSpaceDE w:val="0"/>
        <w:spacing w:after="0"/>
        <w:ind w:firstLine="567"/>
        <w:rPr>
          <w:b/>
          <w:sz w:val="28"/>
          <w:szCs w:val="22"/>
          <w:vertAlign w:val="superscript"/>
          <w:lang w:eastAsia="ar-SA"/>
        </w:rPr>
      </w:pPr>
      <w:r w:rsidRPr="00DB457E">
        <w:rPr>
          <w:b/>
          <w:sz w:val="22"/>
          <w:szCs w:val="22"/>
          <w:vertAlign w:val="superscript"/>
          <w:lang w:eastAsia="ar-SA"/>
        </w:rPr>
        <w:t>М.П.</w:t>
      </w:r>
    </w:p>
    <w:p w:rsidR="005E7FA9" w:rsidRPr="00DB457E" w:rsidRDefault="005E7FA9" w:rsidP="005E7FA9">
      <w:pPr>
        <w:suppressAutoHyphens/>
        <w:overflowPunct w:val="0"/>
        <w:autoSpaceDE w:val="0"/>
        <w:spacing w:after="0"/>
        <w:ind w:firstLine="567"/>
        <w:rPr>
          <w:b/>
          <w:sz w:val="22"/>
          <w:szCs w:val="22"/>
          <w:highlight w:val="yellow"/>
          <w:vertAlign w:val="superscript"/>
          <w:lang w:eastAsia="ar-SA"/>
        </w:rPr>
      </w:pPr>
    </w:p>
    <w:p w:rsidR="005E7FA9" w:rsidRPr="00DB457E" w:rsidRDefault="005E7FA9" w:rsidP="005E7FA9">
      <w:pPr>
        <w:suppressAutoHyphens/>
        <w:overflowPunct w:val="0"/>
        <w:autoSpaceDE w:val="0"/>
        <w:spacing w:after="0"/>
        <w:ind w:firstLine="567"/>
        <w:rPr>
          <w:b/>
          <w:sz w:val="20"/>
          <w:szCs w:val="20"/>
          <w:vertAlign w:val="superscript"/>
          <w:lang w:eastAsia="ar-SA"/>
        </w:rPr>
      </w:pPr>
    </w:p>
    <w:p w:rsidR="005E7FA9" w:rsidRPr="00DB457E" w:rsidRDefault="005E7FA9" w:rsidP="005E7FA9">
      <w:pPr>
        <w:suppressAutoHyphens/>
        <w:spacing w:after="0" w:line="360" w:lineRule="auto"/>
        <w:ind w:firstLine="567"/>
        <w:rPr>
          <w:b/>
          <w:color w:val="000000"/>
          <w:sz w:val="20"/>
          <w:szCs w:val="20"/>
          <w:lang w:eastAsia="ar-SA"/>
        </w:rPr>
      </w:pPr>
      <w:r w:rsidRPr="00DB457E">
        <w:rPr>
          <w:b/>
          <w:color w:val="000000"/>
          <w:sz w:val="20"/>
          <w:szCs w:val="20"/>
          <w:lang w:eastAsia="ar-SA"/>
        </w:rPr>
        <w:t>Инструкции по заполнению:</w:t>
      </w:r>
    </w:p>
    <w:p w:rsidR="005E7FA9" w:rsidRPr="00DB457E" w:rsidRDefault="005E7FA9" w:rsidP="003F6DB6">
      <w:pPr>
        <w:numPr>
          <w:ilvl w:val="0"/>
          <w:numId w:val="19"/>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Данные инструкции не следует воспроизводить в документах, подготовленных Участником.</w:t>
      </w:r>
    </w:p>
    <w:p w:rsidR="005E7FA9" w:rsidRPr="00DB457E" w:rsidRDefault="005E7FA9" w:rsidP="003F6DB6">
      <w:pPr>
        <w:numPr>
          <w:ilvl w:val="0"/>
          <w:numId w:val="19"/>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свое фирменное наименование (в т.ч. организационно-правовую форму) и свой адрес.</w:t>
      </w:r>
    </w:p>
    <w:p w:rsidR="005E7FA9" w:rsidRPr="00DB457E" w:rsidRDefault="005E7FA9" w:rsidP="003F6DB6">
      <w:pPr>
        <w:numPr>
          <w:ilvl w:val="0"/>
          <w:numId w:val="19"/>
        </w:numPr>
        <w:suppressAutoHyphens/>
        <w:overflowPunct w:val="0"/>
        <w:autoSpaceDE w:val="0"/>
        <w:autoSpaceDN w:val="0"/>
        <w:adjustRightInd w:val="0"/>
        <w:spacing w:after="0" w:line="360" w:lineRule="auto"/>
        <w:rPr>
          <w:bCs/>
          <w:sz w:val="20"/>
          <w:szCs w:val="20"/>
          <w:lang w:eastAsia="ar-SA"/>
        </w:rPr>
      </w:pPr>
      <w:r w:rsidRPr="00DB457E">
        <w:rPr>
          <w:bCs/>
          <w:sz w:val="20"/>
          <w:szCs w:val="20"/>
          <w:lang w:eastAsia="ar-SA"/>
        </w:rPr>
        <w:t>Участник указывает дату, на которую он рассчитывал Сводную таблицу стоимости услуг.</w:t>
      </w:r>
    </w:p>
    <w:p w:rsidR="005E7FA9" w:rsidRPr="00DB457E" w:rsidRDefault="005E7FA9" w:rsidP="003F6DB6">
      <w:pPr>
        <w:numPr>
          <w:ilvl w:val="0"/>
          <w:numId w:val="19"/>
        </w:numPr>
        <w:suppressAutoHyphens/>
        <w:overflowPunct w:val="0"/>
        <w:autoSpaceDE w:val="0"/>
        <w:autoSpaceDN w:val="0"/>
        <w:spacing w:after="0" w:line="360" w:lineRule="auto"/>
        <w:rPr>
          <w:bCs/>
          <w:sz w:val="20"/>
          <w:szCs w:val="20"/>
          <w:lang w:eastAsia="ar-SA"/>
        </w:rPr>
      </w:pPr>
      <w:r w:rsidRPr="00DB457E">
        <w:rPr>
          <w:bCs/>
          <w:sz w:val="20"/>
          <w:szCs w:val="20"/>
          <w:lang w:eastAsia="ar-SA"/>
        </w:rPr>
        <w:lastRenderedPageBreak/>
        <w:t>В Сводной таблице стоимости услуг указывается калькуляция всех элементов, из которых складывается итоговая стоимость Предложения.</w:t>
      </w:r>
    </w:p>
    <w:p w:rsidR="005E7FA9" w:rsidRDefault="005E7FA9" w:rsidP="003F6DB6">
      <w:pPr>
        <w:numPr>
          <w:ilvl w:val="0"/>
          <w:numId w:val="19"/>
        </w:numPr>
        <w:suppressAutoHyphens/>
        <w:overflowPunct w:val="0"/>
        <w:autoSpaceDE w:val="0"/>
        <w:autoSpaceDN w:val="0"/>
        <w:spacing w:after="0" w:line="360" w:lineRule="auto"/>
        <w:rPr>
          <w:bCs/>
          <w:sz w:val="20"/>
          <w:szCs w:val="20"/>
          <w:lang w:eastAsia="ar-SA"/>
        </w:rPr>
      </w:pPr>
      <w:r w:rsidRPr="00DB457E">
        <w:rPr>
          <w:bCs/>
          <w:sz w:val="20"/>
          <w:szCs w:val="20"/>
          <w:lang w:eastAsia="ar-SA"/>
        </w:rPr>
        <w:t>В стоимость затрат включаются в том числе все налоги (за исключением НДС России), сборы, отчисления. НДС России следует указать отдельной строкой.</w:t>
      </w:r>
    </w:p>
    <w:p w:rsidR="005E7FA9" w:rsidRDefault="005E7FA9" w:rsidP="005E7FA9">
      <w:pPr>
        <w:pStyle w:val="21"/>
        <w:tabs>
          <w:tab w:val="clear" w:pos="576"/>
          <w:tab w:val="num" w:pos="0"/>
        </w:tabs>
        <w:ind w:left="0" w:firstLine="0"/>
        <w:rPr>
          <w:sz w:val="24"/>
          <w:szCs w:val="24"/>
        </w:rPr>
      </w:pPr>
      <w:r w:rsidRPr="00F831D0">
        <w:rPr>
          <w:bCs w:val="0"/>
          <w:sz w:val="20"/>
          <w:szCs w:val="20"/>
          <w:lang w:eastAsia="ar-SA"/>
        </w:rPr>
        <w:lastRenderedPageBreak/>
        <w:t>В случае выявления арифметических ошибок при подсчете общих сумм Организатор запроса (Заказчик) оставляет за собой право с письменного согласия Участника пересчитать общую сумму</w:t>
      </w: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5E7FA9" w:rsidP="00377093">
      <w:pPr>
        <w:pStyle w:val="21"/>
        <w:tabs>
          <w:tab w:val="clear" w:pos="576"/>
          <w:tab w:val="num" w:pos="0"/>
        </w:tabs>
        <w:ind w:left="0" w:firstLine="0"/>
        <w:rPr>
          <w:sz w:val="24"/>
          <w:szCs w:val="24"/>
        </w:rPr>
      </w:pPr>
    </w:p>
    <w:p w:rsidR="005E7FA9" w:rsidRDefault="00377093" w:rsidP="005E7FA9">
      <w:pPr>
        <w:pStyle w:val="21"/>
        <w:tabs>
          <w:tab w:val="clear" w:pos="576"/>
          <w:tab w:val="num" w:pos="0"/>
        </w:tabs>
        <w:ind w:left="0" w:firstLine="0"/>
        <w:jc w:val="right"/>
        <w:rPr>
          <w:sz w:val="24"/>
          <w:szCs w:val="24"/>
        </w:rPr>
      </w:pPr>
      <w:r w:rsidRPr="00B33787">
        <w:rPr>
          <w:sz w:val="24"/>
          <w:szCs w:val="24"/>
        </w:rPr>
        <w:lastRenderedPageBreak/>
        <w:t xml:space="preserve">ФОРМА </w:t>
      </w:r>
      <w:r w:rsidR="005E7FA9">
        <w:rPr>
          <w:sz w:val="24"/>
          <w:szCs w:val="24"/>
        </w:rPr>
        <w:t>4</w:t>
      </w:r>
      <w:bookmarkEnd w:id="237"/>
    </w:p>
    <w:p w:rsidR="00377093" w:rsidRPr="00B33787" w:rsidRDefault="00716F28" w:rsidP="00377093">
      <w:pPr>
        <w:pStyle w:val="21"/>
        <w:tabs>
          <w:tab w:val="clear" w:pos="576"/>
          <w:tab w:val="num" w:pos="0"/>
        </w:tabs>
        <w:ind w:left="0" w:firstLine="0"/>
        <w:rPr>
          <w:sz w:val="24"/>
          <w:szCs w:val="24"/>
        </w:rPr>
      </w:pPr>
      <w:r w:rsidRPr="00716F28">
        <w:rPr>
          <w:sz w:val="24"/>
          <w:szCs w:val="24"/>
        </w:rPr>
        <w:t>СВЕДЕНИЯ ОБ УЧАСТНИКЕ ЗАКУПКИ</w:t>
      </w:r>
      <w:bookmarkEnd w:id="238"/>
    </w:p>
    <w:bookmarkEnd w:id="239"/>
    <w:p w:rsidR="00377093" w:rsidRPr="00B33787" w:rsidRDefault="00377093" w:rsidP="00377093">
      <w:pPr>
        <w:jc w:val="center"/>
      </w:pPr>
      <w:r w:rsidRPr="00B33787">
        <w:t>(</w:t>
      </w:r>
      <w:r w:rsidRPr="00B33787">
        <w:rPr>
          <w:highlight w:val="yellow"/>
        </w:rPr>
        <w:t>представляется в составе второй части заявки</w:t>
      </w:r>
      <w:r w:rsidRPr="00B33787">
        <w:t>)</w:t>
      </w:r>
    </w:p>
    <w:p w:rsidR="00377093" w:rsidRPr="00B33787" w:rsidRDefault="00377093" w:rsidP="00377093">
      <w:pPr>
        <w:tabs>
          <w:tab w:val="left" w:pos="3315"/>
        </w:tabs>
      </w:pPr>
      <w:r w:rsidRPr="00B33787">
        <w:tab/>
      </w:r>
    </w:p>
    <w:p w:rsidR="00DA3F0D" w:rsidRPr="006D6245" w:rsidRDefault="00DA3F0D" w:rsidP="003F6DB6">
      <w:pPr>
        <w:pStyle w:val="ConsPlusNormal"/>
        <w:numPr>
          <w:ilvl w:val="1"/>
          <w:numId w:val="37"/>
        </w:numPr>
        <w:jc w:val="both"/>
        <w:rPr>
          <w:rFonts w:ascii="Times New Roman" w:hAnsi="Times New Roman" w:cs="Times New Roman"/>
          <w:sz w:val="24"/>
          <w:szCs w:val="24"/>
        </w:rPr>
      </w:pPr>
      <w:r w:rsidRPr="006D6245">
        <w:rPr>
          <w:rFonts w:ascii="Times New Roman" w:hAnsi="Times New Roman" w:cs="Times New Roman"/>
          <w:sz w:val="24"/>
          <w:szCs w:val="24"/>
        </w:rPr>
        <w:t>Информация об участнике закупки</w:t>
      </w:r>
      <w:r>
        <w:rPr>
          <w:rStyle w:val="af9"/>
          <w:sz w:val="24"/>
          <w:szCs w:val="24"/>
        </w:rPr>
        <w:footnoteReference w:id="3"/>
      </w:r>
      <w:r w:rsidRPr="006D6245">
        <w:rPr>
          <w:rFonts w:ascii="Times New Roman" w:hAnsi="Times New Roman" w:cs="Times New Roman"/>
          <w:sz w:val="24"/>
          <w:szCs w:val="24"/>
        </w:rPr>
        <w:t>:</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499"/>
        <w:gridCol w:w="3572"/>
      </w:tblGrid>
      <w:tr w:rsidR="00DA3F0D" w:rsidRPr="002F4CA3" w:rsidTr="000C2E10">
        <w:tc>
          <w:tcPr>
            <w:tcW w:w="5499" w:type="dxa"/>
            <w:tcBorders>
              <w:top w:val="nil"/>
              <w:left w:val="nil"/>
              <w:bottom w:val="nil"/>
              <w:right w:val="nil"/>
            </w:tcBorders>
          </w:tcPr>
          <w:p w:rsidR="00DA3F0D" w:rsidRPr="002F4CA3" w:rsidRDefault="00DA3F0D" w:rsidP="000C2E10">
            <w:pPr>
              <w:pStyle w:val="ConsPlusNormal"/>
              <w:ind w:firstLine="0"/>
              <w:rPr>
                <w:rFonts w:ascii="Times New Roman" w:hAnsi="Times New Roman" w:cs="Times New Roman"/>
                <w:sz w:val="24"/>
                <w:szCs w:val="24"/>
              </w:rPr>
            </w:pPr>
            <w:r w:rsidRPr="002F4CA3">
              <w:rPr>
                <w:rFonts w:ascii="Times New Roman" w:hAnsi="Times New Roman" w:cs="Times New Roman"/>
                <w:sz w:val="24"/>
                <w:szCs w:val="24"/>
              </w:rPr>
              <w:t>Наименование</w:t>
            </w:r>
            <w:r>
              <w:rPr>
                <w:rFonts w:ascii="Times New Roman" w:hAnsi="Times New Roman" w:cs="Times New Roman"/>
                <w:sz w:val="24"/>
                <w:szCs w:val="24"/>
              </w:rPr>
              <w:t xml:space="preserve"> </w:t>
            </w:r>
            <w:r w:rsidRPr="000F183B">
              <w:rPr>
                <w:rFonts w:ascii="Times New Roman" w:hAnsi="Times New Roman" w:cs="Times New Roman"/>
                <w:i/>
                <w:sz w:val="24"/>
                <w:szCs w:val="24"/>
              </w:rPr>
              <w:t>(для юридического лица)</w:t>
            </w:r>
            <w:r w:rsidRPr="002F4CA3">
              <w:rPr>
                <w:rFonts w:ascii="Times New Roman" w:hAnsi="Times New Roman" w:cs="Times New Roman"/>
                <w:sz w:val="24"/>
                <w:szCs w:val="24"/>
              </w:rPr>
              <w:t>:</w:t>
            </w:r>
          </w:p>
        </w:tc>
        <w:tc>
          <w:tcPr>
            <w:tcW w:w="3572" w:type="dxa"/>
            <w:tcBorders>
              <w:top w:val="nil"/>
              <w:left w:val="nil"/>
              <w:bottom w:val="single" w:sz="4" w:space="0" w:color="auto"/>
              <w:right w:val="nil"/>
            </w:tcBorders>
          </w:tcPr>
          <w:p w:rsidR="00DA3F0D" w:rsidRPr="002F4CA3" w:rsidRDefault="00DA3F0D" w:rsidP="000C2E10">
            <w:pPr>
              <w:pStyle w:val="ConsPlusNormal"/>
              <w:rPr>
                <w:rFonts w:ascii="Times New Roman" w:hAnsi="Times New Roman" w:cs="Times New Roman"/>
                <w:sz w:val="24"/>
                <w:szCs w:val="24"/>
              </w:rPr>
            </w:pPr>
          </w:p>
        </w:tc>
      </w:tr>
      <w:tr w:rsidR="00DA3F0D" w:rsidRPr="002F4CA3" w:rsidTr="000C2E10">
        <w:tc>
          <w:tcPr>
            <w:tcW w:w="5499" w:type="dxa"/>
            <w:tcBorders>
              <w:top w:val="nil"/>
              <w:left w:val="nil"/>
              <w:bottom w:val="nil"/>
              <w:right w:val="nil"/>
            </w:tcBorders>
          </w:tcPr>
          <w:p w:rsidR="00DA3F0D" w:rsidRPr="002F4CA3" w:rsidRDefault="00DA3F0D" w:rsidP="000C2E10">
            <w:pPr>
              <w:pStyle w:val="ConsPlusNormal"/>
              <w:ind w:firstLine="0"/>
              <w:rPr>
                <w:rFonts w:ascii="Times New Roman" w:hAnsi="Times New Roman" w:cs="Times New Roman"/>
                <w:sz w:val="24"/>
                <w:szCs w:val="24"/>
              </w:rPr>
            </w:pPr>
            <w:r w:rsidRPr="002F4CA3">
              <w:rPr>
                <w:rFonts w:ascii="Times New Roman" w:hAnsi="Times New Roman" w:cs="Times New Roman"/>
                <w:sz w:val="24"/>
                <w:szCs w:val="24"/>
              </w:rPr>
              <w:t xml:space="preserve">Фирменное наименование </w:t>
            </w:r>
            <w:r w:rsidRPr="000F183B">
              <w:rPr>
                <w:rFonts w:ascii="Times New Roman" w:hAnsi="Times New Roman" w:cs="Times New Roman"/>
                <w:i/>
                <w:sz w:val="24"/>
                <w:szCs w:val="24"/>
              </w:rPr>
              <w:t>(для юридического лица, указывается при наличии):</w:t>
            </w:r>
          </w:p>
        </w:tc>
        <w:tc>
          <w:tcPr>
            <w:tcW w:w="3572" w:type="dxa"/>
            <w:tcBorders>
              <w:top w:val="single" w:sz="4" w:space="0" w:color="auto"/>
              <w:left w:val="nil"/>
              <w:bottom w:val="single" w:sz="4" w:space="0" w:color="auto"/>
              <w:right w:val="nil"/>
            </w:tcBorders>
          </w:tcPr>
          <w:p w:rsidR="00DA3F0D" w:rsidRPr="002F4CA3" w:rsidRDefault="00DA3F0D" w:rsidP="000C2E10">
            <w:pPr>
              <w:pStyle w:val="ConsPlusNormal"/>
              <w:rPr>
                <w:rFonts w:ascii="Times New Roman" w:hAnsi="Times New Roman" w:cs="Times New Roman"/>
                <w:sz w:val="24"/>
                <w:szCs w:val="24"/>
              </w:rPr>
            </w:pPr>
          </w:p>
        </w:tc>
      </w:tr>
      <w:tr w:rsidR="00DA3F0D" w:rsidRPr="002F4CA3" w:rsidTr="000C2E10">
        <w:tc>
          <w:tcPr>
            <w:tcW w:w="5499" w:type="dxa"/>
            <w:tcBorders>
              <w:top w:val="nil"/>
              <w:left w:val="nil"/>
              <w:bottom w:val="nil"/>
              <w:right w:val="nil"/>
            </w:tcBorders>
          </w:tcPr>
          <w:p w:rsidR="00DA3F0D" w:rsidRPr="00AF0C2C" w:rsidRDefault="00DA3F0D" w:rsidP="000C2E10">
            <w:pPr>
              <w:pStyle w:val="ConsPlusNormal"/>
              <w:ind w:firstLine="0"/>
              <w:rPr>
                <w:rFonts w:ascii="Times New Roman" w:hAnsi="Times New Roman" w:cs="Times New Roman"/>
                <w:sz w:val="24"/>
                <w:szCs w:val="24"/>
              </w:rPr>
            </w:pPr>
            <w:r>
              <w:rPr>
                <w:rFonts w:ascii="Times New Roman" w:hAnsi="Times New Roman" w:cs="Times New Roman"/>
                <w:sz w:val="24"/>
                <w:szCs w:val="24"/>
              </w:rPr>
              <w:t>Адрес в пределах м</w:t>
            </w:r>
            <w:r w:rsidRPr="002F4CA3">
              <w:rPr>
                <w:rFonts w:ascii="Times New Roman" w:hAnsi="Times New Roman" w:cs="Times New Roman"/>
                <w:sz w:val="24"/>
                <w:szCs w:val="24"/>
              </w:rPr>
              <w:t>ест</w:t>
            </w:r>
            <w:r>
              <w:rPr>
                <w:rFonts w:ascii="Times New Roman" w:hAnsi="Times New Roman" w:cs="Times New Roman"/>
                <w:sz w:val="24"/>
                <w:szCs w:val="24"/>
              </w:rPr>
              <w:t>а</w:t>
            </w:r>
            <w:r w:rsidRPr="002F4CA3">
              <w:rPr>
                <w:rFonts w:ascii="Times New Roman" w:hAnsi="Times New Roman" w:cs="Times New Roman"/>
                <w:sz w:val="24"/>
                <w:szCs w:val="24"/>
              </w:rPr>
              <w:t xml:space="preserve"> нахождения</w:t>
            </w:r>
            <w:r>
              <w:rPr>
                <w:rFonts w:ascii="Times New Roman" w:hAnsi="Times New Roman" w:cs="Times New Roman"/>
                <w:sz w:val="24"/>
                <w:szCs w:val="24"/>
              </w:rPr>
              <w:t xml:space="preserve"> </w:t>
            </w:r>
            <w:r w:rsidRPr="002B5789">
              <w:rPr>
                <w:rFonts w:ascii="Times New Roman" w:hAnsi="Times New Roman" w:cs="Times New Roman"/>
                <w:i/>
                <w:sz w:val="24"/>
                <w:szCs w:val="24"/>
              </w:rPr>
              <w:t>(для юридического лица):</w:t>
            </w:r>
          </w:p>
        </w:tc>
        <w:tc>
          <w:tcPr>
            <w:tcW w:w="3572" w:type="dxa"/>
            <w:tcBorders>
              <w:top w:val="single" w:sz="4" w:space="0" w:color="auto"/>
              <w:left w:val="nil"/>
              <w:bottom w:val="single" w:sz="4" w:space="0" w:color="auto"/>
              <w:right w:val="nil"/>
            </w:tcBorders>
          </w:tcPr>
          <w:p w:rsidR="00DA3F0D" w:rsidRPr="002F4CA3" w:rsidRDefault="00DA3F0D" w:rsidP="000C2E10">
            <w:pPr>
              <w:pStyle w:val="ConsPlusNormal"/>
              <w:rPr>
                <w:rFonts w:ascii="Times New Roman" w:hAnsi="Times New Roman" w:cs="Times New Roman"/>
                <w:sz w:val="24"/>
                <w:szCs w:val="24"/>
              </w:rPr>
            </w:pPr>
          </w:p>
        </w:tc>
      </w:tr>
      <w:tr w:rsidR="00DA3F0D" w:rsidRPr="002F4CA3" w:rsidTr="000C2E10">
        <w:tc>
          <w:tcPr>
            <w:tcW w:w="5499" w:type="dxa"/>
            <w:tcBorders>
              <w:top w:val="nil"/>
              <w:left w:val="nil"/>
              <w:bottom w:val="nil"/>
              <w:right w:val="nil"/>
            </w:tcBorders>
          </w:tcPr>
          <w:p w:rsidR="00DA3F0D" w:rsidRPr="00AF0C2C" w:rsidRDefault="00DA3F0D" w:rsidP="000C2E10">
            <w:pPr>
              <w:pStyle w:val="ConsPlusNormal"/>
              <w:ind w:firstLine="0"/>
              <w:rPr>
                <w:rFonts w:ascii="Times New Roman" w:hAnsi="Times New Roman" w:cs="Times New Roman"/>
                <w:sz w:val="24"/>
                <w:szCs w:val="24"/>
              </w:rPr>
            </w:pPr>
            <w:r w:rsidRPr="004C02E9">
              <w:rPr>
                <w:rFonts w:ascii="Times New Roman" w:hAnsi="Times New Roman" w:cs="Times New Roman"/>
                <w:sz w:val="24"/>
                <w:szCs w:val="24"/>
              </w:rPr>
              <w:t xml:space="preserve">Фамилия, имя, отчество (при наличии) </w:t>
            </w:r>
            <w:r w:rsidRPr="004C02E9">
              <w:rPr>
                <w:rFonts w:ascii="Times New Roman" w:hAnsi="Times New Roman" w:cs="Times New Roman"/>
                <w:i/>
                <w:sz w:val="24"/>
                <w:szCs w:val="24"/>
              </w:rPr>
              <w:t xml:space="preserve">(для физического лица, если </w:t>
            </w:r>
            <w:r w:rsidRPr="004C02E9">
              <w:rPr>
                <w:rFonts w:ascii="Times New Roman" w:eastAsia="Arial Unicode MS" w:hAnsi="Times New Roman" w:cs="Times New Roman"/>
                <w:i/>
                <w:sz w:val="24"/>
                <w:szCs w:val="24"/>
              </w:rPr>
              <w:t>участником закупки является индивидуальный предприниматель)</w:t>
            </w:r>
          </w:p>
        </w:tc>
        <w:tc>
          <w:tcPr>
            <w:tcW w:w="3572" w:type="dxa"/>
            <w:tcBorders>
              <w:top w:val="single" w:sz="4" w:space="0" w:color="auto"/>
              <w:left w:val="nil"/>
              <w:bottom w:val="single" w:sz="4" w:space="0" w:color="auto"/>
              <w:right w:val="nil"/>
            </w:tcBorders>
          </w:tcPr>
          <w:p w:rsidR="00DA3F0D" w:rsidRPr="002F4CA3" w:rsidRDefault="00DA3F0D" w:rsidP="000C2E10">
            <w:pPr>
              <w:pStyle w:val="ConsPlusNormal"/>
              <w:rPr>
                <w:rFonts w:ascii="Times New Roman" w:hAnsi="Times New Roman" w:cs="Times New Roman"/>
                <w:sz w:val="24"/>
                <w:szCs w:val="24"/>
              </w:rPr>
            </w:pPr>
          </w:p>
        </w:tc>
      </w:tr>
      <w:tr w:rsidR="00DA3F0D" w:rsidRPr="002F4CA3" w:rsidTr="000C2E10">
        <w:tc>
          <w:tcPr>
            <w:tcW w:w="5499" w:type="dxa"/>
            <w:tcBorders>
              <w:top w:val="nil"/>
              <w:left w:val="nil"/>
              <w:bottom w:val="nil"/>
              <w:right w:val="nil"/>
            </w:tcBorders>
          </w:tcPr>
          <w:p w:rsidR="00DA3F0D" w:rsidRPr="002F4CA3" w:rsidRDefault="00DA3F0D" w:rsidP="000C2E1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Паспортные данные </w:t>
            </w:r>
            <w:r w:rsidRPr="004C02E9">
              <w:rPr>
                <w:rFonts w:ascii="Times New Roman" w:hAnsi="Times New Roman" w:cs="Times New Roman"/>
                <w:i/>
                <w:sz w:val="24"/>
                <w:szCs w:val="24"/>
              </w:rPr>
              <w:t xml:space="preserve">(для физического лица, если </w:t>
            </w:r>
            <w:r w:rsidRPr="004C02E9">
              <w:rPr>
                <w:rFonts w:ascii="Times New Roman" w:eastAsia="Arial Unicode MS" w:hAnsi="Times New Roman" w:cs="Times New Roman"/>
                <w:i/>
                <w:sz w:val="24"/>
                <w:szCs w:val="24"/>
              </w:rPr>
              <w:t>участником закупки является индивидуальный предприниматель)</w:t>
            </w:r>
          </w:p>
        </w:tc>
        <w:tc>
          <w:tcPr>
            <w:tcW w:w="3572" w:type="dxa"/>
            <w:tcBorders>
              <w:top w:val="single" w:sz="4" w:space="0" w:color="auto"/>
              <w:left w:val="nil"/>
              <w:bottom w:val="single" w:sz="4" w:space="0" w:color="auto"/>
              <w:right w:val="nil"/>
            </w:tcBorders>
          </w:tcPr>
          <w:p w:rsidR="00DA3F0D" w:rsidRPr="002F4CA3" w:rsidRDefault="00DA3F0D" w:rsidP="000C2E10">
            <w:pPr>
              <w:pStyle w:val="ConsPlusNormal"/>
              <w:rPr>
                <w:rFonts w:ascii="Times New Roman" w:hAnsi="Times New Roman" w:cs="Times New Roman"/>
                <w:sz w:val="24"/>
                <w:szCs w:val="24"/>
              </w:rPr>
            </w:pPr>
          </w:p>
        </w:tc>
      </w:tr>
      <w:tr w:rsidR="00DA3F0D" w:rsidRPr="002F4CA3" w:rsidTr="000C2E10">
        <w:tc>
          <w:tcPr>
            <w:tcW w:w="5499" w:type="dxa"/>
            <w:tcBorders>
              <w:top w:val="nil"/>
              <w:left w:val="nil"/>
              <w:bottom w:val="nil"/>
              <w:right w:val="nil"/>
            </w:tcBorders>
          </w:tcPr>
          <w:p w:rsidR="00DA3F0D" w:rsidRPr="002F4CA3" w:rsidRDefault="00DA3F0D" w:rsidP="000C2E10">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Адрес места жительства физического лица, зарегистрированного в качестве индивидуального предпринимательства </w:t>
            </w:r>
            <w:r w:rsidRPr="004C02E9">
              <w:rPr>
                <w:rFonts w:ascii="Times New Roman" w:hAnsi="Times New Roman" w:cs="Times New Roman"/>
                <w:i/>
                <w:sz w:val="24"/>
                <w:szCs w:val="24"/>
              </w:rPr>
              <w:t xml:space="preserve">(для физического лица, если </w:t>
            </w:r>
            <w:r w:rsidRPr="004C02E9">
              <w:rPr>
                <w:rFonts w:ascii="Times New Roman" w:eastAsia="Arial Unicode MS" w:hAnsi="Times New Roman" w:cs="Times New Roman"/>
                <w:i/>
                <w:sz w:val="24"/>
                <w:szCs w:val="24"/>
              </w:rPr>
              <w:t>участником закупки является индивидуальный предприниматель)</w:t>
            </w:r>
          </w:p>
        </w:tc>
        <w:tc>
          <w:tcPr>
            <w:tcW w:w="3572" w:type="dxa"/>
            <w:tcBorders>
              <w:top w:val="single" w:sz="4" w:space="0" w:color="auto"/>
              <w:left w:val="nil"/>
              <w:bottom w:val="single" w:sz="4" w:space="0" w:color="auto"/>
              <w:right w:val="nil"/>
            </w:tcBorders>
          </w:tcPr>
          <w:p w:rsidR="00DA3F0D" w:rsidRPr="002F4CA3" w:rsidRDefault="00DA3F0D" w:rsidP="000C2E10">
            <w:pPr>
              <w:pStyle w:val="ConsPlusNormal"/>
              <w:rPr>
                <w:rFonts w:ascii="Times New Roman" w:hAnsi="Times New Roman" w:cs="Times New Roman"/>
                <w:sz w:val="24"/>
                <w:szCs w:val="24"/>
              </w:rPr>
            </w:pPr>
          </w:p>
        </w:tc>
      </w:tr>
      <w:tr w:rsidR="00DA3F0D" w:rsidRPr="002F4CA3" w:rsidTr="000C2E10">
        <w:tc>
          <w:tcPr>
            <w:tcW w:w="5499" w:type="dxa"/>
            <w:tcBorders>
              <w:top w:val="nil"/>
              <w:left w:val="nil"/>
              <w:bottom w:val="nil"/>
              <w:right w:val="nil"/>
            </w:tcBorders>
          </w:tcPr>
          <w:p w:rsidR="00DA3F0D" w:rsidRPr="002F4CA3" w:rsidRDefault="00DA3F0D" w:rsidP="000C2E10">
            <w:pPr>
              <w:pStyle w:val="ConsPlusNormal"/>
              <w:ind w:firstLine="0"/>
              <w:rPr>
                <w:rFonts w:ascii="Times New Roman" w:hAnsi="Times New Roman" w:cs="Times New Roman"/>
                <w:sz w:val="24"/>
                <w:szCs w:val="24"/>
              </w:rPr>
            </w:pPr>
            <w:r w:rsidRPr="002F4CA3">
              <w:rPr>
                <w:rFonts w:ascii="Times New Roman" w:hAnsi="Times New Roman" w:cs="Times New Roman"/>
                <w:sz w:val="24"/>
                <w:szCs w:val="24"/>
              </w:rPr>
              <w:t xml:space="preserve">Идентификационный номер налогоплательщика </w:t>
            </w:r>
            <w:r>
              <w:rPr>
                <w:rFonts w:ascii="Times New Roman" w:hAnsi="Times New Roman" w:cs="Times New Roman"/>
                <w:sz w:val="24"/>
                <w:szCs w:val="24"/>
              </w:rPr>
              <w:t xml:space="preserve">– участника закупки </w:t>
            </w:r>
            <w:r w:rsidRPr="002F4CA3">
              <w:rPr>
                <w:rFonts w:ascii="Times New Roman" w:hAnsi="Times New Roman" w:cs="Times New Roman"/>
                <w:sz w:val="24"/>
                <w:szCs w:val="24"/>
              </w:rPr>
              <w:t>(</w:t>
            </w:r>
            <w:r w:rsidRPr="0082282C">
              <w:rPr>
                <w:rFonts w:ascii="Times New Roman" w:hAnsi="Times New Roman" w:cs="Times New Roman"/>
                <w:i/>
                <w:sz w:val="24"/>
                <w:szCs w:val="24"/>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r w:rsidRPr="002F4CA3">
              <w:rPr>
                <w:rFonts w:ascii="Times New Roman" w:hAnsi="Times New Roman" w:cs="Times New Roman"/>
                <w:sz w:val="24"/>
                <w:szCs w:val="24"/>
              </w:rPr>
              <w:t>)</w:t>
            </w:r>
            <w:hyperlink w:anchor="P140" w:history="1"/>
            <w:r w:rsidRPr="002F4CA3">
              <w:rPr>
                <w:rFonts w:ascii="Times New Roman" w:hAnsi="Times New Roman" w:cs="Times New Roman"/>
                <w:sz w:val="24"/>
                <w:szCs w:val="24"/>
              </w:rPr>
              <w:t>:</w:t>
            </w:r>
          </w:p>
        </w:tc>
        <w:tc>
          <w:tcPr>
            <w:tcW w:w="3572" w:type="dxa"/>
            <w:tcBorders>
              <w:top w:val="single" w:sz="4" w:space="0" w:color="auto"/>
              <w:left w:val="nil"/>
              <w:bottom w:val="single" w:sz="4" w:space="0" w:color="auto"/>
              <w:right w:val="nil"/>
            </w:tcBorders>
          </w:tcPr>
          <w:p w:rsidR="00DA3F0D" w:rsidRPr="002F4CA3" w:rsidRDefault="00DA3F0D" w:rsidP="000C2E10">
            <w:pPr>
              <w:pStyle w:val="ConsPlusNormal"/>
              <w:rPr>
                <w:rFonts w:ascii="Times New Roman" w:hAnsi="Times New Roman" w:cs="Times New Roman"/>
                <w:sz w:val="24"/>
                <w:szCs w:val="24"/>
              </w:rPr>
            </w:pPr>
          </w:p>
        </w:tc>
      </w:tr>
      <w:tr w:rsidR="00DA3F0D" w:rsidRPr="002F4CA3" w:rsidTr="000C2E10">
        <w:tc>
          <w:tcPr>
            <w:tcW w:w="5499" w:type="dxa"/>
            <w:tcBorders>
              <w:top w:val="nil"/>
              <w:left w:val="nil"/>
              <w:bottom w:val="nil"/>
              <w:right w:val="nil"/>
            </w:tcBorders>
          </w:tcPr>
          <w:p w:rsidR="00DA3F0D" w:rsidRPr="002F4CA3" w:rsidRDefault="00DA3F0D" w:rsidP="000C2E10">
            <w:pPr>
              <w:pStyle w:val="ConsPlusNormal"/>
              <w:ind w:firstLine="0"/>
              <w:rPr>
                <w:rFonts w:ascii="Times New Roman" w:hAnsi="Times New Roman" w:cs="Times New Roman"/>
                <w:sz w:val="24"/>
                <w:szCs w:val="24"/>
              </w:rPr>
            </w:pPr>
            <w:r w:rsidRPr="002F4CA3">
              <w:rPr>
                <w:rFonts w:ascii="Times New Roman" w:hAnsi="Times New Roman" w:cs="Times New Roman"/>
                <w:sz w:val="24"/>
                <w:szCs w:val="24"/>
              </w:rPr>
              <w:t xml:space="preserve">Идентификационный номер </w:t>
            </w:r>
            <w:r>
              <w:rPr>
                <w:rFonts w:ascii="Times New Roman" w:hAnsi="Times New Roman" w:cs="Times New Roman"/>
                <w:sz w:val="24"/>
                <w:szCs w:val="24"/>
              </w:rPr>
              <w:t xml:space="preserve">налогоплательщика (при наличии) </w:t>
            </w:r>
            <w:r w:rsidRPr="002F4CA3">
              <w:rPr>
                <w:rFonts w:ascii="Times New Roman" w:hAnsi="Times New Roman" w:cs="Times New Roman"/>
                <w:sz w:val="24"/>
                <w:szCs w:val="24"/>
              </w:rPr>
              <w:t>учредителей, членов коллегиального исполнительного органа, лица, исполняющего функции единоличного исполнительного органа участника закупки</w:t>
            </w:r>
            <w:r>
              <w:rPr>
                <w:rFonts w:ascii="Times New Roman" w:hAnsi="Times New Roman" w:cs="Times New Roman"/>
                <w:sz w:val="24"/>
                <w:szCs w:val="24"/>
              </w:rPr>
              <w:t xml:space="preserve"> </w:t>
            </w:r>
            <w:r w:rsidRPr="002F4CA3">
              <w:rPr>
                <w:rFonts w:ascii="Times New Roman" w:hAnsi="Times New Roman" w:cs="Times New Roman"/>
                <w:sz w:val="24"/>
                <w:szCs w:val="24"/>
              </w:rPr>
              <w:t>(</w:t>
            </w:r>
            <w:r w:rsidRPr="0082282C">
              <w:rPr>
                <w:rFonts w:ascii="Times New Roman" w:hAnsi="Times New Roman" w:cs="Times New Roman"/>
                <w:i/>
                <w:sz w:val="24"/>
                <w:szCs w:val="24"/>
              </w:rPr>
              <w:t xml:space="preserve">в случае если участником закупки является иностранное лицо, указывается аналог идентификационного номера налогоплательщика </w:t>
            </w:r>
            <w:r>
              <w:rPr>
                <w:rFonts w:ascii="Times New Roman" w:hAnsi="Times New Roman" w:cs="Times New Roman"/>
                <w:i/>
                <w:sz w:val="24"/>
                <w:szCs w:val="24"/>
              </w:rPr>
              <w:t>таких лиц</w:t>
            </w:r>
            <w:r w:rsidRPr="0082282C">
              <w:rPr>
                <w:rFonts w:ascii="Times New Roman" w:hAnsi="Times New Roman" w:cs="Times New Roman"/>
                <w:i/>
                <w:sz w:val="24"/>
                <w:szCs w:val="24"/>
              </w:rPr>
              <w:t xml:space="preserve"> в соответствии с законодательством соответствующего иностранного государства</w:t>
            </w:r>
            <w:r w:rsidRPr="002F4CA3">
              <w:rPr>
                <w:rFonts w:ascii="Times New Roman" w:hAnsi="Times New Roman" w:cs="Times New Roman"/>
                <w:sz w:val="24"/>
                <w:szCs w:val="24"/>
              </w:rPr>
              <w:t>)</w:t>
            </w:r>
            <w:r w:rsidRPr="00FC3643">
              <w:rPr>
                <w:rFonts w:ascii="Times New Roman" w:hAnsi="Times New Roman" w:cs="Times New Roman"/>
                <w:i/>
                <w:sz w:val="24"/>
                <w:szCs w:val="24"/>
              </w:rPr>
              <w:t xml:space="preserve"> </w:t>
            </w:r>
            <w:r w:rsidRPr="000F183B">
              <w:rPr>
                <w:rFonts w:ascii="Times New Roman" w:hAnsi="Times New Roman" w:cs="Times New Roman"/>
                <w:i/>
                <w:sz w:val="24"/>
                <w:szCs w:val="24"/>
              </w:rPr>
              <w:t>(для юридического лица):</w:t>
            </w:r>
          </w:p>
        </w:tc>
        <w:tc>
          <w:tcPr>
            <w:tcW w:w="3572" w:type="dxa"/>
            <w:tcBorders>
              <w:top w:val="single" w:sz="4" w:space="0" w:color="auto"/>
              <w:left w:val="nil"/>
              <w:bottom w:val="single" w:sz="4" w:space="0" w:color="auto"/>
              <w:right w:val="nil"/>
            </w:tcBorders>
          </w:tcPr>
          <w:p w:rsidR="00DA3F0D" w:rsidRPr="002F4CA3" w:rsidRDefault="00DA3F0D" w:rsidP="000C2E10">
            <w:pPr>
              <w:pStyle w:val="ConsPlusNormal"/>
              <w:rPr>
                <w:rFonts w:ascii="Times New Roman" w:hAnsi="Times New Roman" w:cs="Times New Roman"/>
                <w:sz w:val="24"/>
                <w:szCs w:val="24"/>
              </w:rPr>
            </w:pPr>
          </w:p>
        </w:tc>
      </w:tr>
    </w:tbl>
    <w:p w:rsidR="00DA3F0D" w:rsidRPr="00B55A1E" w:rsidRDefault="00DA3F0D" w:rsidP="00DA3F0D">
      <w:pPr>
        <w:tabs>
          <w:tab w:val="left" w:pos="1080"/>
        </w:tabs>
        <w:spacing w:after="120"/>
      </w:pPr>
      <w:r w:rsidRPr="001637DD">
        <w:rPr>
          <w:b/>
          <w:i/>
        </w:rPr>
        <w:br w:type="page"/>
      </w:r>
      <w:r w:rsidRPr="00114180">
        <w:lastRenderedPageBreak/>
        <w:t>2</w:t>
      </w:r>
      <w:r w:rsidRPr="001637DD">
        <w:rPr>
          <w:b/>
          <w:i/>
        </w:rPr>
        <w:t xml:space="preserve">. </w:t>
      </w:r>
      <w:r>
        <w:t>Перечень документов, прилагаемых участником закупки в составе заявки</w:t>
      </w:r>
      <w:r w:rsidRPr="00B55A1E">
        <w:t>.</w:t>
      </w:r>
    </w:p>
    <w:p w:rsidR="00DA3F0D" w:rsidRPr="00B55A1E" w:rsidRDefault="00DA3F0D" w:rsidP="00DA3F0D">
      <w:pPr>
        <w:tabs>
          <w:tab w:val="left" w:pos="1080"/>
        </w:tabs>
        <w:ind w:firstLine="540"/>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
        <w:gridCol w:w="6970"/>
        <w:gridCol w:w="1310"/>
        <w:gridCol w:w="1136"/>
      </w:tblGrid>
      <w:tr w:rsidR="00DA3F0D" w:rsidRPr="00840D00" w:rsidTr="000C2E10">
        <w:trPr>
          <w:tblHeader/>
        </w:trPr>
        <w:tc>
          <w:tcPr>
            <w:tcW w:w="451" w:type="pct"/>
            <w:vAlign w:val="center"/>
          </w:tcPr>
          <w:p w:rsidR="00DA3F0D" w:rsidRPr="00840D00" w:rsidRDefault="00DA3F0D" w:rsidP="000C2E10">
            <w:pPr>
              <w:tabs>
                <w:tab w:val="left" w:pos="1080"/>
              </w:tabs>
              <w:rPr>
                <w:sz w:val="20"/>
                <w:szCs w:val="20"/>
              </w:rPr>
            </w:pPr>
            <w:r w:rsidRPr="00840D00">
              <w:rPr>
                <w:sz w:val="20"/>
                <w:szCs w:val="20"/>
              </w:rPr>
              <w:t>№ п/п</w:t>
            </w:r>
          </w:p>
        </w:tc>
        <w:tc>
          <w:tcPr>
            <w:tcW w:w="3367" w:type="pct"/>
            <w:vAlign w:val="center"/>
          </w:tcPr>
          <w:p w:rsidR="00DA3F0D" w:rsidRPr="00840D00" w:rsidRDefault="00DA3F0D" w:rsidP="000C2E10">
            <w:pPr>
              <w:tabs>
                <w:tab w:val="left" w:pos="1080"/>
              </w:tabs>
              <w:rPr>
                <w:sz w:val="20"/>
                <w:szCs w:val="20"/>
              </w:rPr>
            </w:pPr>
            <w:r w:rsidRPr="00840D00">
              <w:rPr>
                <w:sz w:val="20"/>
                <w:szCs w:val="20"/>
              </w:rPr>
              <w:t>Наименование</w:t>
            </w:r>
          </w:p>
        </w:tc>
        <w:tc>
          <w:tcPr>
            <w:tcW w:w="633" w:type="pct"/>
            <w:vAlign w:val="center"/>
          </w:tcPr>
          <w:p w:rsidR="00DA3F0D" w:rsidRPr="00840D00" w:rsidRDefault="00DA3F0D" w:rsidP="000C2E10">
            <w:pPr>
              <w:tabs>
                <w:tab w:val="left" w:pos="1080"/>
              </w:tabs>
              <w:rPr>
                <w:sz w:val="20"/>
                <w:szCs w:val="20"/>
              </w:rPr>
            </w:pPr>
            <w:r w:rsidRPr="00840D00">
              <w:rPr>
                <w:sz w:val="20"/>
                <w:szCs w:val="20"/>
              </w:rPr>
              <w:t>№</w:t>
            </w:r>
          </w:p>
          <w:p w:rsidR="00DA3F0D" w:rsidRPr="00840D00" w:rsidRDefault="00DA3F0D" w:rsidP="000C2E10">
            <w:pPr>
              <w:tabs>
                <w:tab w:val="left" w:pos="1080"/>
              </w:tabs>
              <w:rPr>
                <w:sz w:val="20"/>
                <w:szCs w:val="20"/>
              </w:rPr>
            </w:pPr>
            <w:r w:rsidRPr="00840D00">
              <w:rPr>
                <w:sz w:val="20"/>
                <w:szCs w:val="20"/>
              </w:rPr>
              <w:t>страницы</w:t>
            </w:r>
          </w:p>
        </w:tc>
        <w:tc>
          <w:tcPr>
            <w:tcW w:w="549" w:type="pct"/>
            <w:vAlign w:val="center"/>
          </w:tcPr>
          <w:p w:rsidR="00DA3F0D" w:rsidRPr="00840D00" w:rsidRDefault="00DA3F0D" w:rsidP="000C2E10">
            <w:pPr>
              <w:tabs>
                <w:tab w:val="left" w:pos="1080"/>
              </w:tabs>
              <w:rPr>
                <w:sz w:val="20"/>
                <w:szCs w:val="20"/>
              </w:rPr>
            </w:pPr>
            <w:r w:rsidRPr="00840D00">
              <w:rPr>
                <w:sz w:val="20"/>
                <w:szCs w:val="20"/>
              </w:rPr>
              <w:t>Число страниц</w:t>
            </w:r>
          </w:p>
        </w:tc>
      </w:tr>
      <w:tr w:rsidR="00DA3F0D" w:rsidRPr="00840D00" w:rsidTr="000C2E10">
        <w:tc>
          <w:tcPr>
            <w:tcW w:w="451" w:type="pct"/>
            <w:vAlign w:val="center"/>
          </w:tcPr>
          <w:p w:rsidR="00DA3F0D" w:rsidRPr="00840D00" w:rsidRDefault="00DA3F0D" w:rsidP="000C2E10">
            <w:pPr>
              <w:tabs>
                <w:tab w:val="left" w:pos="1080"/>
              </w:tabs>
              <w:rPr>
                <w:sz w:val="20"/>
                <w:szCs w:val="20"/>
              </w:rPr>
            </w:pPr>
            <w:r w:rsidRPr="00840D00">
              <w:rPr>
                <w:sz w:val="20"/>
                <w:szCs w:val="20"/>
              </w:rPr>
              <w:t>1.</w:t>
            </w:r>
          </w:p>
        </w:tc>
        <w:tc>
          <w:tcPr>
            <w:tcW w:w="3367" w:type="pct"/>
          </w:tcPr>
          <w:p w:rsidR="00DA3F0D" w:rsidRPr="00840D00" w:rsidRDefault="00DA3F0D" w:rsidP="000C2E10">
            <w:pPr>
              <w:tabs>
                <w:tab w:val="left" w:pos="1080"/>
              </w:tabs>
              <w:rPr>
                <w:sz w:val="20"/>
                <w:szCs w:val="20"/>
              </w:rPr>
            </w:pPr>
          </w:p>
        </w:tc>
        <w:tc>
          <w:tcPr>
            <w:tcW w:w="633" w:type="pct"/>
          </w:tcPr>
          <w:p w:rsidR="00DA3F0D" w:rsidRPr="00840D00" w:rsidRDefault="00DA3F0D" w:rsidP="000C2E10">
            <w:pPr>
              <w:tabs>
                <w:tab w:val="left" w:pos="1080"/>
              </w:tabs>
              <w:rPr>
                <w:sz w:val="20"/>
                <w:szCs w:val="20"/>
              </w:rPr>
            </w:pPr>
          </w:p>
        </w:tc>
        <w:tc>
          <w:tcPr>
            <w:tcW w:w="549" w:type="pct"/>
          </w:tcPr>
          <w:p w:rsidR="00DA3F0D" w:rsidRPr="00840D00" w:rsidRDefault="00DA3F0D" w:rsidP="000C2E10">
            <w:pPr>
              <w:tabs>
                <w:tab w:val="left" w:pos="1080"/>
              </w:tabs>
              <w:rPr>
                <w:sz w:val="20"/>
                <w:szCs w:val="20"/>
              </w:rPr>
            </w:pPr>
          </w:p>
        </w:tc>
      </w:tr>
      <w:tr w:rsidR="00DA3F0D" w:rsidRPr="00840D00" w:rsidTr="000C2E10">
        <w:tc>
          <w:tcPr>
            <w:tcW w:w="451" w:type="pct"/>
            <w:vAlign w:val="center"/>
          </w:tcPr>
          <w:p w:rsidR="00DA3F0D" w:rsidRPr="00840D00" w:rsidRDefault="00DA3F0D" w:rsidP="000C2E10">
            <w:pPr>
              <w:tabs>
                <w:tab w:val="left" w:pos="1080"/>
              </w:tabs>
              <w:rPr>
                <w:sz w:val="20"/>
                <w:szCs w:val="20"/>
              </w:rPr>
            </w:pPr>
            <w:r w:rsidRPr="00840D00">
              <w:rPr>
                <w:sz w:val="20"/>
                <w:szCs w:val="20"/>
              </w:rPr>
              <w:t>2</w:t>
            </w:r>
          </w:p>
        </w:tc>
        <w:tc>
          <w:tcPr>
            <w:tcW w:w="3367" w:type="pct"/>
          </w:tcPr>
          <w:p w:rsidR="00DA3F0D" w:rsidRPr="00840D00" w:rsidRDefault="00DA3F0D" w:rsidP="000C2E10">
            <w:pPr>
              <w:tabs>
                <w:tab w:val="left" w:pos="1080"/>
              </w:tabs>
              <w:rPr>
                <w:sz w:val="20"/>
                <w:szCs w:val="20"/>
              </w:rPr>
            </w:pPr>
          </w:p>
        </w:tc>
        <w:tc>
          <w:tcPr>
            <w:tcW w:w="633" w:type="pct"/>
          </w:tcPr>
          <w:p w:rsidR="00DA3F0D" w:rsidRPr="00840D00" w:rsidRDefault="00DA3F0D" w:rsidP="000C2E10">
            <w:pPr>
              <w:tabs>
                <w:tab w:val="left" w:pos="1080"/>
              </w:tabs>
              <w:rPr>
                <w:sz w:val="20"/>
                <w:szCs w:val="20"/>
              </w:rPr>
            </w:pPr>
          </w:p>
        </w:tc>
        <w:tc>
          <w:tcPr>
            <w:tcW w:w="549" w:type="pct"/>
          </w:tcPr>
          <w:p w:rsidR="00DA3F0D" w:rsidRPr="00840D00" w:rsidRDefault="00DA3F0D" w:rsidP="000C2E10">
            <w:pPr>
              <w:tabs>
                <w:tab w:val="left" w:pos="1080"/>
              </w:tabs>
              <w:rPr>
                <w:sz w:val="20"/>
                <w:szCs w:val="20"/>
              </w:rPr>
            </w:pPr>
          </w:p>
        </w:tc>
      </w:tr>
      <w:tr w:rsidR="00DA3F0D" w:rsidRPr="00840D00" w:rsidTr="000C2E10">
        <w:tc>
          <w:tcPr>
            <w:tcW w:w="451" w:type="pct"/>
            <w:vAlign w:val="center"/>
          </w:tcPr>
          <w:p w:rsidR="00DA3F0D" w:rsidRPr="00840D00" w:rsidRDefault="00DA3F0D" w:rsidP="000C2E10">
            <w:pPr>
              <w:tabs>
                <w:tab w:val="left" w:pos="1080"/>
              </w:tabs>
              <w:rPr>
                <w:sz w:val="20"/>
                <w:szCs w:val="20"/>
              </w:rPr>
            </w:pPr>
            <w:r w:rsidRPr="00840D00">
              <w:rPr>
                <w:sz w:val="20"/>
                <w:szCs w:val="20"/>
              </w:rPr>
              <w:t>3.</w:t>
            </w:r>
          </w:p>
        </w:tc>
        <w:tc>
          <w:tcPr>
            <w:tcW w:w="3367" w:type="pct"/>
          </w:tcPr>
          <w:p w:rsidR="00DA3F0D" w:rsidRPr="00840D00" w:rsidRDefault="00DA3F0D" w:rsidP="000C2E10">
            <w:pPr>
              <w:tabs>
                <w:tab w:val="left" w:pos="1080"/>
              </w:tabs>
              <w:rPr>
                <w:sz w:val="20"/>
                <w:szCs w:val="20"/>
              </w:rPr>
            </w:pPr>
          </w:p>
        </w:tc>
        <w:tc>
          <w:tcPr>
            <w:tcW w:w="633" w:type="pct"/>
          </w:tcPr>
          <w:p w:rsidR="00DA3F0D" w:rsidRPr="00840D00" w:rsidRDefault="00DA3F0D" w:rsidP="000C2E10">
            <w:pPr>
              <w:tabs>
                <w:tab w:val="left" w:pos="1080"/>
              </w:tabs>
              <w:rPr>
                <w:sz w:val="20"/>
                <w:szCs w:val="20"/>
              </w:rPr>
            </w:pPr>
          </w:p>
        </w:tc>
        <w:tc>
          <w:tcPr>
            <w:tcW w:w="549" w:type="pct"/>
          </w:tcPr>
          <w:p w:rsidR="00DA3F0D" w:rsidRPr="00840D00" w:rsidRDefault="00DA3F0D" w:rsidP="000C2E10">
            <w:pPr>
              <w:tabs>
                <w:tab w:val="left" w:pos="1080"/>
              </w:tabs>
              <w:rPr>
                <w:sz w:val="20"/>
                <w:szCs w:val="20"/>
              </w:rPr>
            </w:pPr>
          </w:p>
        </w:tc>
      </w:tr>
      <w:tr w:rsidR="00DA3F0D" w:rsidRPr="00840D00" w:rsidTr="000C2E10">
        <w:tc>
          <w:tcPr>
            <w:tcW w:w="451" w:type="pct"/>
          </w:tcPr>
          <w:p w:rsidR="00DA3F0D" w:rsidRPr="00840D00" w:rsidRDefault="00DA3F0D" w:rsidP="000C2E10">
            <w:pPr>
              <w:tabs>
                <w:tab w:val="left" w:pos="1080"/>
              </w:tabs>
              <w:rPr>
                <w:sz w:val="20"/>
                <w:szCs w:val="20"/>
              </w:rPr>
            </w:pPr>
            <w:r w:rsidRPr="00840D00">
              <w:rPr>
                <w:sz w:val="20"/>
                <w:szCs w:val="20"/>
              </w:rPr>
              <w:t>4.</w:t>
            </w:r>
          </w:p>
        </w:tc>
        <w:tc>
          <w:tcPr>
            <w:tcW w:w="3367" w:type="pct"/>
          </w:tcPr>
          <w:p w:rsidR="00DA3F0D" w:rsidRPr="00840D00" w:rsidRDefault="00DA3F0D" w:rsidP="000C2E10">
            <w:pPr>
              <w:tabs>
                <w:tab w:val="left" w:pos="1080"/>
              </w:tabs>
              <w:rPr>
                <w:sz w:val="20"/>
                <w:szCs w:val="20"/>
              </w:rPr>
            </w:pPr>
            <w:r w:rsidRPr="00840D00">
              <w:rPr>
                <w:sz w:val="20"/>
                <w:szCs w:val="20"/>
              </w:rPr>
              <w:t>….</w:t>
            </w:r>
          </w:p>
        </w:tc>
        <w:tc>
          <w:tcPr>
            <w:tcW w:w="633" w:type="pct"/>
          </w:tcPr>
          <w:p w:rsidR="00DA3F0D" w:rsidRPr="00840D00" w:rsidRDefault="00DA3F0D" w:rsidP="000C2E10">
            <w:pPr>
              <w:tabs>
                <w:tab w:val="left" w:pos="1080"/>
              </w:tabs>
              <w:rPr>
                <w:sz w:val="20"/>
                <w:szCs w:val="20"/>
              </w:rPr>
            </w:pPr>
          </w:p>
        </w:tc>
        <w:tc>
          <w:tcPr>
            <w:tcW w:w="549" w:type="pct"/>
          </w:tcPr>
          <w:p w:rsidR="00DA3F0D" w:rsidRPr="00840D00" w:rsidRDefault="00DA3F0D" w:rsidP="000C2E10">
            <w:pPr>
              <w:tabs>
                <w:tab w:val="left" w:pos="1080"/>
              </w:tabs>
              <w:rPr>
                <w:sz w:val="20"/>
                <w:szCs w:val="20"/>
              </w:rPr>
            </w:pPr>
          </w:p>
        </w:tc>
      </w:tr>
      <w:tr w:rsidR="00DA3F0D" w:rsidRPr="00840D00" w:rsidTr="000C2E10">
        <w:tc>
          <w:tcPr>
            <w:tcW w:w="451" w:type="pct"/>
          </w:tcPr>
          <w:p w:rsidR="00DA3F0D" w:rsidRPr="00840D00" w:rsidRDefault="00DA3F0D" w:rsidP="000C2E10">
            <w:pPr>
              <w:tabs>
                <w:tab w:val="left" w:pos="1080"/>
              </w:tabs>
              <w:rPr>
                <w:sz w:val="20"/>
                <w:szCs w:val="20"/>
              </w:rPr>
            </w:pPr>
          </w:p>
        </w:tc>
        <w:tc>
          <w:tcPr>
            <w:tcW w:w="3367" w:type="pct"/>
          </w:tcPr>
          <w:p w:rsidR="00DA3F0D" w:rsidRPr="00840D00" w:rsidRDefault="00DA3F0D" w:rsidP="000C2E10">
            <w:pPr>
              <w:tabs>
                <w:tab w:val="left" w:pos="1080"/>
              </w:tabs>
              <w:rPr>
                <w:sz w:val="20"/>
                <w:szCs w:val="20"/>
              </w:rPr>
            </w:pPr>
            <w:r w:rsidRPr="00840D00">
              <w:rPr>
                <w:sz w:val="20"/>
                <w:szCs w:val="20"/>
              </w:rPr>
              <w:t>….</w:t>
            </w:r>
          </w:p>
        </w:tc>
        <w:tc>
          <w:tcPr>
            <w:tcW w:w="633" w:type="pct"/>
          </w:tcPr>
          <w:p w:rsidR="00DA3F0D" w:rsidRPr="00840D00" w:rsidRDefault="00DA3F0D" w:rsidP="000C2E10">
            <w:pPr>
              <w:tabs>
                <w:tab w:val="left" w:pos="1080"/>
              </w:tabs>
              <w:rPr>
                <w:sz w:val="20"/>
                <w:szCs w:val="20"/>
              </w:rPr>
            </w:pPr>
          </w:p>
        </w:tc>
        <w:tc>
          <w:tcPr>
            <w:tcW w:w="549" w:type="pct"/>
          </w:tcPr>
          <w:p w:rsidR="00DA3F0D" w:rsidRPr="00840D00" w:rsidRDefault="00DA3F0D" w:rsidP="000C2E10">
            <w:pPr>
              <w:tabs>
                <w:tab w:val="left" w:pos="1080"/>
              </w:tabs>
              <w:rPr>
                <w:sz w:val="20"/>
                <w:szCs w:val="20"/>
              </w:rPr>
            </w:pPr>
          </w:p>
        </w:tc>
      </w:tr>
    </w:tbl>
    <w:p w:rsidR="00377093" w:rsidRPr="005E7FA9" w:rsidRDefault="00377093" w:rsidP="00377093">
      <w:pPr>
        <w:spacing w:after="0"/>
        <w:jc w:val="left"/>
        <w:rPr>
          <w:b/>
          <w:bCs/>
        </w:rPr>
      </w:pPr>
    </w:p>
    <w:p w:rsidR="00377093" w:rsidRDefault="00377093"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DA3F0D" w:rsidRDefault="00DA3F0D" w:rsidP="00377093">
      <w:pPr>
        <w:spacing w:after="0"/>
        <w:jc w:val="left"/>
      </w:pPr>
    </w:p>
    <w:p w:rsidR="00377093" w:rsidRDefault="00377093" w:rsidP="00377093">
      <w:pPr>
        <w:spacing w:after="0"/>
        <w:jc w:val="left"/>
      </w:pPr>
    </w:p>
    <w:p w:rsidR="00377093" w:rsidRDefault="00377093" w:rsidP="00377093">
      <w:pPr>
        <w:spacing w:after="0"/>
        <w:jc w:val="left"/>
      </w:pPr>
    </w:p>
    <w:p w:rsidR="005E7FA9" w:rsidRDefault="00CD4BCF" w:rsidP="005E7FA9">
      <w:pPr>
        <w:keepNext/>
        <w:tabs>
          <w:tab w:val="num" w:pos="1134"/>
        </w:tabs>
        <w:jc w:val="right"/>
        <w:outlineLvl w:val="1"/>
        <w:rPr>
          <w:b/>
        </w:rPr>
      </w:pPr>
      <w:bookmarkStart w:id="240" w:name="_Toc84856503"/>
      <w:bookmarkStart w:id="241" w:name="ФОРМА_6"/>
      <w:bookmarkStart w:id="242" w:name="_Toc507418007"/>
      <w:bookmarkStart w:id="243" w:name="_Toc475438335"/>
      <w:bookmarkStart w:id="244" w:name="_Toc436140129"/>
      <w:bookmarkStart w:id="245" w:name="_Toc367190486"/>
      <w:bookmarkEnd w:id="234"/>
      <w:bookmarkEnd w:id="235"/>
      <w:bookmarkEnd w:id="236"/>
      <w:r w:rsidRPr="008E6BE0">
        <w:rPr>
          <w:b/>
        </w:rPr>
        <w:lastRenderedPageBreak/>
        <w:t xml:space="preserve">Форма </w:t>
      </w:r>
      <w:r w:rsidR="005E7FA9">
        <w:rPr>
          <w:b/>
        </w:rPr>
        <w:t>5</w:t>
      </w:r>
    </w:p>
    <w:p w:rsidR="00CD4BCF" w:rsidRPr="009B6B0E" w:rsidRDefault="00CD4BCF" w:rsidP="00CD4BCF">
      <w:pPr>
        <w:keepNext/>
        <w:tabs>
          <w:tab w:val="num" w:pos="1134"/>
        </w:tabs>
        <w:jc w:val="center"/>
        <w:outlineLvl w:val="1"/>
        <w:rPr>
          <w:b/>
        </w:rPr>
      </w:pPr>
      <w:r w:rsidRPr="008E6BE0">
        <w:rPr>
          <w:b/>
        </w:rPr>
        <w:t xml:space="preserve"> </w:t>
      </w:r>
      <w:r w:rsidRPr="009B6B0E">
        <w:rPr>
          <w:b/>
        </w:rPr>
        <w:t>ДОВЕРЕННОСТЬ</w:t>
      </w:r>
      <w:bookmarkEnd w:id="240"/>
      <w:r w:rsidRPr="009B6B0E">
        <w:rPr>
          <w:b/>
        </w:rPr>
        <w:t xml:space="preserve"> </w:t>
      </w:r>
    </w:p>
    <w:p w:rsidR="00CD4BCF" w:rsidRPr="009B6B0E" w:rsidRDefault="00CD4BCF" w:rsidP="00CD4BCF">
      <w:pPr>
        <w:jc w:val="center"/>
        <w:rPr>
          <w:b/>
          <w:bCs/>
          <w:sz w:val="22"/>
          <w:szCs w:val="22"/>
        </w:rPr>
      </w:pPr>
      <w:r w:rsidRPr="009B6B0E">
        <w:rPr>
          <w:b/>
          <w:bCs/>
          <w:sz w:val="22"/>
          <w:szCs w:val="22"/>
        </w:rPr>
        <w:t>НА ПРЕДСТАВЛЕНИЕ ИНТЕРЕСОВ ЧЛЕНА КОЛЛЕКТИВНОГО УЧАСТНИКА</w:t>
      </w:r>
      <w:r w:rsidR="00B85362">
        <w:rPr>
          <w:b/>
          <w:bCs/>
          <w:sz w:val="22"/>
          <w:szCs w:val="22"/>
        </w:rPr>
        <w:br/>
      </w:r>
      <w:r w:rsidR="00B85362" w:rsidRPr="00B33787">
        <w:t>(</w:t>
      </w:r>
      <w:r w:rsidR="00B85362" w:rsidRPr="00B33787">
        <w:rPr>
          <w:highlight w:val="yellow"/>
        </w:rPr>
        <w:t xml:space="preserve">представляется </w:t>
      </w:r>
      <w:r w:rsidR="00BB4089">
        <w:rPr>
          <w:highlight w:val="yellow"/>
        </w:rPr>
        <w:t xml:space="preserve">согласно условиям закупочной документации </w:t>
      </w:r>
      <w:r w:rsidR="00B85362" w:rsidRPr="00B33787">
        <w:rPr>
          <w:highlight w:val="yellow"/>
        </w:rPr>
        <w:t>в составе второй части заявки</w:t>
      </w:r>
      <w:r w:rsidR="00B85362" w:rsidRPr="00B33787">
        <w:t>)</w:t>
      </w:r>
    </w:p>
    <w:bookmarkEnd w:id="241"/>
    <w:p w:rsidR="00CD4BCF" w:rsidRPr="009B6B0E" w:rsidRDefault="00CD4BCF" w:rsidP="00CD4BCF">
      <w:pPr>
        <w:jc w:val="center"/>
        <w:rPr>
          <w:bCs/>
          <w:sz w:val="22"/>
          <w:szCs w:val="22"/>
        </w:rPr>
      </w:pPr>
      <w:r w:rsidRPr="009B6B0E">
        <w:rPr>
          <w:bCs/>
          <w:sz w:val="22"/>
          <w:szCs w:val="22"/>
        </w:rPr>
        <w:t>-------------------------------------------------------------------------------------------------------------------------------</w:t>
      </w:r>
    </w:p>
    <w:p w:rsidR="00CD4BCF" w:rsidRPr="009B6B0E" w:rsidRDefault="00CD4BCF" w:rsidP="00CD4BCF">
      <w:pPr>
        <w:rPr>
          <w:bCs/>
          <w:sz w:val="22"/>
          <w:szCs w:val="22"/>
        </w:rPr>
      </w:pPr>
    </w:p>
    <w:p w:rsidR="00CD4BCF" w:rsidRPr="009B6B0E" w:rsidRDefault="00CD4BCF" w:rsidP="00CD4BCF">
      <w:pPr>
        <w:rPr>
          <w:bCs/>
        </w:rPr>
      </w:pPr>
    </w:p>
    <w:tbl>
      <w:tblPr>
        <w:tblW w:w="11400" w:type="dxa"/>
        <w:tblCellSpacing w:w="0" w:type="dxa"/>
        <w:shd w:val="clear" w:color="auto" w:fill="FFFFFF"/>
        <w:tblCellMar>
          <w:left w:w="0" w:type="dxa"/>
          <w:right w:w="0" w:type="dxa"/>
        </w:tblCellMar>
        <w:tblLook w:val="04A0" w:firstRow="1" w:lastRow="0" w:firstColumn="1" w:lastColumn="0" w:noHBand="0" w:noVBand="1"/>
      </w:tblPr>
      <w:tblGrid>
        <w:gridCol w:w="5700"/>
        <w:gridCol w:w="5700"/>
      </w:tblGrid>
      <w:tr w:rsidR="00CD4BCF" w:rsidRPr="009B6B0E" w:rsidTr="00B35949">
        <w:trPr>
          <w:tblCellSpacing w:w="0" w:type="dxa"/>
        </w:trPr>
        <w:tc>
          <w:tcPr>
            <w:tcW w:w="5700" w:type="dxa"/>
            <w:shd w:val="clear" w:color="auto" w:fill="FFFFFF"/>
          </w:tcPr>
          <w:p w:rsidR="00CD4BCF" w:rsidRPr="009B6B0E" w:rsidRDefault="0063315A" w:rsidP="00B35949">
            <w:pPr>
              <w:rPr>
                <w:bCs/>
              </w:rPr>
            </w:pPr>
            <w:r>
              <w:rPr>
                <w:bCs/>
              </w:rPr>
              <w:t>г.</w:t>
            </w:r>
          </w:p>
        </w:tc>
        <w:tc>
          <w:tcPr>
            <w:tcW w:w="5700" w:type="dxa"/>
            <w:shd w:val="clear" w:color="auto" w:fill="FFFFFF"/>
          </w:tcPr>
          <w:p w:rsidR="00CD4BCF" w:rsidRPr="009B6B0E" w:rsidRDefault="00CD4BCF" w:rsidP="00B35949">
            <w:pPr>
              <w:rPr>
                <w:bCs/>
              </w:rPr>
            </w:pPr>
            <w:r w:rsidRPr="009B6B0E">
              <w:rPr>
                <w:bCs/>
              </w:rPr>
              <w:t xml:space="preserve">                         «__»__________ 20__г.</w:t>
            </w:r>
          </w:p>
        </w:tc>
      </w:tr>
    </w:tbl>
    <w:p w:rsidR="00CD4BCF" w:rsidRPr="009B6B0E" w:rsidRDefault="00CD4BCF" w:rsidP="00CD4BCF">
      <w:pPr>
        <w:rPr>
          <w:bCs/>
        </w:rPr>
      </w:pPr>
    </w:p>
    <w:p w:rsidR="00CD4BCF" w:rsidRPr="009B6B0E" w:rsidRDefault="00CD4BCF" w:rsidP="00CD4BCF">
      <w:pPr>
        <w:rPr>
          <w:bCs/>
        </w:rPr>
      </w:pPr>
      <w:r w:rsidRPr="009B6B0E">
        <w:rPr>
          <w:bCs/>
        </w:rPr>
        <w:t xml:space="preserve"> _______________________________________ (указывается наименование члена коллективного участника)</w:t>
      </w:r>
    </w:p>
    <w:p w:rsidR="00CD4BCF" w:rsidRPr="009B6B0E" w:rsidRDefault="00CD4BCF" w:rsidP="00CD4BCF">
      <w:pPr>
        <w:rPr>
          <w:bCs/>
        </w:rPr>
      </w:pPr>
      <w:r w:rsidRPr="009B6B0E">
        <w:rPr>
          <w:bCs/>
        </w:rPr>
        <w:t>(ОГРН_________________; ИНН________________; КПП_________________; юридический адрес: ____________________________________________________________</w:t>
      </w:r>
    </w:p>
    <w:p w:rsidR="00CD4BCF" w:rsidRPr="009B6B0E" w:rsidRDefault="00CD4BCF" w:rsidP="00CD4BCF">
      <w:pPr>
        <w:rPr>
          <w:bCs/>
        </w:rPr>
      </w:pPr>
      <w:r w:rsidRPr="009B6B0E">
        <w:rPr>
          <w:bCs/>
        </w:rPr>
        <w:t>фактический адрес_____________________________________________________________</w:t>
      </w:r>
    </w:p>
    <w:p w:rsidR="00CD4BCF" w:rsidRPr="009B6B0E" w:rsidRDefault="00CD4BCF" w:rsidP="00CD4BCF">
      <w:pPr>
        <w:rPr>
          <w:bCs/>
        </w:rPr>
      </w:pPr>
      <w:r w:rsidRPr="009B6B0E">
        <w:rPr>
          <w:bCs/>
        </w:rPr>
        <w:t xml:space="preserve">в лице____________________________________________________________, действующего на основании ____________________________________________________, </w:t>
      </w:r>
    </w:p>
    <w:p w:rsidR="00CD4BCF" w:rsidRPr="009B6B0E" w:rsidRDefault="00CD4BCF" w:rsidP="00CD4BCF">
      <w:pPr>
        <w:rPr>
          <w:bCs/>
        </w:rPr>
      </w:pPr>
      <w:r w:rsidRPr="009B6B0E">
        <w:rPr>
          <w:b/>
          <w:bCs/>
        </w:rPr>
        <w:t>настоящей доверенностью уполномочивает</w:t>
      </w:r>
      <w:r w:rsidRPr="009B6B0E">
        <w:rPr>
          <w:bCs/>
        </w:rPr>
        <w:t xml:space="preserve"> _______________________________________, _____________ серия __________, № _______________, </w:t>
      </w:r>
    </w:p>
    <w:p w:rsidR="00CD4BCF" w:rsidRPr="009B6B0E" w:rsidRDefault="00CD4BCF" w:rsidP="00CD4BCF">
      <w:pPr>
        <w:rPr>
          <w:bCs/>
        </w:rPr>
      </w:pPr>
      <w:r w:rsidRPr="009B6B0E">
        <w:rPr>
          <w:bCs/>
        </w:rPr>
        <w:t>выдан _____________________________________________, код подразделения ________, зарегистрированного по адресу:________________________________________________ , являющегося Генеральным директором (может быть указано иное уполномоченное лицо лидера коллективного участника)</w:t>
      </w:r>
    </w:p>
    <w:p w:rsidR="00CD4BCF" w:rsidRPr="009B6B0E" w:rsidRDefault="00CD4BCF" w:rsidP="00CD4BCF">
      <w:pPr>
        <w:rPr>
          <w:bCs/>
        </w:rPr>
      </w:pPr>
      <w:r w:rsidRPr="009B6B0E">
        <w:rPr>
          <w:bCs/>
        </w:rPr>
        <w:t xml:space="preserve"> __________________________ (указывается наименование лидера коллективного участника)</w:t>
      </w:r>
    </w:p>
    <w:p w:rsidR="00CD4BCF" w:rsidRPr="009B6B0E" w:rsidRDefault="00CD4BCF" w:rsidP="00CD4BCF">
      <w:pPr>
        <w:rPr>
          <w:bCs/>
        </w:rPr>
      </w:pPr>
      <w:r w:rsidRPr="009B6B0E">
        <w:rPr>
          <w:bCs/>
        </w:rPr>
        <w:t>(ОГРН_________________; ИНН________________; КПП_________________; юридический адрес: ____________________________________________________________</w:t>
      </w:r>
    </w:p>
    <w:p w:rsidR="00CD4BCF" w:rsidRPr="009B6B0E" w:rsidRDefault="00CD4BCF" w:rsidP="00CD4BCF">
      <w:pPr>
        <w:rPr>
          <w:bCs/>
        </w:rPr>
      </w:pPr>
      <w:r w:rsidRPr="009B6B0E">
        <w:rPr>
          <w:bCs/>
        </w:rPr>
        <w:t>фактический адрес_____________________________________________________________</w:t>
      </w:r>
    </w:p>
    <w:p w:rsidR="00CD4BCF" w:rsidRPr="009B6B0E" w:rsidRDefault="00CD4BCF" w:rsidP="00CD4BCF">
      <w:pPr>
        <w:rPr>
          <w:bCs/>
        </w:rPr>
      </w:pPr>
      <w:r w:rsidRPr="009B6B0E">
        <w:rPr>
          <w:bCs/>
        </w:rPr>
        <w:t xml:space="preserve">являться лидером коллективного участника в составе </w:t>
      </w:r>
      <w:r w:rsidRPr="009B6B0E">
        <w:t xml:space="preserve">__________________ </w:t>
      </w:r>
      <w:r w:rsidRPr="009B6B0E">
        <w:rPr>
          <w:b/>
          <w:i/>
        </w:rPr>
        <w:t>(указывается состав коллективного участника)</w:t>
      </w:r>
      <w:r w:rsidRPr="009B6B0E">
        <w:t xml:space="preserve"> и </w:t>
      </w:r>
      <w:r w:rsidRPr="009B6B0E">
        <w:rPr>
          <w:bCs/>
        </w:rPr>
        <w:t xml:space="preserve">представлять интересы _ _______________________________________ </w:t>
      </w:r>
      <w:r w:rsidRPr="009B6B0E">
        <w:rPr>
          <w:bCs/>
          <w:i/>
        </w:rPr>
        <w:t>(указывается наименование члена коллективного участника)</w:t>
      </w:r>
      <w:r w:rsidRPr="009B6B0E">
        <w:rPr>
          <w:bCs/>
        </w:rPr>
        <w:t xml:space="preserve"> – члена </w:t>
      </w:r>
      <w:r w:rsidRPr="009B6B0E">
        <w:t xml:space="preserve">коллективного участника в при проведении ____________________ </w:t>
      </w:r>
      <w:r w:rsidRPr="009B6B0E">
        <w:rPr>
          <w:i/>
        </w:rPr>
        <w:t>(указывается наименование закупки)</w:t>
      </w:r>
      <w:r w:rsidRPr="009B6B0E">
        <w:t xml:space="preserve">, проводимом __________________ (указывается наименование заказчика) </w:t>
      </w:r>
      <w:r w:rsidRPr="009B6B0E">
        <w:rPr>
          <w:i/>
        </w:rPr>
        <w:t xml:space="preserve">(ОГРН </w:t>
      </w:r>
      <w:r w:rsidRPr="009B6B0E">
        <w:rPr>
          <w:i/>
          <w:lang w:eastAsia="en-US"/>
        </w:rPr>
        <w:t>_________</w:t>
      </w:r>
      <w:r w:rsidRPr="009B6B0E">
        <w:rPr>
          <w:i/>
        </w:rPr>
        <w:t>и/или ИНН _______________)</w:t>
      </w:r>
      <w:r w:rsidRPr="009B6B0E">
        <w:rPr>
          <w:bCs/>
        </w:rPr>
        <w:t>.</w:t>
      </w:r>
    </w:p>
    <w:p w:rsidR="00CD4BCF" w:rsidRPr="009B6B0E" w:rsidRDefault="00CD4BCF" w:rsidP="00CD4BCF">
      <w:pPr>
        <w:rPr>
          <w:bCs/>
        </w:rPr>
      </w:pPr>
    </w:p>
    <w:p w:rsidR="00CD4BCF" w:rsidRPr="009B6B0E" w:rsidRDefault="00CD4BCF" w:rsidP="00CD4BCF">
      <w:pPr>
        <w:rPr>
          <w:bCs/>
        </w:rPr>
      </w:pPr>
      <w:r w:rsidRPr="009B6B0E">
        <w:rPr>
          <w:bCs/>
        </w:rPr>
        <w:t>В целях реализации данного полномочия лидер коллективного участника вправе:</w:t>
      </w:r>
    </w:p>
    <w:p w:rsidR="00CD4BCF" w:rsidRPr="009B6B0E" w:rsidRDefault="00CD4BCF" w:rsidP="003F6DB6">
      <w:pPr>
        <w:numPr>
          <w:ilvl w:val="0"/>
          <w:numId w:val="27"/>
        </w:numPr>
        <w:spacing w:after="0"/>
        <w:rPr>
          <w:bCs/>
        </w:rPr>
      </w:pPr>
      <w:r w:rsidRPr="009B6B0E">
        <w:rPr>
          <w:bCs/>
        </w:rPr>
        <w:t xml:space="preserve">Подавать заявку на участие в закупке, в том числе подавать информацию и документы </w:t>
      </w:r>
      <w:r w:rsidRPr="009B6B0E">
        <w:rPr>
          <w:bCs/>
          <w:i/>
        </w:rPr>
        <w:t>________________(указывается наименование члена коллективного участника)</w:t>
      </w:r>
      <w:r w:rsidRPr="009B6B0E">
        <w:rPr>
          <w:bCs/>
        </w:rPr>
        <w:t xml:space="preserve">, установленные в документации о закупке в целях подтверждения соответствия члена коллективного участника требованиям к участникам закупки,  в рамках поставки следующих товаров/выполнения следующих работ/оказания следующих услуг </w:t>
      </w:r>
      <w:r w:rsidRPr="009B6B0E">
        <w:rPr>
          <w:b/>
          <w:bCs/>
          <w:i/>
        </w:rPr>
        <w:t>(указывается перечень поставляемых товаров, выполняемых работ, оказываемых услуг в рамках исполнения договора членом коллективного участника - доверителем)</w:t>
      </w:r>
      <w:r w:rsidRPr="009B6B0E">
        <w:rPr>
          <w:b/>
          <w:bCs/>
        </w:rPr>
        <w:t>:</w:t>
      </w:r>
      <w:r w:rsidRPr="009B6B0E">
        <w:rPr>
          <w:bCs/>
        </w:rPr>
        <w:t xml:space="preserve">  </w:t>
      </w:r>
    </w:p>
    <w:p w:rsidR="00CD4BCF" w:rsidRPr="009B6B0E" w:rsidRDefault="00CD4BCF" w:rsidP="00CD4BCF">
      <w:pPr>
        <w:ind w:left="720"/>
        <w:rPr>
          <w:bCs/>
        </w:rPr>
      </w:pPr>
      <w:r w:rsidRPr="009B6B0E">
        <w:t>…..….</w:t>
      </w:r>
    </w:p>
    <w:p w:rsidR="00CD4BCF" w:rsidRPr="009B6B0E" w:rsidRDefault="00CD4BCF" w:rsidP="00CD4BCF">
      <w:pPr>
        <w:ind w:left="720"/>
        <w:rPr>
          <w:bCs/>
        </w:rPr>
      </w:pPr>
      <w:r w:rsidRPr="009B6B0E">
        <w:t>…..….</w:t>
      </w:r>
    </w:p>
    <w:p w:rsidR="00CD4BCF" w:rsidRPr="009B6B0E" w:rsidRDefault="00CD4BCF" w:rsidP="00CD4BCF">
      <w:pPr>
        <w:ind w:left="720"/>
        <w:rPr>
          <w:bCs/>
        </w:rPr>
      </w:pPr>
      <w:r w:rsidRPr="009B6B0E">
        <w:t>……..</w:t>
      </w:r>
      <w:r w:rsidRPr="009B6B0E">
        <w:rPr>
          <w:bCs/>
        </w:rPr>
        <w:t>;</w:t>
      </w:r>
    </w:p>
    <w:p w:rsidR="00CD4BCF" w:rsidRPr="009B6B0E" w:rsidRDefault="00CD4BCF" w:rsidP="00CD4BCF">
      <w:pPr>
        <w:ind w:left="720"/>
        <w:rPr>
          <w:bCs/>
        </w:rPr>
      </w:pPr>
    </w:p>
    <w:p w:rsidR="00CD4BCF" w:rsidRPr="009B6B0E" w:rsidRDefault="00CD4BCF" w:rsidP="003F6DB6">
      <w:pPr>
        <w:numPr>
          <w:ilvl w:val="0"/>
          <w:numId w:val="27"/>
        </w:numPr>
        <w:spacing w:after="0"/>
        <w:rPr>
          <w:bCs/>
        </w:rPr>
      </w:pPr>
      <w:r w:rsidRPr="009B6B0E">
        <w:rPr>
          <w:bCs/>
        </w:rPr>
        <w:t>Подавать предложение о цене договора (цене лота, единицы товара, работы, услуги), в том числе дополнительное ценовое предложение при проведении закупки;</w:t>
      </w:r>
    </w:p>
    <w:p w:rsidR="00CD4BCF" w:rsidRPr="009B6B0E" w:rsidRDefault="00CD4BCF" w:rsidP="003F6DB6">
      <w:pPr>
        <w:numPr>
          <w:ilvl w:val="0"/>
          <w:numId w:val="27"/>
        </w:numPr>
        <w:spacing w:after="0"/>
        <w:rPr>
          <w:bCs/>
        </w:rPr>
      </w:pPr>
      <w:r w:rsidRPr="009B6B0E">
        <w:rPr>
          <w:bCs/>
        </w:rPr>
        <w:t xml:space="preserve">Декларировать соответствие </w:t>
      </w:r>
      <w:r w:rsidRPr="009B6B0E">
        <w:rPr>
          <w:bCs/>
          <w:i/>
        </w:rPr>
        <w:t>________________(указывается наименование члена коллективного участника)</w:t>
      </w:r>
      <w:r w:rsidRPr="009B6B0E">
        <w:rPr>
          <w:bCs/>
        </w:rPr>
        <w:t xml:space="preserve"> требованиям, предусмотренным пунктом 9 части 19.1 статьи 3.4 </w:t>
      </w:r>
      <w:r w:rsidRPr="009B6B0E">
        <w:rPr>
          <w:bCs/>
        </w:rPr>
        <w:lastRenderedPageBreak/>
        <w:t>Федерального закона от 18.07.2011 № 223-ФЗ «О закупке товаров, работ услуг, отдельными видами юридических лиц» и установленными в документации о закупке;</w:t>
      </w:r>
    </w:p>
    <w:p w:rsidR="00CD4BCF" w:rsidRPr="009B6B0E" w:rsidRDefault="00CD4BCF" w:rsidP="003F6DB6">
      <w:pPr>
        <w:numPr>
          <w:ilvl w:val="0"/>
          <w:numId w:val="27"/>
        </w:numPr>
        <w:spacing w:after="0"/>
        <w:rPr>
          <w:bCs/>
        </w:rPr>
      </w:pPr>
      <w:r w:rsidRPr="009B6B0E">
        <w:rPr>
          <w:bCs/>
        </w:rPr>
        <w:t>В случае признания коллективного участника победителем закупки, либо принятия решения о заключения договора с коллективным участником – подписать договор по результатам закупки от имени коллективного участника;</w:t>
      </w:r>
    </w:p>
    <w:p w:rsidR="00CD4BCF" w:rsidRPr="009B6B0E" w:rsidRDefault="00CD4BCF" w:rsidP="003F6DB6">
      <w:pPr>
        <w:numPr>
          <w:ilvl w:val="0"/>
          <w:numId w:val="27"/>
        </w:numPr>
        <w:spacing w:after="0"/>
        <w:rPr>
          <w:bCs/>
        </w:rPr>
      </w:pPr>
      <w:r w:rsidRPr="009B6B0E">
        <w:rPr>
          <w:bCs/>
        </w:rPr>
        <w:t>Выполнять иные необходимые действия, в рамках участия в закупке, а также заключения договора, по результатам такой закупки.</w:t>
      </w:r>
    </w:p>
    <w:p w:rsidR="00CD4BCF" w:rsidRPr="009B6B0E" w:rsidRDefault="00CD4BCF" w:rsidP="00CD4BCF">
      <w:pPr>
        <w:ind w:left="720"/>
        <w:rPr>
          <w:bCs/>
        </w:rPr>
      </w:pPr>
    </w:p>
    <w:p w:rsidR="00CD4BCF" w:rsidRPr="009B6B0E" w:rsidRDefault="00CD4BCF" w:rsidP="00CD4BCF">
      <w:pPr>
        <w:rPr>
          <w:bCs/>
        </w:rPr>
      </w:pPr>
      <w:r w:rsidRPr="009B6B0E">
        <w:rPr>
          <w:bCs/>
        </w:rPr>
        <w:t>__________________________________________________________________________________________________________________________________________________________</w:t>
      </w:r>
    </w:p>
    <w:p w:rsidR="00CD4BCF" w:rsidRPr="009B6B0E" w:rsidRDefault="00CD4BCF" w:rsidP="00CD4BCF">
      <w:pPr>
        <w:rPr>
          <w:bCs/>
        </w:rPr>
      </w:pPr>
      <w:r w:rsidRPr="009B6B0E">
        <w:rPr>
          <w:bCs/>
        </w:rPr>
        <w:t>_______________________________________________________________________________________________________________________________________________________________________________________________________________________________________</w:t>
      </w:r>
    </w:p>
    <w:p w:rsidR="00CD4BCF" w:rsidRPr="009B6B0E" w:rsidRDefault="00CD4BCF" w:rsidP="00CD4BCF">
      <w:pPr>
        <w:rPr>
          <w:bCs/>
        </w:rPr>
      </w:pPr>
      <w:r w:rsidRPr="009B6B0E">
        <w:rPr>
          <w:bCs/>
        </w:rPr>
        <w:br/>
        <w:t xml:space="preserve">Настоящая доверенность выдана сроком до «__» ___________ 20__ года. </w:t>
      </w:r>
    </w:p>
    <w:p w:rsidR="00CD4BCF" w:rsidRPr="009B6B0E" w:rsidRDefault="00CD4BCF" w:rsidP="00CD4BCF">
      <w:pPr>
        <w:rPr>
          <w:bCs/>
        </w:rPr>
      </w:pPr>
      <w:r w:rsidRPr="009B6B0E">
        <w:rPr>
          <w:bCs/>
        </w:rPr>
        <w:t>Полномочия по настоящей доверенности не могут быть переданы третьим лицам.</w:t>
      </w:r>
    </w:p>
    <w:p w:rsidR="00CD4BCF" w:rsidRPr="009B6B0E" w:rsidRDefault="00CD4BCF" w:rsidP="00CD4BCF">
      <w:pPr>
        <w:rPr>
          <w:bCs/>
        </w:rPr>
      </w:pPr>
      <w:r w:rsidRPr="009B6B0E">
        <w:rPr>
          <w:bCs/>
        </w:rPr>
        <w:br/>
      </w:r>
    </w:p>
    <w:p w:rsidR="00CD4BCF" w:rsidRPr="009B6B0E" w:rsidRDefault="00CD4BCF" w:rsidP="00CD4BCF">
      <w:pPr>
        <w:jc w:val="right"/>
        <w:rPr>
          <w:bCs/>
        </w:rPr>
      </w:pPr>
      <w:r w:rsidRPr="009B6B0E">
        <w:rPr>
          <w:bCs/>
        </w:rPr>
        <w:t>Подпись __________________________ удостоверяю.</w:t>
      </w:r>
      <w:r w:rsidRPr="009B6B0E">
        <w:rPr>
          <w:bCs/>
        </w:rPr>
        <w:br/>
      </w:r>
      <w:r w:rsidRPr="009B6B0E">
        <w:rPr>
          <w:bCs/>
          <w:sz w:val="22"/>
          <w:szCs w:val="22"/>
        </w:rPr>
        <w:t>(подпись доверенного лица)                              </w:t>
      </w:r>
    </w:p>
    <w:p w:rsidR="00CD4BCF" w:rsidRPr="009B6B0E" w:rsidRDefault="00CD4BCF" w:rsidP="00CD4BCF">
      <w:pPr>
        <w:rPr>
          <w:bCs/>
          <w:sz w:val="22"/>
          <w:szCs w:val="22"/>
        </w:rPr>
      </w:pPr>
      <w:r w:rsidRPr="009B6B0E">
        <w:rPr>
          <w:bCs/>
          <w:sz w:val="22"/>
          <w:szCs w:val="22"/>
        </w:rPr>
        <w:br/>
      </w:r>
    </w:p>
    <w:p w:rsidR="00CD4BCF" w:rsidRPr="009B6B0E" w:rsidRDefault="00CD4BCF" w:rsidP="00CD4BCF">
      <w:pPr>
        <w:jc w:val="right"/>
        <w:rPr>
          <w:bCs/>
          <w:sz w:val="22"/>
          <w:szCs w:val="22"/>
        </w:rPr>
      </w:pPr>
      <w:r w:rsidRPr="009B6B0E">
        <w:rPr>
          <w:bCs/>
          <w:sz w:val="22"/>
          <w:szCs w:val="22"/>
        </w:rPr>
        <w:t>_________________________ /___________________/</w:t>
      </w:r>
      <w:r w:rsidRPr="009B6B0E">
        <w:rPr>
          <w:bCs/>
          <w:sz w:val="22"/>
          <w:szCs w:val="22"/>
        </w:rPr>
        <w:br/>
        <w:t>(подпись)                                       </w:t>
      </w:r>
      <w:r w:rsidRPr="009B6B0E">
        <w:rPr>
          <w:bCs/>
          <w:sz w:val="22"/>
          <w:szCs w:val="22"/>
        </w:rPr>
        <w:br/>
      </w:r>
      <w:r w:rsidRPr="009B6B0E">
        <w:rPr>
          <w:bCs/>
          <w:sz w:val="22"/>
          <w:szCs w:val="22"/>
        </w:rPr>
        <w:br/>
        <w:t>М.П.  (при наличии)                                                                     </w:t>
      </w:r>
    </w:p>
    <w:p w:rsidR="00CD4BCF" w:rsidRPr="007C165F" w:rsidRDefault="00CD4BCF" w:rsidP="00CD4BCF">
      <w:pPr>
        <w:pStyle w:val="afffff3"/>
        <w:tabs>
          <w:tab w:val="left" w:pos="1080"/>
        </w:tabs>
        <w:ind w:left="0"/>
      </w:pPr>
      <w:r w:rsidRPr="007C165F">
        <w:t xml:space="preserve"> </w:t>
      </w:r>
    </w:p>
    <w:p w:rsidR="009A5449" w:rsidRPr="005E7FA9" w:rsidRDefault="009A5449" w:rsidP="005E7FA9">
      <w:pPr>
        <w:spacing w:after="0"/>
        <w:jc w:val="left"/>
        <w:rPr>
          <w:b/>
          <w:bCs/>
        </w:rPr>
        <w:sectPr w:rsidR="009A5449" w:rsidRPr="005E7FA9" w:rsidSect="00F831D0">
          <w:footerReference w:type="default" r:id="rId10"/>
          <w:pgSz w:w="11906" w:h="16838" w:code="9"/>
          <w:pgMar w:top="709" w:right="567" w:bottom="284" w:left="1134" w:header="709" w:footer="709" w:gutter="0"/>
          <w:cols w:space="708"/>
          <w:titlePg/>
          <w:docGrid w:linePitch="360"/>
        </w:sectPr>
      </w:pPr>
      <w:bookmarkStart w:id="246" w:name="_Toc166101237"/>
      <w:bookmarkStart w:id="247" w:name="_Ref166247657"/>
      <w:bookmarkStart w:id="248" w:name="_Ref166247661"/>
      <w:bookmarkStart w:id="249" w:name="_Ref166249240"/>
      <w:bookmarkStart w:id="250" w:name="_Ref166249243"/>
      <w:bookmarkStart w:id="251" w:name="_Ref166311450"/>
      <w:bookmarkStart w:id="252" w:name="_Ref166311452"/>
      <w:bookmarkStart w:id="253" w:name="_Ref166334805"/>
      <w:bookmarkStart w:id="254" w:name="_Ref166334809"/>
      <w:bookmarkStart w:id="255" w:name="_Toc291689566"/>
      <w:bookmarkEnd w:id="242"/>
      <w:bookmarkEnd w:id="243"/>
      <w:bookmarkEnd w:id="244"/>
      <w:bookmarkEnd w:id="245"/>
    </w:p>
    <w:p w:rsidR="007E2D88" w:rsidRPr="007E2D88" w:rsidRDefault="007E2D88" w:rsidP="007E2D88">
      <w:bookmarkStart w:id="256" w:name="_Toc84856509"/>
    </w:p>
    <w:p w:rsidR="007E2D88" w:rsidRDefault="007E2D88" w:rsidP="001D1EA4">
      <w:pPr>
        <w:pStyle w:val="11"/>
        <w:tabs>
          <w:tab w:val="clear" w:pos="432"/>
        </w:tabs>
        <w:spacing w:before="0" w:after="0"/>
        <w:ind w:left="540" w:firstLine="0"/>
        <w:rPr>
          <w:rStyle w:val="16"/>
          <w:b/>
          <w:sz w:val="28"/>
          <w:szCs w:val="28"/>
        </w:rPr>
      </w:pPr>
    </w:p>
    <w:p w:rsidR="007E2D88" w:rsidRDefault="007E2D88" w:rsidP="001D1EA4">
      <w:pPr>
        <w:pStyle w:val="11"/>
        <w:tabs>
          <w:tab w:val="clear" w:pos="432"/>
        </w:tabs>
        <w:spacing w:before="0" w:after="0"/>
        <w:ind w:left="540" w:firstLine="0"/>
        <w:rPr>
          <w:rStyle w:val="16"/>
          <w:b/>
          <w:sz w:val="28"/>
          <w:szCs w:val="28"/>
        </w:rPr>
      </w:pPr>
    </w:p>
    <w:p w:rsidR="007E2D88" w:rsidRDefault="007E2D88" w:rsidP="001D1EA4">
      <w:pPr>
        <w:pStyle w:val="11"/>
        <w:tabs>
          <w:tab w:val="clear" w:pos="432"/>
        </w:tabs>
        <w:spacing w:before="0" w:after="0"/>
        <w:ind w:left="540" w:firstLine="0"/>
        <w:rPr>
          <w:rStyle w:val="16"/>
          <w:b/>
          <w:sz w:val="28"/>
          <w:szCs w:val="28"/>
        </w:rPr>
      </w:pPr>
    </w:p>
    <w:p w:rsidR="007E2D88" w:rsidRDefault="007E2D88" w:rsidP="001D1EA4">
      <w:pPr>
        <w:pStyle w:val="11"/>
        <w:tabs>
          <w:tab w:val="clear" w:pos="432"/>
        </w:tabs>
        <w:spacing w:before="0" w:after="0"/>
        <w:ind w:left="540" w:firstLine="0"/>
        <w:rPr>
          <w:rStyle w:val="16"/>
          <w:b/>
          <w:sz w:val="28"/>
          <w:szCs w:val="28"/>
        </w:rPr>
      </w:pPr>
    </w:p>
    <w:p w:rsidR="00495CC5" w:rsidRPr="00C70643" w:rsidRDefault="00495CC5" w:rsidP="001D1EA4">
      <w:pPr>
        <w:pStyle w:val="11"/>
        <w:tabs>
          <w:tab w:val="clear" w:pos="432"/>
        </w:tabs>
        <w:spacing w:before="0" w:after="0"/>
        <w:ind w:left="540" w:firstLine="0"/>
        <w:rPr>
          <w:rStyle w:val="16"/>
          <w:b/>
          <w:sz w:val="28"/>
          <w:szCs w:val="28"/>
        </w:rPr>
      </w:pPr>
      <w:r>
        <w:rPr>
          <w:rStyle w:val="16"/>
          <w:b/>
          <w:sz w:val="28"/>
          <w:szCs w:val="28"/>
          <w:lang w:val="en-US"/>
        </w:rPr>
        <w:t>IV</w:t>
      </w:r>
      <w:r>
        <w:rPr>
          <w:rStyle w:val="16"/>
          <w:b/>
          <w:sz w:val="28"/>
          <w:szCs w:val="28"/>
        </w:rPr>
        <w:t>.</w:t>
      </w:r>
      <w:r w:rsidRPr="00495CC5">
        <w:rPr>
          <w:rStyle w:val="16"/>
          <w:b/>
          <w:sz w:val="28"/>
          <w:szCs w:val="28"/>
        </w:rPr>
        <w:t xml:space="preserve"> </w:t>
      </w:r>
      <w:r w:rsidRPr="00C70643">
        <w:rPr>
          <w:rStyle w:val="16"/>
          <w:b/>
          <w:sz w:val="28"/>
          <w:szCs w:val="28"/>
        </w:rPr>
        <w:t>ТЕХНИЧЕСКАЯ ЧАСТЬ</w:t>
      </w:r>
      <w:r>
        <w:rPr>
          <w:rStyle w:val="16"/>
          <w:b/>
          <w:sz w:val="28"/>
          <w:szCs w:val="28"/>
        </w:rPr>
        <w:t xml:space="preserve"> </w:t>
      </w:r>
      <w:r>
        <w:rPr>
          <w:rStyle w:val="16"/>
          <w:sz w:val="24"/>
          <w:szCs w:val="24"/>
        </w:rPr>
        <w:t>(Приложение 1</w:t>
      </w:r>
      <w:r w:rsidRPr="000B5AB3">
        <w:rPr>
          <w:rStyle w:val="16"/>
          <w:sz w:val="24"/>
          <w:szCs w:val="24"/>
        </w:rPr>
        <w:t>)</w:t>
      </w:r>
      <w:bookmarkEnd w:id="256"/>
    </w:p>
    <w:p w:rsidR="005C60D7" w:rsidRDefault="00A622E6" w:rsidP="00A622E6">
      <w:pPr>
        <w:pStyle w:val="11"/>
        <w:pageBreakBefore/>
        <w:tabs>
          <w:tab w:val="clear" w:pos="432"/>
        </w:tabs>
        <w:spacing w:before="0" w:after="0"/>
        <w:ind w:left="540" w:firstLine="0"/>
        <w:rPr>
          <w:rStyle w:val="16"/>
          <w:sz w:val="24"/>
          <w:szCs w:val="24"/>
        </w:rPr>
      </w:pPr>
      <w:bookmarkStart w:id="257" w:name="_Toc84856510"/>
      <w:r w:rsidRPr="00A622E6">
        <w:rPr>
          <w:rStyle w:val="16"/>
          <w:b/>
          <w:caps/>
          <w:sz w:val="28"/>
          <w:szCs w:val="28"/>
          <w:lang w:val="en-US"/>
        </w:rPr>
        <w:lastRenderedPageBreak/>
        <w:t>V</w:t>
      </w:r>
      <w:r w:rsidRPr="00A622E6">
        <w:rPr>
          <w:rStyle w:val="16"/>
          <w:b/>
          <w:caps/>
          <w:sz w:val="28"/>
          <w:szCs w:val="28"/>
        </w:rPr>
        <w:t>.</w:t>
      </w:r>
      <w:r>
        <w:rPr>
          <w:rStyle w:val="16"/>
          <w:b/>
          <w:caps/>
          <w:sz w:val="28"/>
          <w:szCs w:val="28"/>
        </w:rPr>
        <w:t xml:space="preserve"> </w:t>
      </w:r>
      <w:r w:rsidR="007633E7" w:rsidRPr="00C70643">
        <w:rPr>
          <w:rStyle w:val="16"/>
          <w:b/>
          <w:caps/>
          <w:sz w:val="28"/>
          <w:szCs w:val="28"/>
        </w:rPr>
        <w:t>ПРОЕКТ ДОГОВОРА</w:t>
      </w:r>
      <w:bookmarkEnd w:id="246"/>
      <w:bookmarkEnd w:id="247"/>
      <w:bookmarkEnd w:id="248"/>
      <w:bookmarkEnd w:id="249"/>
      <w:bookmarkEnd w:id="250"/>
      <w:bookmarkEnd w:id="251"/>
      <w:bookmarkEnd w:id="252"/>
      <w:bookmarkEnd w:id="253"/>
      <w:bookmarkEnd w:id="254"/>
      <w:bookmarkEnd w:id="255"/>
      <w:r w:rsidR="000B5AB3">
        <w:rPr>
          <w:rStyle w:val="16"/>
          <w:b/>
          <w:caps/>
          <w:sz w:val="28"/>
          <w:szCs w:val="28"/>
        </w:rPr>
        <w:t xml:space="preserve"> </w:t>
      </w:r>
      <w:r w:rsidR="00766B05">
        <w:rPr>
          <w:rStyle w:val="16"/>
          <w:sz w:val="24"/>
          <w:szCs w:val="24"/>
        </w:rPr>
        <w:t>(Приложение 2</w:t>
      </w:r>
      <w:r w:rsidR="000B5AB3" w:rsidRPr="000B5AB3">
        <w:rPr>
          <w:rStyle w:val="16"/>
          <w:sz w:val="24"/>
          <w:szCs w:val="24"/>
        </w:rPr>
        <w:t>)</w:t>
      </w:r>
      <w:bookmarkEnd w:id="257"/>
    </w:p>
    <w:p w:rsidR="005C60D7" w:rsidRDefault="005C60D7">
      <w:pPr>
        <w:spacing w:after="0"/>
        <w:jc w:val="left"/>
        <w:rPr>
          <w:rStyle w:val="16"/>
          <w:b w:val="0"/>
          <w:bCs w:val="0"/>
          <w:sz w:val="24"/>
          <w:szCs w:val="24"/>
        </w:rPr>
      </w:pPr>
      <w:r>
        <w:rPr>
          <w:rStyle w:val="16"/>
          <w:sz w:val="24"/>
          <w:szCs w:val="24"/>
        </w:rPr>
        <w:br w:type="page"/>
      </w:r>
    </w:p>
    <w:p w:rsidR="005C60D7" w:rsidRDefault="005C60D7" w:rsidP="005C60D7">
      <w:pPr>
        <w:pStyle w:val="11"/>
        <w:pageBreakBefore/>
        <w:tabs>
          <w:tab w:val="clear" w:pos="432"/>
        </w:tabs>
        <w:spacing w:before="0" w:after="0"/>
        <w:ind w:left="540" w:firstLine="0"/>
        <w:rPr>
          <w:rStyle w:val="16"/>
          <w:b/>
          <w:caps/>
          <w:sz w:val="28"/>
          <w:szCs w:val="28"/>
        </w:rPr>
      </w:pPr>
      <w:bookmarkStart w:id="258" w:name="_Toc84856511"/>
      <w:r w:rsidRPr="00A622E6">
        <w:rPr>
          <w:rStyle w:val="16"/>
          <w:b/>
          <w:caps/>
          <w:sz w:val="28"/>
          <w:szCs w:val="28"/>
          <w:lang w:val="en-US"/>
        </w:rPr>
        <w:lastRenderedPageBreak/>
        <w:t>V</w:t>
      </w:r>
      <w:r>
        <w:rPr>
          <w:rStyle w:val="16"/>
          <w:b/>
          <w:caps/>
          <w:sz w:val="28"/>
          <w:szCs w:val="28"/>
          <w:lang w:val="en-US"/>
        </w:rPr>
        <w:t>I</w:t>
      </w:r>
      <w:r w:rsidRPr="00A622E6">
        <w:rPr>
          <w:rStyle w:val="16"/>
          <w:b/>
          <w:caps/>
          <w:sz w:val="28"/>
          <w:szCs w:val="28"/>
        </w:rPr>
        <w:t>.</w:t>
      </w:r>
      <w:r>
        <w:rPr>
          <w:rStyle w:val="16"/>
          <w:b/>
          <w:caps/>
          <w:sz w:val="28"/>
          <w:szCs w:val="28"/>
        </w:rPr>
        <w:t xml:space="preserve"> Обоснование цены </w:t>
      </w:r>
      <w:r>
        <w:rPr>
          <w:rStyle w:val="16"/>
          <w:sz w:val="24"/>
          <w:szCs w:val="24"/>
        </w:rPr>
        <w:t>(Приложение 3</w:t>
      </w:r>
      <w:r w:rsidRPr="000B5AB3">
        <w:rPr>
          <w:rStyle w:val="16"/>
          <w:sz w:val="24"/>
          <w:szCs w:val="24"/>
        </w:rPr>
        <w:t>)</w:t>
      </w:r>
      <w:bookmarkEnd w:id="258"/>
    </w:p>
    <w:p w:rsidR="00F804B2" w:rsidRPr="006219BD" w:rsidRDefault="00F804B2" w:rsidP="00B32937">
      <w:pPr>
        <w:spacing w:after="0"/>
        <w:jc w:val="left"/>
        <w:rPr>
          <w:bCs/>
        </w:rPr>
      </w:pPr>
    </w:p>
    <w:sectPr w:rsidR="00F804B2" w:rsidRPr="006219BD" w:rsidSect="00C7744C">
      <w:pgSz w:w="11906" w:h="16838" w:code="9"/>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D29" w:rsidRDefault="00524D29">
      <w:r>
        <w:separator/>
      </w:r>
    </w:p>
    <w:p w:rsidR="00524D29" w:rsidRDefault="00524D29"/>
  </w:endnote>
  <w:endnote w:type="continuationSeparator" w:id="0">
    <w:p w:rsidR="00524D29" w:rsidRDefault="00524D29">
      <w:r>
        <w:continuationSeparator/>
      </w:r>
    </w:p>
    <w:p w:rsidR="00524D29" w:rsidRDefault="00524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D29" w:rsidRDefault="00524D29">
    <w:pPr>
      <w:pStyle w:val="afd"/>
      <w:framePr w:wrap="auto" w:vAnchor="text" w:hAnchor="margin" w:xAlign="right" w:y="1"/>
      <w:rPr>
        <w:rStyle w:val="afc"/>
      </w:rPr>
    </w:pPr>
    <w:r>
      <w:rPr>
        <w:rStyle w:val="afc"/>
      </w:rPr>
      <w:fldChar w:fldCharType="begin"/>
    </w:r>
    <w:r>
      <w:rPr>
        <w:rStyle w:val="afc"/>
      </w:rPr>
      <w:instrText xml:space="preserve">PAGE  </w:instrText>
    </w:r>
    <w:r>
      <w:rPr>
        <w:rStyle w:val="afc"/>
      </w:rPr>
      <w:fldChar w:fldCharType="separate"/>
    </w:r>
    <w:r w:rsidR="00A57719">
      <w:rPr>
        <w:rStyle w:val="afc"/>
        <w:noProof/>
      </w:rPr>
      <w:t>25</w:t>
    </w:r>
    <w:r>
      <w:rPr>
        <w:rStyle w:val="afc"/>
      </w:rPr>
      <w:fldChar w:fldCharType="end"/>
    </w:r>
  </w:p>
  <w:p w:rsidR="00524D29" w:rsidRDefault="00524D29">
    <w:pPr>
      <w:pStyle w:val="afd"/>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D29" w:rsidRDefault="00524D29">
      <w:r>
        <w:separator/>
      </w:r>
    </w:p>
    <w:p w:rsidR="00524D29" w:rsidRDefault="00524D29"/>
  </w:footnote>
  <w:footnote w:type="continuationSeparator" w:id="0">
    <w:p w:rsidR="00524D29" w:rsidRDefault="00524D29">
      <w:r>
        <w:continuationSeparator/>
      </w:r>
    </w:p>
    <w:p w:rsidR="00524D29" w:rsidRDefault="00524D29"/>
  </w:footnote>
  <w:footnote w:id="1">
    <w:p w:rsidR="00524D29" w:rsidRPr="00B3357C" w:rsidRDefault="00524D29" w:rsidP="00004088">
      <w:pPr>
        <w:pStyle w:val="afa"/>
      </w:pPr>
      <w:r>
        <w:rPr>
          <w:rStyle w:val="af9"/>
        </w:rPr>
        <w:t>1</w:t>
      </w:r>
      <w:r w:rsidRPr="00E72F3E">
        <w:t xml:space="preserve"> По данным</w:t>
      </w:r>
      <w:r>
        <w:t xml:space="preserve"> официальных источников.</w:t>
      </w:r>
    </w:p>
  </w:footnote>
  <w:footnote w:id="2">
    <w:p w:rsidR="00524D29" w:rsidRDefault="00524D29" w:rsidP="001C0152">
      <w:pPr>
        <w:pStyle w:val="afa"/>
      </w:pPr>
      <w:r>
        <w:rPr>
          <w:rStyle w:val="af9"/>
        </w:rPr>
        <w:footnoteRef/>
      </w:r>
      <w:r>
        <w:t xml:space="preserve"> </w:t>
      </w:r>
      <w:r w:rsidRPr="00360336">
        <w:t xml:space="preserve">В случае </w:t>
      </w:r>
      <w:r>
        <w:t>если участником закупки является коллективный участник</w:t>
      </w:r>
      <w:r w:rsidRPr="00360336">
        <w:t xml:space="preserve"> информация об участнике заполняется в отношении каждого члена коллективного участника.</w:t>
      </w:r>
    </w:p>
  </w:footnote>
  <w:footnote w:id="3">
    <w:p w:rsidR="00524D29" w:rsidRPr="00360336" w:rsidRDefault="00524D29" w:rsidP="00DA3F0D">
      <w:pPr>
        <w:pStyle w:val="afa"/>
      </w:pPr>
      <w:r w:rsidRPr="00360336">
        <w:rPr>
          <w:rStyle w:val="af9"/>
        </w:rPr>
        <w:footnoteRef/>
      </w:r>
      <w:r w:rsidRPr="00360336">
        <w:t xml:space="preserve"> В случае подачи заявки от коллективного участника информация об участнике заполняется в отношении каждого члена коллективного участника. Лидер коллективного участника подает заявку от лица всех членов коллективного участника и несет ответственность за соответствие членов коллективного участника требованиям, установленным пунктом 9 части 19.1 статьи 3.4 Закона 223-ФЗ.</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3B67B4F"/>
    <w:multiLevelType w:val="hybridMultilevel"/>
    <w:tmpl w:val="B1C6996C"/>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9180418"/>
    <w:multiLevelType w:val="multilevel"/>
    <w:tmpl w:val="D59A1778"/>
    <w:lvl w:ilvl="0">
      <w:start w:val="1"/>
      <w:numFmt w:val="decimal"/>
      <w:lvlText w:val="%1."/>
      <w:lvlJc w:val="left"/>
      <w:pPr>
        <w:ind w:left="1287" w:hanging="360"/>
      </w:pPr>
      <w:rPr>
        <w:rFonts w:hint="default"/>
      </w:rPr>
    </w:lvl>
    <w:lvl w:ilvl="1">
      <w:start w:val="1"/>
      <w:numFmt w:val="decimal"/>
      <w:isLgl/>
      <w:lvlText w:val="%2."/>
      <w:lvlJc w:val="left"/>
      <w:pPr>
        <w:ind w:left="1647" w:hanging="360"/>
      </w:pPr>
      <w:rPr>
        <w:rFonts w:ascii="Times New Roman" w:eastAsia="Times New Roman" w:hAnsi="Times New Roman" w:cs="Times New Roman"/>
      </w:rPr>
    </w:lvl>
    <w:lvl w:ilvl="2">
      <w:start w:val="1"/>
      <w:numFmt w:val="decimal"/>
      <w:isLgl/>
      <w:lvlText w:val="%1.%2.%3."/>
      <w:lvlJc w:val="left"/>
      <w:pPr>
        <w:ind w:left="2367"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3807" w:hanging="1080"/>
      </w:pPr>
      <w:rPr>
        <w:rFonts w:hint="default"/>
      </w:rPr>
    </w:lvl>
    <w:lvl w:ilvl="6">
      <w:start w:val="1"/>
      <w:numFmt w:val="decimal"/>
      <w:isLgl/>
      <w:lvlText w:val="%1.%2.%3.%4.%5.%6.%7."/>
      <w:lvlJc w:val="left"/>
      <w:pPr>
        <w:ind w:left="4527" w:hanging="1440"/>
      </w:pPr>
      <w:rPr>
        <w:rFonts w:hint="default"/>
      </w:rPr>
    </w:lvl>
    <w:lvl w:ilvl="7">
      <w:start w:val="1"/>
      <w:numFmt w:val="decimal"/>
      <w:isLgl/>
      <w:lvlText w:val="%1.%2.%3.%4.%5.%6.%7.%8."/>
      <w:lvlJc w:val="left"/>
      <w:pPr>
        <w:ind w:left="4887" w:hanging="1440"/>
      </w:pPr>
      <w:rPr>
        <w:rFonts w:hint="default"/>
      </w:rPr>
    </w:lvl>
    <w:lvl w:ilvl="8">
      <w:start w:val="1"/>
      <w:numFmt w:val="decimal"/>
      <w:isLgl/>
      <w:lvlText w:val="%1.%2.%3.%4.%5.%6.%7.%8.%9."/>
      <w:lvlJc w:val="left"/>
      <w:pPr>
        <w:ind w:left="5607" w:hanging="1800"/>
      </w:pPr>
      <w:rPr>
        <w:rFonts w:hint="default"/>
      </w:r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532E8D"/>
    <w:multiLevelType w:val="hybridMultilevel"/>
    <w:tmpl w:val="36FCEEAA"/>
    <w:lvl w:ilvl="0" w:tplc="F2D2087C">
      <w:start w:val="1"/>
      <w:numFmt w:val="russianLower"/>
      <w:lvlText w:val="%1)"/>
      <w:lvlJc w:val="left"/>
      <w:pPr>
        <w:ind w:left="1429" w:hanging="360"/>
      </w:pPr>
      <w:rPr>
        <w:rFonts w:cs="Times New Roman" w:hint="default"/>
      </w:rPr>
    </w:lvl>
    <w:lvl w:ilvl="1" w:tplc="7F5EA5FA">
      <w:start w:val="1"/>
      <w:numFmt w:val="decimal"/>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2" w15:restartNumberingAfterBreak="0">
    <w:nsid w:val="2A3A2555"/>
    <w:multiLevelType w:val="multilevel"/>
    <w:tmpl w:val="CF5EE7F6"/>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B61658E"/>
    <w:multiLevelType w:val="hybridMultilevel"/>
    <w:tmpl w:val="C5C0D852"/>
    <w:lvl w:ilvl="0" w:tplc="5F98E34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A85106C"/>
    <w:multiLevelType w:val="hybridMultilevel"/>
    <w:tmpl w:val="F69A2630"/>
    <w:lvl w:ilvl="0" w:tplc="3BB2971E">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680AA4"/>
    <w:multiLevelType w:val="hybridMultilevel"/>
    <w:tmpl w:val="4B6AA574"/>
    <w:lvl w:ilvl="0" w:tplc="04190013">
      <w:start w:val="1"/>
      <w:numFmt w:val="upperRoman"/>
      <w:lvlText w:val="%1."/>
      <w:lvlJc w:val="righ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1284349"/>
    <w:multiLevelType w:val="hybridMultilevel"/>
    <w:tmpl w:val="0D96ADF0"/>
    <w:lvl w:ilvl="0" w:tplc="2DA44F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1F342F"/>
    <w:multiLevelType w:val="hybridMultilevel"/>
    <w:tmpl w:val="4F48C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7" w15:restartNumberingAfterBreak="0">
    <w:nsid w:val="60B13215"/>
    <w:multiLevelType w:val="hybridMultilevel"/>
    <w:tmpl w:val="C30AF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AD1F3E"/>
    <w:multiLevelType w:val="hybridMultilevel"/>
    <w:tmpl w:val="6F78D5C6"/>
    <w:lvl w:ilvl="0" w:tplc="BD92242E">
      <w:start w:val="1"/>
      <w:numFmt w:val="decimal"/>
      <w:lvlText w:val="%1."/>
      <w:lvlJc w:val="left"/>
      <w:pPr>
        <w:ind w:left="928"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E659D1"/>
    <w:multiLevelType w:val="hybridMultilevel"/>
    <w:tmpl w:val="FE4C6C94"/>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2" w15:restartNumberingAfterBreak="0">
    <w:nsid w:val="7176088D"/>
    <w:multiLevelType w:val="multilevel"/>
    <w:tmpl w:val="D59A1778"/>
    <w:lvl w:ilvl="0">
      <w:start w:val="1"/>
      <w:numFmt w:val="decimal"/>
      <w:lvlText w:val="%1."/>
      <w:lvlJc w:val="left"/>
      <w:pPr>
        <w:ind w:left="1287" w:hanging="360"/>
      </w:pPr>
      <w:rPr>
        <w:rFonts w:hint="default"/>
      </w:rPr>
    </w:lvl>
    <w:lvl w:ilvl="1">
      <w:start w:val="1"/>
      <w:numFmt w:val="decimal"/>
      <w:isLgl/>
      <w:lvlText w:val="%2."/>
      <w:lvlJc w:val="left"/>
      <w:pPr>
        <w:ind w:left="1212" w:hanging="360"/>
      </w:pPr>
      <w:rPr>
        <w:rFonts w:ascii="Times New Roman" w:eastAsia="Times New Roman" w:hAnsi="Times New Roman" w:cs="Times New Roman"/>
      </w:rPr>
    </w:lvl>
    <w:lvl w:ilvl="2">
      <w:start w:val="1"/>
      <w:numFmt w:val="decimal"/>
      <w:isLgl/>
      <w:lvlText w:val="%1.%2.%3."/>
      <w:lvlJc w:val="left"/>
      <w:pPr>
        <w:ind w:left="2367"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3807" w:hanging="1080"/>
      </w:pPr>
      <w:rPr>
        <w:rFonts w:hint="default"/>
      </w:rPr>
    </w:lvl>
    <w:lvl w:ilvl="6">
      <w:start w:val="1"/>
      <w:numFmt w:val="decimal"/>
      <w:isLgl/>
      <w:lvlText w:val="%1.%2.%3.%4.%5.%6.%7."/>
      <w:lvlJc w:val="left"/>
      <w:pPr>
        <w:ind w:left="4527" w:hanging="1440"/>
      </w:pPr>
      <w:rPr>
        <w:rFonts w:hint="default"/>
      </w:rPr>
    </w:lvl>
    <w:lvl w:ilvl="7">
      <w:start w:val="1"/>
      <w:numFmt w:val="decimal"/>
      <w:isLgl/>
      <w:lvlText w:val="%1.%2.%3.%4.%5.%6.%7.%8."/>
      <w:lvlJc w:val="left"/>
      <w:pPr>
        <w:ind w:left="4887" w:hanging="1440"/>
      </w:pPr>
      <w:rPr>
        <w:rFonts w:hint="default"/>
      </w:rPr>
    </w:lvl>
    <w:lvl w:ilvl="8">
      <w:start w:val="1"/>
      <w:numFmt w:val="decimal"/>
      <w:isLgl/>
      <w:lvlText w:val="%1.%2.%3.%4.%5.%6.%7.%8.%9."/>
      <w:lvlJc w:val="left"/>
      <w:pPr>
        <w:ind w:left="5607" w:hanging="1800"/>
      </w:pPr>
      <w:rPr>
        <w:rFonts w:hint="default"/>
      </w:rPr>
    </w:lvl>
  </w:abstractNum>
  <w:abstractNum w:abstractNumId="3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6"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20"/>
  </w:num>
  <w:num w:numId="2">
    <w:abstractNumId w:val="34"/>
  </w:num>
  <w:num w:numId="3">
    <w:abstractNumId w:val="10"/>
  </w:num>
  <w:num w:numId="4">
    <w:abstractNumId w:val="9"/>
  </w:num>
  <w:num w:numId="5">
    <w:abstractNumId w:val="29"/>
  </w:num>
  <w:num w:numId="6">
    <w:abstractNumId w:val="31"/>
  </w:num>
  <w:num w:numId="7">
    <w:abstractNumId w:val="17"/>
  </w:num>
  <w:num w:numId="8">
    <w:abstractNumId w:val="28"/>
  </w:num>
  <w:num w:numId="9">
    <w:abstractNumId w:val="11"/>
  </w:num>
  <w:num w:numId="10">
    <w:abstractNumId w:val="26"/>
  </w:num>
  <w:num w:numId="11">
    <w:abstractNumId w:val="2"/>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1"/>
  </w:num>
  <w:num w:numId="15">
    <w:abstractNumId w:val="37"/>
  </w:num>
  <w:num w:numId="16">
    <w:abstractNumId w:val="8"/>
  </w:num>
  <w:num w:numId="17">
    <w:abstractNumId w:val="25"/>
  </w:num>
  <w:num w:numId="18">
    <w:abstractNumId w:val="36"/>
  </w:num>
  <w:num w:numId="19">
    <w:abstractNumId w:val="22"/>
  </w:num>
  <w:num w:numId="20">
    <w:abstractNumId w:val="30"/>
  </w:num>
  <w:num w:numId="21">
    <w:abstractNumId w:val="14"/>
  </w:num>
  <w:num w:numId="22">
    <w:abstractNumId w:val="33"/>
  </w:num>
  <w:num w:numId="23">
    <w:abstractNumId w:val="18"/>
  </w:num>
  <w:num w:numId="24">
    <w:abstractNumId w:val="24"/>
  </w:num>
  <w:num w:numId="25">
    <w:abstractNumId w:val="7"/>
  </w:num>
  <w:num w:numId="26">
    <w:abstractNumId w:val="0"/>
    <w:lvlOverride w:ilvl="0">
      <w:lvl w:ilvl="0">
        <w:numFmt w:val="bullet"/>
        <w:lvlText w:val="-"/>
        <w:legacy w:legacy="1" w:legacySpace="0" w:legacyIndent="154"/>
        <w:lvlJc w:val="left"/>
        <w:rPr>
          <w:rFonts w:ascii="Times New Roman" w:hAnsi="Times New Roman" w:hint="default"/>
        </w:rPr>
      </w:lvl>
    </w:lvlOverride>
  </w:num>
  <w:num w:numId="27">
    <w:abstractNumId w:val="23"/>
  </w:num>
  <w:num w:numId="28">
    <w:abstractNumId w:val="12"/>
  </w:num>
  <w:num w:numId="29">
    <w:abstractNumId w:val="15"/>
  </w:num>
  <w:num w:numId="30">
    <w:abstractNumId w:val="5"/>
  </w:num>
  <w:num w:numId="31">
    <w:abstractNumId w:val="1"/>
  </w:num>
  <w:num w:numId="32">
    <w:abstractNumId w:val="19"/>
  </w:num>
  <w:num w:numId="33">
    <w:abstractNumId w:val="4"/>
  </w:num>
  <w:num w:numId="34">
    <w:abstractNumId w:val="32"/>
  </w:num>
  <w:num w:numId="35">
    <w:abstractNumId w:val="13"/>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6"/>
  </w:num>
  <w:num w:numId="39">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6D6"/>
    <w:rsid w:val="00000889"/>
    <w:rsid w:val="00000A28"/>
    <w:rsid w:val="0000261F"/>
    <w:rsid w:val="000028FB"/>
    <w:rsid w:val="000029AE"/>
    <w:rsid w:val="00004088"/>
    <w:rsid w:val="00004EEF"/>
    <w:rsid w:val="00005092"/>
    <w:rsid w:val="0000511A"/>
    <w:rsid w:val="000076B1"/>
    <w:rsid w:val="0001035A"/>
    <w:rsid w:val="00010C24"/>
    <w:rsid w:val="00011FEC"/>
    <w:rsid w:val="00012333"/>
    <w:rsid w:val="00012941"/>
    <w:rsid w:val="00012D43"/>
    <w:rsid w:val="00014754"/>
    <w:rsid w:val="0001476A"/>
    <w:rsid w:val="00014ABC"/>
    <w:rsid w:val="00015D0A"/>
    <w:rsid w:val="00015EAB"/>
    <w:rsid w:val="00015FAC"/>
    <w:rsid w:val="00015FD6"/>
    <w:rsid w:val="00017771"/>
    <w:rsid w:val="00017805"/>
    <w:rsid w:val="00020759"/>
    <w:rsid w:val="00020973"/>
    <w:rsid w:val="00020C30"/>
    <w:rsid w:val="00021791"/>
    <w:rsid w:val="00023D4F"/>
    <w:rsid w:val="000243FF"/>
    <w:rsid w:val="0002469A"/>
    <w:rsid w:val="0002492F"/>
    <w:rsid w:val="00025097"/>
    <w:rsid w:val="00025CED"/>
    <w:rsid w:val="00025E6A"/>
    <w:rsid w:val="00025E6F"/>
    <w:rsid w:val="00026316"/>
    <w:rsid w:val="00026E1C"/>
    <w:rsid w:val="00027C3D"/>
    <w:rsid w:val="00027C3E"/>
    <w:rsid w:val="00030A00"/>
    <w:rsid w:val="0003165A"/>
    <w:rsid w:val="00031D66"/>
    <w:rsid w:val="00032109"/>
    <w:rsid w:val="0003247C"/>
    <w:rsid w:val="00032F4A"/>
    <w:rsid w:val="00033132"/>
    <w:rsid w:val="00033680"/>
    <w:rsid w:val="00033EB5"/>
    <w:rsid w:val="000342FD"/>
    <w:rsid w:val="00035B02"/>
    <w:rsid w:val="00035EE7"/>
    <w:rsid w:val="00037AEF"/>
    <w:rsid w:val="00041D8D"/>
    <w:rsid w:val="000424EB"/>
    <w:rsid w:val="0004322A"/>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0D16"/>
    <w:rsid w:val="00061578"/>
    <w:rsid w:val="0006345E"/>
    <w:rsid w:val="00063C5F"/>
    <w:rsid w:val="00063E4D"/>
    <w:rsid w:val="00063F36"/>
    <w:rsid w:val="00065578"/>
    <w:rsid w:val="000662E2"/>
    <w:rsid w:val="0006690C"/>
    <w:rsid w:val="00067F6C"/>
    <w:rsid w:val="0007029E"/>
    <w:rsid w:val="000705AD"/>
    <w:rsid w:val="000705B7"/>
    <w:rsid w:val="00071358"/>
    <w:rsid w:val="00071A32"/>
    <w:rsid w:val="00072EE3"/>
    <w:rsid w:val="00074B0B"/>
    <w:rsid w:val="00075D68"/>
    <w:rsid w:val="00075E1B"/>
    <w:rsid w:val="00075F9B"/>
    <w:rsid w:val="000761BB"/>
    <w:rsid w:val="00077B8B"/>
    <w:rsid w:val="00080888"/>
    <w:rsid w:val="00080B1D"/>
    <w:rsid w:val="00080F69"/>
    <w:rsid w:val="0008157B"/>
    <w:rsid w:val="00083192"/>
    <w:rsid w:val="00083D79"/>
    <w:rsid w:val="00084B4D"/>
    <w:rsid w:val="00084F02"/>
    <w:rsid w:val="00085080"/>
    <w:rsid w:val="00085084"/>
    <w:rsid w:val="00086397"/>
    <w:rsid w:val="0008743A"/>
    <w:rsid w:val="000900B1"/>
    <w:rsid w:val="00091126"/>
    <w:rsid w:val="00091834"/>
    <w:rsid w:val="000919E7"/>
    <w:rsid w:val="00092376"/>
    <w:rsid w:val="0009251D"/>
    <w:rsid w:val="00092C19"/>
    <w:rsid w:val="00092F8F"/>
    <w:rsid w:val="000932AD"/>
    <w:rsid w:val="000947B1"/>
    <w:rsid w:val="00095E1B"/>
    <w:rsid w:val="000A1686"/>
    <w:rsid w:val="000A196D"/>
    <w:rsid w:val="000A267E"/>
    <w:rsid w:val="000A3873"/>
    <w:rsid w:val="000A449A"/>
    <w:rsid w:val="000A5D23"/>
    <w:rsid w:val="000A618E"/>
    <w:rsid w:val="000A6855"/>
    <w:rsid w:val="000A6EF0"/>
    <w:rsid w:val="000A72E7"/>
    <w:rsid w:val="000A755F"/>
    <w:rsid w:val="000A7ACC"/>
    <w:rsid w:val="000B04C3"/>
    <w:rsid w:val="000B1A7B"/>
    <w:rsid w:val="000B2B9A"/>
    <w:rsid w:val="000B32B7"/>
    <w:rsid w:val="000B3589"/>
    <w:rsid w:val="000B3874"/>
    <w:rsid w:val="000B3914"/>
    <w:rsid w:val="000B4B23"/>
    <w:rsid w:val="000B5329"/>
    <w:rsid w:val="000B5446"/>
    <w:rsid w:val="000B5AB3"/>
    <w:rsid w:val="000B6945"/>
    <w:rsid w:val="000B6BE6"/>
    <w:rsid w:val="000B78CF"/>
    <w:rsid w:val="000B799E"/>
    <w:rsid w:val="000C0CC1"/>
    <w:rsid w:val="000C0D78"/>
    <w:rsid w:val="000C19A7"/>
    <w:rsid w:val="000C1E68"/>
    <w:rsid w:val="000C1FB5"/>
    <w:rsid w:val="000C2212"/>
    <w:rsid w:val="000C2657"/>
    <w:rsid w:val="000C2E10"/>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E91"/>
    <w:rsid w:val="000D6FD4"/>
    <w:rsid w:val="000D72A7"/>
    <w:rsid w:val="000D7324"/>
    <w:rsid w:val="000D7543"/>
    <w:rsid w:val="000D79DF"/>
    <w:rsid w:val="000E0BBE"/>
    <w:rsid w:val="000E15E6"/>
    <w:rsid w:val="000E2522"/>
    <w:rsid w:val="000E3167"/>
    <w:rsid w:val="000E436A"/>
    <w:rsid w:val="000E53E1"/>
    <w:rsid w:val="000E5E40"/>
    <w:rsid w:val="000E714F"/>
    <w:rsid w:val="000E71EE"/>
    <w:rsid w:val="000F1911"/>
    <w:rsid w:val="000F1A29"/>
    <w:rsid w:val="000F269A"/>
    <w:rsid w:val="000F2AD4"/>
    <w:rsid w:val="000F35AE"/>
    <w:rsid w:val="000F3A94"/>
    <w:rsid w:val="000F3F6D"/>
    <w:rsid w:val="000F4A1A"/>
    <w:rsid w:val="000F4DC1"/>
    <w:rsid w:val="000F4EA3"/>
    <w:rsid w:val="000F5A69"/>
    <w:rsid w:val="000F5FCE"/>
    <w:rsid w:val="000F6515"/>
    <w:rsid w:val="000F7098"/>
    <w:rsid w:val="000F7137"/>
    <w:rsid w:val="000F740C"/>
    <w:rsid w:val="000F790B"/>
    <w:rsid w:val="000F7B66"/>
    <w:rsid w:val="000F7F78"/>
    <w:rsid w:val="000F7FB5"/>
    <w:rsid w:val="00101A38"/>
    <w:rsid w:val="00101D78"/>
    <w:rsid w:val="00102690"/>
    <w:rsid w:val="00102C60"/>
    <w:rsid w:val="001032C7"/>
    <w:rsid w:val="0010398A"/>
    <w:rsid w:val="00103DFE"/>
    <w:rsid w:val="001040EA"/>
    <w:rsid w:val="001050CD"/>
    <w:rsid w:val="00105378"/>
    <w:rsid w:val="00105C2C"/>
    <w:rsid w:val="00105C98"/>
    <w:rsid w:val="00106021"/>
    <w:rsid w:val="00106985"/>
    <w:rsid w:val="00106DBD"/>
    <w:rsid w:val="00106E97"/>
    <w:rsid w:val="0010749D"/>
    <w:rsid w:val="00107599"/>
    <w:rsid w:val="00110AD5"/>
    <w:rsid w:val="00110CC9"/>
    <w:rsid w:val="001110DA"/>
    <w:rsid w:val="00111DD8"/>
    <w:rsid w:val="00112E17"/>
    <w:rsid w:val="0011305A"/>
    <w:rsid w:val="00114201"/>
    <w:rsid w:val="00114256"/>
    <w:rsid w:val="001144CB"/>
    <w:rsid w:val="001149AB"/>
    <w:rsid w:val="00114A8E"/>
    <w:rsid w:val="00115926"/>
    <w:rsid w:val="00116CF9"/>
    <w:rsid w:val="00120050"/>
    <w:rsid w:val="00120A22"/>
    <w:rsid w:val="00120C37"/>
    <w:rsid w:val="00120C45"/>
    <w:rsid w:val="00120CBA"/>
    <w:rsid w:val="001217AC"/>
    <w:rsid w:val="00122C3D"/>
    <w:rsid w:val="001234E2"/>
    <w:rsid w:val="00124E13"/>
    <w:rsid w:val="00124E9D"/>
    <w:rsid w:val="00125691"/>
    <w:rsid w:val="00125892"/>
    <w:rsid w:val="00125B67"/>
    <w:rsid w:val="0012686D"/>
    <w:rsid w:val="00126CED"/>
    <w:rsid w:val="0012725E"/>
    <w:rsid w:val="0012728B"/>
    <w:rsid w:val="00127412"/>
    <w:rsid w:val="00127B91"/>
    <w:rsid w:val="001325BD"/>
    <w:rsid w:val="001325CB"/>
    <w:rsid w:val="0013265E"/>
    <w:rsid w:val="001333E7"/>
    <w:rsid w:val="00133F2D"/>
    <w:rsid w:val="00134924"/>
    <w:rsid w:val="0013505F"/>
    <w:rsid w:val="001358D6"/>
    <w:rsid w:val="001363E3"/>
    <w:rsid w:val="001367A3"/>
    <w:rsid w:val="001369B4"/>
    <w:rsid w:val="00136BA1"/>
    <w:rsid w:val="00136E6F"/>
    <w:rsid w:val="0013779F"/>
    <w:rsid w:val="001377DD"/>
    <w:rsid w:val="00140026"/>
    <w:rsid w:val="001407C6"/>
    <w:rsid w:val="00140D7C"/>
    <w:rsid w:val="0014125B"/>
    <w:rsid w:val="00141393"/>
    <w:rsid w:val="0014184A"/>
    <w:rsid w:val="001419CD"/>
    <w:rsid w:val="0014209A"/>
    <w:rsid w:val="00142C58"/>
    <w:rsid w:val="001438F7"/>
    <w:rsid w:val="00143AC8"/>
    <w:rsid w:val="001449AE"/>
    <w:rsid w:val="00144BD5"/>
    <w:rsid w:val="0014504C"/>
    <w:rsid w:val="0014548C"/>
    <w:rsid w:val="00147138"/>
    <w:rsid w:val="00147AA2"/>
    <w:rsid w:val="00150C8C"/>
    <w:rsid w:val="00151394"/>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14A"/>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AD1"/>
    <w:rsid w:val="00177F5F"/>
    <w:rsid w:val="00180F65"/>
    <w:rsid w:val="00183C2C"/>
    <w:rsid w:val="00183F25"/>
    <w:rsid w:val="00186244"/>
    <w:rsid w:val="0018648D"/>
    <w:rsid w:val="00187C12"/>
    <w:rsid w:val="00190166"/>
    <w:rsid w:val="00190668"/>
    <w:rsid w:val="001909F9"/>
    <w:rsid w:val="00190F1B"/>
    <w:rsid w:val="00191B2E"/>
    <w:rsid w:val="00191B54"/>
    <w:rsid w:val="00191B77"/>
    <w:rsid w:val="0019238A"/>
    <w:rsid w:val="00192FBD"/>
    <w:rsid w:val="00194305"/>
    <w:rsid w:val="001947DC"/>
    <w:rsid w:val="00194B69"/>
    <w:rsid w:val="00195D6C"/>
    <w:rsid w:val="0019645D"/>
    <w:rsid w:val="00196A0A"/>
    <w:rsid w:val="001A1BFD"/>
    <w:rsid w:val="001A2435"/>
    <w:rsid w:val="001A2878"/>
    <w:rsid w:val="001A3756"/>
    <w:rsid w:val="001A39FD"/>
    <w:rsid w:val="001A3CCB"/>
    <w:rsid w:val="001A475C"/>
    <w:rsid w:val="001A50E7"/>
    <w:rsid w:val="001A51F3"/>
    <w:rsid w:val="001A56DF"/>
    <w:rsid w:val="001A5755"/>
    <w:rsid w:val="001A617B"/>
    <w:rsid w:val="001A6224"/>
    <w:rsid w:val="001A63CA"/>
    <w:rsid w:val="001A73F5"/>
    <w:rsid w:val="001B0330"/>
    <w:rsid w:val="001B06F1"/>
    <w:rsid w:val="001B09EF"/>
    <w:rsid w:val="001B1080"/>
    <w:rsid w:val="001B143E"/>
    <w:rsid w:val="001B1E13"/>
    <w:rsid w:val="001B23C7"/>
    <w:rsid w:val="001B3660"/>
    <w:rsid w:val="001B43E8"/>
    <w:rsid w:val="001B468D"/>
    <w:rsid w:val="001B64F0"/>
    <w:rsid w:val="001B6B53"/>
    <w:rsid w:val="001B6F4A"/>
    <w:rsid w:val="001B73A0"/>
    <w:rsid w:val="001B76E5"/>
    <w:rsid w:val="001B7933"/>
    <w:rsid w:val="001C0152"/>
    <w:rsid w:val="001C0EEB"/>
    <w:rsid w:val="001C19A9"/>
    <w:rsid w:val="001C2BC2"/>
    <w:rsid w:val="001C37ED"/>
    <w:rsid w:val="001C4432"/>
    <w:rsid w:val="001C5F22"/>
    <w:rsid w:val="001C63DC"/>
    <w:rsid w:val="001C6C2A"/>
    <w:rsid w:val="001C6C73"/>
    <w:rsid w:val="001C6D70"/>
    <w:rsid w:val="001C6EF9"/>
    <w:rsid w:val="001C7145"/>
    <w:rsid w:val="001C754B"/>
    <w:rsid w:val="001C7920"/>
    <w:rsid w:val="001D016F"/>
    <w:rsid w:val="001D0576"/>
    <w:rsid w:val="001D05D6"/>
    <w:rsid w:val="001D0AB5"/>
    <w:rsid w:val="001D1496"/>
    <w:rsid w:val="001D1D73"/>
    <w:rsid w:val="001D1EA4"/>
    <w:rsid w:val="001D2127"/>
    <w:rsid w:val="001D22F4"/>
    <w:rsid w:val="001D264B"/>
    <w:rsid w:val="001D2EA3"/>
    <w:rsid w:val="001D44BF"/>
    <w:rsid w:val="001D46BC"/>
    <w:rsid w:val="001D478D"/>
    <w:rsid w:val="001D67F7"/>
    <w:rsid w:val="001D7242"/>
    <w:rsid w:val="001E0E5E"/>
    <w:rsid w:val="001E1599"/>
    <w:rsid w:val="001E24F3"/>
    <w:rsid w:val="001E35A1"/>
    <w:rsid w:val="001E370A"/>
    <w:rsid w:val="001E44A0"/>
    <w:rsid w:val="001E46B2"/>
    <w:rsid w:val="001E52AA"/>
    <w:rsid w:val="001E5E87"/>
    <w:rsid w:val="001E5ED9"/>
    <w:rsid w:val="001E6006"/>
    <w:rsid w:val="001E6133"/>
    <w:rsid w:val="001E617D"/>
    <w:rsid w:val="001E6C0E"/>
    <w:rsid w:val="001E7937"/>
    <w:rsid w:val="001E7DDF"/>
    <w:rsid w:val="001F02AE"/>
    <w:rsid w:val="001F2DE7"/>
    <w:rsid w:val="001F3764"/>
    <w:rsid w:val="001F3F97"/>
    <w:rsid w:val="001F42DD"/>
    <w:rsid w:val="001F4406"/>
    <w:rsid w:val="001F5397"/>
    <w:rsid w:val="001F5580"/>
    <w:rsid w:val="001F5C18"/>
    <w:rsid w:val="001F5D90"/>
    <w:rsid w:val="001F5E70"/>
    <w:rsid w:val="001F6A71"/>
    <w:rsid w:val="00200D24"/>
    <w:rsid w:val="002019C0"/>
    <w:rsid w:val="00203775"/>
    <w:rsid w:val="002043F7"/>
    <w:rsid w:val="00205AF7"/>
    <w:rsid w:val="00205FE4"/>
    <w:rsid w:val="0020631C"/>
    <w:rsid w:val="002068BD"/>
    <w:rsid w:val="00206AF8"/>
    <w:rsid w:val="00206BC7"/>
    <w:rsid w:val="00206C12"/>
    <w:rsid w:val="002070FB"/>
    <w:rsid w:val="002105F3"/>
    <w:rsid w:val="00210C68"/>
    <w:rsid w:val="00212F4D"/>
    <w:rsid w:val="00212FD7"/>
    <w:rsid w:val="00213686"/>
    <w:rsid w:val="00215CDE"/>
    <w:rsid w:val="00216066"/>
    <w:rsid w:val="002166C7"/>
    <w:rsid w:val="00216EF8"/>
    <w:rsid w:val="0021712E"/>
    <w:rsid w:val="00220C1A"/>
    <w:rsid w:val="002219BC"/>
    <w:rsid w:val="00221BE2"/>
    <w:rsid w:val="0022237C"/>
    <w:rsid w:val="00222899"/>
    <w:rsid w:val="00223ED1"/>
    <w:rsid w:val="0022487E"/>
    <w:rsid w:val="00224CBF"/>
    <w:rsid w:val="00224D1C"/>
    <w:rsid w:val="00224DFB"/>
    <w:rsid w:val="002253BA"/>
    <w:rsid w:val="00225420"/>
    <w:rsid w:val="002254F7"/>
    <w:rsid w:val="002262C9"/>
    <w:rsid w:val="002279F8"/>
    <w:rsid w:val="0023004A"/>
    <w:rsid w:val="00230558"/>
    <w:rsid w:val="0023117F"/>
    <w:rsid w:val="00231286"/>
    <w:rsid w:val="0023132C"/>
    <w:rsid w:val="002314A2"/>
    <w:rsid w:val="00231A34"/>
    <w:rsid w:val="002330E5"/>
    <w:rsid w:val="002332C7"/>
    <w:rsid w:val="00233340"/>
    <w:rsid w:val="00234551"/>
    <w:rsid w:val="002357F6"/>
    <w:rsid w:val="00240C9B"/>
    <w:rsid w:val="00240FBB"/>
    <w:rsid w:val="00242DC4"/>
    <w:rsid w:val="00244890"/>
    <w:rsid w:val="00244963"/>
    <w:rsid w:val="002474BA"/>
    <w:rsid w:val="00247D63"/>
    <w:rsid w:val="0025091E"/>
    <w:rsid w:val="002509D0"/>
    <w:rsid w:val="00250C2C"/>
    <w:rsid w:val="00250F10"/>
    <w:rsid w:val="0025197A"/>
    <w:rsid w:val="00252294"/>
    <w:rsid w:val="00252E3E"/>
    <w:rsid w:val="002537B4"/>
    <w:rsid w:val="002543DF"/>
    <w:rsid w:val="0025497B"/>
    <w:rsid w:val="002562D1"/>
    <w:rsid w:val="002565E2"/>
    <w:rsid w:val="0025661D"/>
    <w:rsid w:val="00256C03"/>
    <w:rsid w:val="002573FC"/>
    <w:rsid w:val="0025791E"/>
    <w:rsid w:val="00257B53"/>
    <w:rsid w:val="00260051"/>
    <w:rsid w:val="00260861"/>
    <w:rsid w:val="0026109C"/>
    <w:rsid w:val="0026119A"/>
    <w:rsid w:val="00261235"/>
    <w:rsid w:val="0026247E"/>
    <w:rsid w:val="00262AB0"/>
    <w:rsid w:val="00263362"/>
    <w:rsid w:val="00263BF8"/>
    <w:rsid w:val="00264825"/>
    <w:rsid w:val="00265B44"/>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73BE"/>
    <w:rsid w:val="0029080F"/>
    <w:rsid w:val="00290F96"/>
    <w:rsid w:val="00291ECC"/>
    <w:rsid w:val="00291EF1"/>
    <w:rsid w:val="0029233F"/>
    <w:rsid w:val="0029286C"/>
    <w:rsid w:val="002929D9"/>
    <w:rsid w:val="0029382E"/>
    <w:rsid w:val="00293C72"/>
    <w:rsid w:val="002948C4"/>
    <w:rsid w:val="00295024"/>
    <w:rsid w:val="0029517F"/>
    <w:rsid w:val="0029526F"/>
    <w:rsid w:val="002954BD"/>
    <w:rsid w:val="00296CEE"/>
    <w:rsid w:val="002971C6"/>
    <w:rsid w:val="002972FA"/>
    <w:rsid w:val="00297F66"/>
    <w:rsid w:val="002A07EB"/>
    <w:rsid w:val="002A1B53"/>
    <w:rsid w:val="002A1BD8"/>
    <w:rsid w:val="002A207B"/>
    <w:rsid w:val="002A3AE1"/>
    <w:rsid w:val="002A4691"/>
    <w:rsid w:val="002A5341"/>
    <w:rsid w:val="002A5937"/>
    <w:rsid w:val="002A5ABF"/>
    <w:rsid w:val="002A64F6"/>
    <w:rsid w:val="002A677E"/>
    <w:rsid w:val="002A6A89"/>
    <w:rsid w:val="002A6B8F"/>
    <w:rsid w:val="002A6EBA"/>
    <w:rsid w:val="002A78DF"/>
    <w:rsid w:val="002A7E3C"/>
    <w:rsid w:val="002B0756"/>
    <w:rsid w:val="002B0B58"/>
    <w:rsid w:val="002B0EF6"/>
    <w:rsid w:val="002B1D8A"/>
    <w:rsid w:val="002B2769"/>
    <w:rsid w:val="002B347D"/>
    <w:rsid w:val="002B37E2"/>
    <w:rsid w:val="002B3AFE"/>
    <w:rsid w:val="002B41A6"/>
    <w:rsid w:val="002B4967"/>
    <w:rsid w:val="002B4A79"/>
    <w:rsid w:val="002B5376"/>
    <w:rsid w:val="002B5738"/>
    <w:rsid w:val="002B5930"/>
    <w:rsid w:val="002B5B14"/>
    <w:rsid w:val="002B5E62"/>
    <w:rsid w:val="002B63AA"/>
    <w:rsid w:val="002B744F"/>
    <w:rsid w:val="002B749A"/>
    <w:rsid w:val="002B76F6"/>
    <w:rsid w:val="002C075B"/>
    <w:rsid w:val="002C118C"/>
    <w:rsid w:val="002C16C8"/>
    <w:rsid w:val="002C16E6"/>
    <w:rsid w:val="002C27C6"/>
    <w:rsid w:val="002C396C"/>
    <w:rsid w:val="002C3D8A"/>
    <w:rsid w:val="002C4B51"/>
    <w:rsid w:val="002C5387"/>
    <w:rsid w:val="002C56DF"/>
    <w:rsid w:val="002C5C49"/>
    <w:rsid w:val="002C622C"/>
    <w:rsid w:val="002C6B5B"/>
    <w:rsid w:val="002C6D2B"/>
    <w:rsid w:val="002D016B"/>
    <w:rsid w:val="002D165E"/>
    <w:rsid w:val="002D3A10"/>
    <w:rsid w:val="002D3FF2"/>
    <w:rsid w:val="002D49B7"/>
    <w:rsid w:val="002D5F69"/>
    <w:rsid w:val="002E05C3"/>
    <w:rsid w:val="002E0A03"/>
    <w:rsid w:val="002E2B16"/>
    <w:rsid w:val="002E2D35"/>
    <w:rsid w:val="002E45CF"/>
    <w:rsid w:val="002E48CD"/>
    <w:rsid w:val="002E49AE"/>
    <w:rsid w:val="002E5C02"/>
    <w:rsid w:val="002E6DE6"/>
    <w:rsid w:val="002E75B2"/>
    <w:rsid w:val="002E77AA"/>
    <w:rsid w:val="002F153D"/>
    <w:rsid w:val="002F30F1"/>
    <w:rsid w:val="002F346E"/>
    <w:rsid w:val="002F38E5"/>
    <w:rsid w:val="002F3C79"/>
    <w:rsid w:val="002F4CE2"/>
    <w:rsid w:val="002F5520"/>
    <w:rsid w:val="002F5B8A"/>
    <w:rsid w:val="002F5BD9"/>
    <w:rsid w:val="002F6248"/>
    <w:rsid w:val="002F7C58"/>
    <w:rsid w:val="00300340"/>
    <w:rsid w:val="00300AC7"/>
    <w:rsid w:val="00300C29"/>
    <w:rsid w:val="00301169"/>
    <w:rsid w:val="003016BD"/>
    <w:rsid w:val="00302421"/>
    <w:rsid w:val="00302C4F"/>
    <w:rsid w:val="0030340A"/>
    <w:rsid w:val="003035AE"/>
    <w:rsid w:val="003038F2"/>
    <w:rsid w:val="0030480B"/>
    <w:rsid w:val="00304DB0"/>
    <w:rsid w:val="00305010"/>
    <w:rsid w:val="003056AD"/>
    <w:rsid w:val="00305854"/>
    <w:rsid w:val="00305BE4"/>
    <w:rsid w:val="00306BD9"/>
    <w:rsid w:val="00307BCA"/>
    <w:rsid w:val="00311BB8"/>
    <w:rsid w:val="00312FB0"/>
    <w:rsid w:val="003132DF"/>
    <w:rsid w:val="003135AB"/>
    <w:rsid w:val="0031661F"/>
    <w:rsid w:val="00316978"/>
    <w:rsid w:val="0032137F"/>
    <w:rsid w:val="00321486"/>
    <w:rsid w:val="003220E1"/>
    <w:rsid w:val="003231FB"/>
    <w:rsid w:val="00323370"/>
    <w:rsid w:val="00323492"/>
    <w:rsid w:val="0032480D"/>
    <w:rsid w:val="00324948"/>
    <w:rsid w:val="00325A34"/>
    <w:rsid w:val="00330A2B"/>
    <w:rsid w:val="00330D71"/>
    <w:rsid w:val="00331C5D"/>
    <w:rsid w:val="0033213C"/>
    <w:rsid w:val="00332753"/>
    <w:rsid w:val="003330AF"/>
    <w:rsid w:val="003334E0"/>
    <w:rsid w:val="00333B48"/>
    <w:rsid w:val="00333D20"/>
    <w:rsid w:val="00334E87"/>
    <w:rsid w:val="003361AC"/>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130"/>
    <w:rsid w:val="00345351"/>
    <w:rsid w:val="00347F8F"/>
    <w:rsid w:val="00350346"/>
    <w:rsid w:val="0035042F"/>
    <w:rsid w:val="00351A3B"/>
    <w:rsid w:val="00351F45"/>
    <w:rsid w:val="00352223"/>
    <w:rsid w:val="00352A4C"/>
    <w:rsid w:val="00353F56"/>
    <w:rsid w:val="00354E29"/>
    <w:rsid w:val="00355B9B"/>
    <w:rsid w:val="00356986"/>
    <w:rsid w:val="00356CE7"/>
    <w:rsid w:val="00357B80"/>
    <w:rsid w:val="00357BF5"/>
    <w:rsid w:val="00357F70"/>
    <w:rsid w:val="00360C65"/>
    <w:rsid w:val="00360D3F"/>
    <w:rsid w:val="00364615"/>
    <w:rsid w:val="0036505B"/>
    <w:rsid w:val="003659AA"/>
    <w:rsid w:val="00365F3B"/>
    <w:rsid w:val="0036608A"/>
    <w:rsid w:val="00367D85"/>
    <w:rsid w:val="00367EF9"/>
    <w:rsid w:val="00370445"/>
    <w:rsid w:val="00372685"/>
    <w:rsid w:val="003735A2"/>
    <w:rsid w:val="0037586E"/>
    <w:rsid w:val="00375D2D"/>
    <w:rsid w:val="0037663E"/>
    <w:rsid w:val="00376966"/>
    <w:rsid w:val="00376FA5"/>
    <w:rsid w:val="00377093"/>
    <w:rsid w:val="00382C70"/>
    <w:rsid w:val="003833AA"/>
    <w:rsid w:val="003852D5"/>
    <w:rsid w:val="0038576E"/>
    <w:rsid w:val="00386340"/>
    <w:rsid w:val="00387160"/>
    <w:rsid w:val="0038797A"/>
    <w:rsid w:val="0039072F"/>
    <w:rsid w:val="00390CF6"/>
    <w:rsid w:val="00391394"/>
    <w:rsid w:val="00391714"/>
    <w:rsid w:val="00392DC0"/>
    <w:rsid w:val="00392EEC"/>
    <w:rsid w:val="00393023"/>
    <w:rsid w:val="00393F05"/>
    <w:rsid w:val="003942AC"/>
    <w:rsid w:val="003956DE"/>
    <w:rsid w:val="003958F8"/>
    <w:rsid w:val="003961D3"/>
    <w:rsid w:val="00396289"/>
    <w:rsid w:val="0039747B"/>
    <w:rsid w:val="0039785F"/>
    <w:rsid w:val="00397AF3"/>
    <w:rsid w:val="003A0A43"/>
    <w:rsid w:val="003A0B86"/>
    <w:rsid w:val="003A0F62"/>
    <w:rsid w:val="003A11B6"/>
    <w:rsid w:val="003A1D56"/>
    <w:rsid w:val="003A3426"/>
    <w:rsid w:val="003A3C2C"/>
    <w:rsid w:val="003A414C"/>
    <w:rsid w:val="003A460D"/>
    <w:rsid w:val="003A4739"/>
    <w:rsid w:val="003A4762"/>
    <w:rsid w:val="003A4F84"/>
    <w:rsid w:val="003A5D30"/>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E6D"/>
    <w:rsid w:val="003D0B24"/>
    <w:rsid w:val="003D0B49"/>
    <w:rsid w:val="003D10B8"/>
    <w:rsid w:val="003D165E"/>
    <w:rsid w:val="003D1890"/>
    <w:rsid w:val="003D1F9A"/>
    <w:rsid w:val="003D2A2B"/>
    <w:rsid w:val="003D2B76"/>
    <w:rsid w:val="003D314C"/>
    <w:rsid w:val="003D35EA"/>
    <w:rsid w:val="003D3F8C"/>
    <w:rsid w:val="003D4AFC"/>
    <w:rsid w:val="003D4C3F"/>
    <w:rsid w:val="003D4E50"/>
    <w:rsid w:val="003D4EF6"/>
    <w:rsid w:val="003D6910"/>
    <w:rsid w:val="003D73D8"/>
    <w:rsid w:val="003D7937"/>
    <w:rsid w:val="003D7CF5"/>
    <w:rsid w:val="003E0171"/>
    <w:rsid w:val="003E1450"/>
    <w:rsid w:val="003E1909"/>
    <w:rsid w:val="003E2088"/>
    <w:rsid w:val="003E3176"/>
    <w:rsid w:val="003E40B9"/>
    <w:rsid w:val="003E4898"/>
    <w:rsid w:val="003E499D"/>
    <w:rsid w:val="003E5154"/>
    <w:rsid w:val="003E57A9"/>
    <w:rsid w:val="003E5886"/>
    <w:rsid w:val="003E5938"/>
    <w:rsid w:val="003E678A"/>
    <w:rsid w:val="003E7363"/>
    <w:rsid w:val="003F0EFA"/>
    <w:rsid w:val="003F1135"/>
    <w:rsid w:val="003F152A"/>
    <w:rsid w:val="003F1B90"/>
    <w:rsid w:val="003F1BF4"/>
    <w:rsid w:val="003F2870"/>
    <w:rsid w:val="003F2DFA"/>
    <w:rsid w:val="003F3BF6"/>
    <w:rsid w:val="003F3F17"/>
    <w:rsid w:val="003F4E45"/>
    <w:rsid w:val="003F5352"/>
    <w:rsid w:val="003F53C6"/>
    <w:rsid w:val="003F53E5"/>
    <w:rsid w:val="003F5D07"/>
    <w:rsid w:val="003F6191"/>
    <w:rsid w:val="003F653E"/>
    <w:rsid w:val="003F655A"/>
    <w:rsid w:val="003F6DB6"/>
    <w:rsid w:val="003F7117"/>
    <w:rsid w:val="003F75C8"/>
    <w:rsid w:val="003F7857"/>
    <w:rsid w:val="00401EA5"/>
    <w:rsid w:val="00403474"/>
    <w:rsid w:val="00404571"/>
    <w:rsid w:val="00404700"/>
    <w:rsid w:val="004049BD"/>
    <w:rsid w:val="00404F8C"/>
    <w:rsid w:val="0040559E"/>
    <w:rsid w:val="00405F70"/>
    <w:rsid w:val="00406710"/>
    <w:rsid w:val="00406AA5"/>
    <w:rsid w:val="0040747C"/>
    <w:rsid w:val="00407545"/>
    <w:rsid w:val="00411B2B"/>
    <w:rsid w:val="00412A47"/>
    <w:rsid w:val="00413130"/>
    <w:rsid w:val="004138C9"/>
    <w:rsid w:val="00416A59"/>
    <w:rsid w:val="00417766"/>
    <w:rsid w:val="00417D82"/>
    <w:rsid w:val="004207D8"/>
    <w:rsid w:val="00420CEF"/>
    <w:rsid w:val="00421C0B"/>
    <w:rsid w:val="00421CB1"/>
    <w:rsid w:val="00421F88"/>
    <w:rsid w:val="004221C5"/>
    <w:rsid w:val="0042228B"/>
    <w:rsid w:val="00422986"/>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3DF3"/>
    <w:rsid w:val="00435406"/>
    <w:rsid w:val="00436A63"/>
    <w:rsid w:val="004377EF"/>
    <w:rsid w:val="00440155"/>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243"/>
    <w:rsid w:val="00452B42"/>
    <w:rsid w:val="00452DA1"/>
    <w:rsid w:val="00452DC9"/>
    <w:rsid w:val="0045360E"/>
    <w:rsid w:val="004545ED"/>
    <w:rsid w:val="00454F50"/>
    <w:rsid w:val="00455B78"/>
    <w:rsid w:val="00455C3D"/>
    <w:rsid w:val="00455E9B"/>
    <w:rsid w:val="004564EB"/>
    <w:rsid w:val="004568D3"/>
    <w:rsid w:val="00457C39"/>
    <w:rsid w:val="00460817"/>
    <w:rsid w:val="00460A72"/>
    <w:rsid w:val="00460D32"/>
    <w:rsid w:val="00461CB0"/>
    <w:rsid w:val="004620FC"/>
    <w:rsid w:val="00463088"/>
    <w:rsid w:val="00463C6A"/>
    <w:rsid w:val="00463FE1"/>
    <w:rsid w:val="004640BB"/>
    <w:rsid w:val="004644DD"/>
    <w:rsid w:val="00466C8D"/>
    <w:rsid w:val="00467B11"/>
    <w:rsid w:val="00467DAF"/>
    <w:rsid w:val="00470C8E"/>
    <w:rsid w:val="00470D12"/>
    <w:rsid w:val="004747EF"/>
    <w:rsid w:val="00474C0C"/>
    <w:rsid w:val="00475104"/>
    <w:rsid w:val="00476CEA"/>
    <w:rsid w:val="00477CE4"/>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CC5"/>
    <w:rsid w:val="00495F11"/>
    <w:rsid w:val="00496A7E"/>
    <w:rsid w:val="00496F5E"/>
    <w:rsid w:val="00497133"/>
    <w:rsid w:val="00497384"/>
    <w:rsid w:val="004A12FE"/>
    <w:rsid w:val="004A3BA9"/>
    <w:rsid w:val="004A3C07"/>
    <w:rsid w:val="004A3E0C"/>
    <w:rsid w:val="004A46D5"/>
    <w:rsid w:val="004A4F62"/>
    <w:rsid w:val="004B068E"/>
    <w:rsid w:val="004B0814"/>
    <w:rsid w:val="004B0E40"/>
    <w:rsid w:val="004B2067"/>
    <w:rsid w:val="004B3BEA"/>
    <w:rsid w:val="004B4157"/>
    <w:rsid w:val="004B4ACD"/>
    <w:rsid w:val="004B5CFC"/>
    <w:rsid w:val="004B6264"/>
    <w:rsid w:val="004B63C1"/>
    <w:rsid w:val="004B77A6"/>
    <w:rsid w:val="004C14A7"/>
    <w:rsid w:val="004C1E7F"/>
    <w:rsid w:val="004C1FB5"/>
    <w:rsid w:val="004C240A"/>
    <w:rsid w:val="004C28F9"/>
    <w:rsid w:val="004C2A96"/>
    <w:rsid w:val="004C2E58"/>
    <w:rsid w:val="004C3154"/>
    <w:rsid w:val="004C33B5"/>
    <w:rsid w:val="004C36E9"/>
    <w:rsid w:val="004C403E"/>
    <w:rsid w:val="004C619A"/>
    <w:rsid w:val="004C684C"/>
    <w:rsid w:val="004C6F6F"/>
    <w:rsid w:val="004C7403"/>
    <w:rsid w:val="004C7C6C"/>
    <w:rsid w:val="004D0074"/>
    <w:rsid w:val="004D1450"/>
    <w:rsid w:val="004D2B15"/>
    <w:rsid w:val="004D754F"/>
    <w:rsid w:val="004D7EB5"/>
    <w:rsid w:val="004E0556"/>
    <w:rsid w:val="004E1877"/>
    <w:rsid w:val="004E196F"/>
    <w:rsid w:val="004E2280"/>
    <w:rsid w:val="004E2537"/>
    <w:rsid w:val="004E33E8"/>
    <w:rsid w:val="004E41D6"/>
    <w:rsid w:val="004E4391"/>
    <w:rsid w:val="004E44D8"/>
    <w:rsid w:val="004E4D78"/>
    <w:rsid w:val="004E4F49"/>
    <w:rsid w:val="004E4FEE"/>
    <w:rsid w:val="004E708B"/>
    <w:rsid w:val="004F0614"/>
    <w:rsid w:val="004F1073"/>
    <w:rsid w:val="004F2A24"/>
    <w:rsid w:val="004F2B41"/>
    <w:rsid w:val="004F4296"/>
    <w:rsid w:val="004F49CE"/>
    <w:rsid w:val="004F57AA"/>
    <w:rsid w:val="004F71E7"/>
    <w:rsid w:val="004F76FF"/>
    <w:rsid w:val="005004CD"/>
    <w:rsid w:val="00500B57"/>
    <w:rsid w:val="00500DC9"/>
    <w:rsid w:val="00500E44"/>
    <w:rsid w:val="00500E6C"/>
    <w:rsid w:val="00501149"/>
    <w:rsid w:val="005013C6"/>
    <w:rsid w:val="00501E7D"/>
    <w:rsid w:val="005029BB"/>
    <w:rsid w:val="00502B18"/>
    <w:rsid w:val="00503889"/>
    <w:rsid w:val="005038B4"/>
    <w:rsid w:val="00503972"/>
    <w:rsid w:val="00503DAD"/>
    <w:rsid w:val="00504134"/>
    <w:rsid w:val="00504765"/>
    <w:rsid w:val="005047CC"/>
    <w:rsid w:val="00504C8E"/>
    <w:rsid w:val="0050628B"/>
    <w:rsid w:val="00507326"/>
    <w:rsid w:val="00507903"/>
    <w:rsid w:val="00510564"/>
    <w:rsid w:val="005112A6"/>
    <w:rsid w:val="00511887"/>
    <w:rsid w:val="0051208D"/>
    <w:rsid w:val="0051320C"/>
    <w:rsid w:val="005135FD"/>
    <w:rsid w:val="00513BDA"/>
    <w:rsid w:val="00514B50"/>
    <w:rsid w:val="00514DC6"/>
    <w:rsid w:val="005150A5"/>
    <w:rsid w:val="005175BB"/>
    <w:rsid w:val="00517973"/>
    <w:rsid w:val="00520644"/>
    <w:rsid w:val="005220AB"/>
    <w:rsid w:val="00524D29"/>
    <w:rsid w:val="00525908"/>
    <w:rsid w:val="00525983"/>
    <w:rsid w:val="005261EB"/>
    <w:rsid w:val="00527870"/>
    <w:rsid w:val="0053156E"/>
    <w:rsid w:val="005319AF"/>
    <w:rsid w:val="005322C5"/>
    <w:rsid w:val="0053287D"/>
    <w:rsid w:val="00532B91"/>
    <w:rsid w:val="00533096"/>
    <w:rsid w:val="005344B0"/>
    <w:rsid w:val="00534531"/>
    <w:rsid w:val="00534F96"/>
    <w:rsid w:val="0053543F"/>
    <w:rsid w:val="00535737"/>
    <w:rsid w:val="00535757"/>
    <w:rsid w:val="00536708"/>
    <w:rsid w:val="00536F50"/>
    <w:rsid w:val="005429DC"/>
    <w:rsid w:val="00542EF5"/>
    <w:rsid w:val="0054339C"/>
    <w:rsid w:val="00543436"/>
    <w:rsid w:val="00543512"/>
    <w:rsid w:val="00544120"/>
    <w:rsid w:val="0054507D"/>
    <w:rsid w:val="005451DA"/>
    <w:rsid w:val="00545354"/>
    <w:rsid w:val="00546369"/>
    <w:rsid w:val="00547868"/>
    <w:rsid w:val="00547F9D"/>
    <w:rsid w:val="00550BC8"/>
    <w:rsid w:val="00550F93"/>
    <w:rsid w:val="0055142C"/>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B34"/>
    <w:rsid w:val="00566D00"/>
    <w:rsid w:val="00570044"/>
    <w:rsid w:val="00570631"/>
    <w:rsid w:val="00570961"/>
    <w:rsid w:val="00570F00"/>
    <w:rsid w:val="0057121E"/>
    <w:rsid w:val="00571E77"/>
    <w:rsid w:val="0057204D"/>
    <w:rsid w:val="00573A33"/>
    <w:rsid w:val="00573D40"/>
    <w:rsid w:val="0057413A"/>
    <w:rsid w:val="00575C5F"/>
    <w:rsid w:val="00577BD4"/>
    <w:rsid w:val="00580364"/>
    <w:rsid w:val="00580498"/>
    <w:rsid w:val="00580877"/>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2C0"/>
    <w:rsid w:val="005A00FA"/>
    <w:rsid w:val="005A0D09"/>
    <w:rsid w:val="005A1139"/>
    <w:rsid w:val="005A135C"/>
    <w:rsid w:val="005A18E3"/>
    <w:rsid w:val="005A19F8"/>
    <w:rsid w:val="005A271E"/>
    <w:rsid w:val="005A2AD3"/>
    <w:rsid w:val="005A2E7C"/>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3E3"/>
    <w:rsid w:val="005C1748"/>
    <w:rsid w:val="005C1E5D"/>
    <w:rsid w:val="005C265F"/>
    <w:rsid w:val="005C2BD6"/>
    <w:rsid w:val="005C3D87"/>
    <w:rsid w:val="005C4B0E"/>
    <w:rsid w:val="005C4EFA"/>
    <w:rsid w:val="005C50D9"/>
    <w:rsid w:val="005C5907"/>
    <w:rsid w:val="005C5BAC"/>
    <w:rsid w:val="005C5BE8"/>
    <w:rsid w:val="005C5E61"/>
    <w:rsid w:val="005C60D7"/>
    <w:rsid w:val="005C63C2"/>
    <w:rsid w:val="005C6DA3"/>
    <w:rsid w:val="005C717D"/>
    <w:rsid w:val="005C7212"/>
    <w:rsid w:val="005C7EA3"/>
    <w:rsid w:val="005D08A0"/>
    <w:rsid w:val="005D114A"/>
    <w:rsid w:val="005D120E"/>
    <w:rsid w:val="005D1A58"/>
    <w:rsid w:val="005D212E"/>
    <w:rsid w:val="005D3416"/>
    <w:rsid w:val="005D3E8E"/>
    <w:rsid w:val="005D4288"/>
    <w:rsid w:val="005D4F1D"/>
    <w:rsid w:val="005D51C1"/>
    <w:rsid w:val="005D5C2B"/>
    <w:rsid w:val="005D68A8"/>
    <w:rsid w:val="005D6CA8"/>
    <w:rsid w:val="005D78C8"/>
    <w:rsid w:val="005D7D4D"/>
    <w:rsid w:val="005E062B"/>
    <w:rsid w:val="005E2488"/>
    <w:rsid w:val="005E2BD5"/>
    <w:rsid w:val="005E3068"/>
    <w:rsid w:val="005E3EFD"/>
    <w:rsid w:val="005E5A42"/>
    <w:rsid w:val="005E63B2"/>
    <w:rsid w:val="005E689E"/>
    <w:rsid w:val="005E695B"/>
    <w:rsid w:val="005E6B5E"/>
    <w:rsid w:val="005E715E"/>
    <w:rsid w:val="005E7FA9"/>
    <w:rsid w:val="005F1338"/>
    <w:rsid w:val="005F238B"/>
    <w:rsid w:val="005F2EF5"/>
    <w:rsid w:val="005F36DC"/>
    <w:rsid w:val="005F3715"/>
    <w:rsid w:val="005F67FB"/>
    <w:rsid w:val="005F6867"/>
    <w:rsid w:val="005F76EE"/>
    <w:rsid w:val="005F7BB1"/>
    <w:rsid w:val="005F7D50"/>
    <w:rsid w:val="005F7F39"/>
    <w:rsid w:val="00600799"/>
    <w:rsid w:val="006007E0"/>
    <w:rsid w:val="006007E1"/>
    <w:rsid w:val="0060192F"/>
    <w:rsid w:val="00601B55"/>
    <w:rsid w:val="006028D2"/>
    <w:rsid w:val="00603644"/>
    <w:rsid w:val="0060477D"/>
    <w:rsid w:val="00604A55"/>
    <w:rsid w:val="00604BC6"/>
    <w:rsid w:val="00605FA7"/>
    <w:rsid w:val="006062B9"/>
    <w:rsid w:val="00606456"/>
    <w:rsid w:val="00606A4A"/>
    <w:rsid w:val="00606BE0"/>
    <w:rsid w:val="00607722"/>
    <w:rsid w:val="006105B6"/>
    <w:rsid w:val="00610FF5"/>
    <w:rsid w:val="006129F5"/>
    <w:rsid w:val="00612A81"/>
    <w:rsid w:val="00614B86"/>
    <w:rsid w:val="00614CFA"/>
    <w:rsid w:val="006152F3"/>
    <w:rsid w:val="00616EBB"/>
    <w:rsid w:val="00617247"/>
    <w:rsid w:val="00617285"/>
    <w:rsid w:val="00620E40"/>
    <w:rsid w:val="00621807"/>
    <w:rsid w:val="006219BD"/>
    <w:rsid w:val="00622B46"/>
    <w:rsid w:val="006237EB"/>
    <w:rsid w:val="006245E7"/>
    <w:rsid w:val="006247B6"/>
    <w:rsid w:val="00624AE1"/>
    <w:rsid w:val="00624CAC"/>
    <w:rsid w:val="006259B3"/>
    <w:rsid w:val="0062615D"/>
    <w:rsid w:val="00626EFA"/>
    <w:rsid w:val="00627D17"/>
    <w:rsid w:val="0063073A"/>
    <w:rsid w:val="006308C9"/>
    <w:rsid w:val="00630BD1"/>
    <w:rsid w:val="00631128"/>
    <w:rsid w:val="00631961"/>
    <w:rsid w:val="00631B04"/>
    <w:rsid w:val="00632313"/>
    <w:rsid w:val="00632524"/>
    <w:rsid w:val="0063315A"/>
    <w:rsid w:val="00633584"/>
    <w:rsid w:val="00633B6C"/>
    <w:rsid w:val="00634B5E"/>
    <w:rsid w:val="00634D7C"/>
    <w:rsid w:val="00634E60"/>
    <w:rsid w:val="0063539F"/>
    <w:rsid w:val="00636103"/>
    <w:rsid w:val="006371A2"/>
    <w:rsid w:val="006406D6"/>
    <w:rsid w:val="0064080C"/>
    <w:rsid w:val="00640A25"/>
    <w:rsid w:val="00640B47"/>
    <w:rsid w:val="00642F18"/>
    <w:rsid w:val="006437A3"/>
    <w:rsid w:val="006441BF"/>
    <w:rsid w:val="00644390"/>
    <w:rsid w:val="00644474"/>
    <w:rsid w:val="00644B7D"/>
    <w:rsid w:val="006457A4"/>
    <w:rsid w:val="00645FC8"/>
    <w:rsid w:val="006464B3"/>
    <w:rsid w:val="006468A0"/>
    <w:rsid w:val="00646E76"/>
    <w:rsid w:val="00647F38"/>
    <w:rsid w:val="00650E44"/>
    <w:rsid w:val="00650E7E"/>
    <w:rsid w:val="006511E6"/>
    <w:rsid w:val="00652997"/>
    <w:rsid w:val="00652F9E"/>
    <w:rsid w:val="00653E1D"/>
    <w:rsid w:val="00654DAE"/>
    <w:rsid w:val="00656FC9"/>
    <w:rsid w:val="006615DF"/>
    <w:rsid w:val="00661ED5"/>
    <w:rsid w:val="00662245"/>
    <w:rsid w:val="0066336F"/>
    <w:rsid w:val="00663870"/>
    <w:rsid w:val="00663909"/>
    <w:rsid w:val="0066530E"/>
    <w:rsid w:val="00665F29"/>
    <w:rsid w:val="0066659B"/>
    <w:rsid w:val="0066693B"/>
    <w:rsid w:val="006674F1"/>
    <w:rsid w:val="0066786F"/>
    <w:rsid w:val="00667C11"/>
    <w:rsid w:val="00670464"/>
    <w:rsid w:val="006704B9"/>
    <w:rsid w:val="00671B9B"/>
    <w:rsid w:val="00671D86"/>
    <w:rsid w:val="00672435"/>
    <w:rsid w:val="00672844"/>
    <w:rsid w:val="00672FF6"/>
    <w:rsid w:val="00674FC1"/>
    <w:rsid w:val="006753F0"/>
    <w:rsid w:val="006755D4"/>
    <w:rsid w:val="006757BF"/>
    <w:rsid w:val="00676150"/>
    <w:rsid w:val="00676845"/>
    <w:rsid w:val="0067686A"/>
    <w:rsid w:val="0067784F"/>
    <w:rsid w:val="00677868"/>
    <w:rsid w:val="00681DC3"/>
    <w:rsid w:val="006822F8"/>
    <w:rsid w:val="006828B3"/>
    <w:rsid w:val="00682B40"/>
    <w:rsid w:val="00683582"/>
    <w:rsid w:val="00684B45"/>
    <w:rsid w:val="0068536D"/>
    <w:rsid w:val="006855FD"/>
    <w:rsid w:val="00685C9D"/>
    <w:rsid w:val="00685EFC"/>
    <w:rsid w:val="0068631A"/>
    <w:rsid w:val="0068687D"/>
    <w:rsid w:val="00687E91"/>
    <w:rsid w:val="00690258"/>
    <w:rsid w:val="00690512"/>
    <w:rsid w:val="00690918"/>
    <w:rsid w:val="00692341"/>
    <w:rsid w:val="006929A8"/>
    <w:rsid w:val="00692A1A"/>
    <w:rsid w:val="006936E5"/>
    <w:rsid w:val="00693798"/>
    <w:rsid w:val="00694160"/>
    <w:rsid w:val="0069440D"/>
    <w:rsid w:val="006949D7"/>
    <w:rsid w:val="006955AE"/>
    <w:rsid w:val="00695E71"/>
    <w:rsid w:val="0069623E"/>
    <w:rsid w:val="006973B7"/>
    <w:rsid w:val="00697AD1"/>
    <w:rsid w:val="00697C57"/>
    <w:rsid w:val="006A0029"/>
    <w:rsid w:val="006A047C"/>
    <w:rsid w:val="006A24C5"/>
    <w:rsid w:val="006A2EF6"/>
    <w:rsid w:val="006A3B60"/>
    <w:rsid w:val="006A3C4F"/>
    <w:rsid w:val="006A4D5C"/>
    <w:rsid w:val="006A5344"/>
    <w:rsid w:val="006A53DD"/>
    <w:rsid w:val="006A60A1"/>
    <w:rsid w:val="006A63C1"/>
    <w:rsid w:val="006A6D96"/>
    <w:rsid w:val="006A7C66"/>
    <w:rsid w:val="006B12DF"/>
    <w:rsid w:val="006B1DF2"/>
    <w:rsid w:val="006B23AB"/>
    <w:rsid w:val="006B2805"/>
    <w:rsid w:val="006B368F"/>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0C6"/>
    <w:rsid w:val="006D4D1A"/>
    <w:rsid w:val="006D4FE7"/>
    <w:rsid w:val="006D57FA"/>
    <w:rsid w:val="006D5F44"/>
    <w:rsid w:val="006D6058"/>
    <w:rsid w:val="006D7050"/>
    <w:rsid w:val="006E0547"/>
    <w:rsid w:val="006E07EE"/>
    <w:rsid w:val="006E0848"/>
    <w:rsid w:val="006E1465"/>
    <w:rsid w:val="006E1FCC"/>
    <w:rsid w:val="006E20DC"/>
    <w:rsid w:val="006E2206"/>
    <w:rsid w:val="006E32D1"/>
    <w:rsid w:val="006E3DE5"/>
    <w:rsid w:val="006E3FC9"/>
    <w:rsid w:val="006E5E7E"/>
    <w:rsid w:val="006E68A5"/>
    <w:rsid w:val="006F093C"/>
    <w:rsid w:val="006F2AA7"/>
    <w:rsid w:val="006F2B25"/>
    <w:rsid w:val="006F2B76"/>
    <w:rsid w:val="006F2E4C"/>
    <w:rsid w:val="006F404C"/>
    <w:rsid w:val="006F449C"/>
    <w:rsid w:val="006F4ACD"/>
    <w:rsid w:val="006F5845"/>
    <w:rsid w:val="006F5EC2"/>
    <w:rsid w:val="006F626E"/>
    <w:rsid w:val="006F724E"/>
    <w:rsid w:val="007003C4"/>
    <w:rsid w:val="00700B08"/>
    <w:rsid w:val="00701A0A"/>
    <w:rsid w:val="007029A5"/>
    <w:rsid w:val="007038D5"/>
    <w:rsid w:val="00703D7E"/>
    <w:rsid w:val="007041B9"/>
    <w:rsid w:val="0070565A"/>
    <w:rsid w:val="0070589C"/>
    <w:rsid w:val="007060E8"/>
    <w:rsid w:val="007061F3"/>
    <w:rsid w:val="007072AA"/>
    <w:rsid w:val="00710260"/>
    <w:rsid w:val="00710287"/>
    <w:rsid w:val="00710B39"/>
    <w:rsid w:val="007112DA"/>
    <w:rsid w:val="00711433"/>
    <w:rsid w:val="00713D58"/>
    <w:rsid w:val="00713E37"/>
    <w:rsid w:val="00715785"/>
    <w:rsid w:val="00715BCB"/>
    <w:rsid w:val="007162A5"/>
    <w:rsid w:val="0071642F"/>
    <w:rsid w:val="00716F28"/>
    <w:rsid w:val="00721180"/>
    <w:rsid w:val="007227DE"/>
    <w:rsid w:val="007228AA"/>
    <w:rsid w:val="00722ADA"/>
    <w:rsid w:val="00723B07"/>
    <w:rsid w:val="00723B5E"/>
    <w:rsid w:val="00724FD3"/>
    <w:rsid w:val="00726047"/>
    <w:rsid w:val="00726ACD"/>
    <w:rsid w:val="0073123C"/>
    <w:rsid w:val="00732000"/>
    <w:rsid w:val="0073273B"/>
    <w:rsid w:val="0073293F"/>
    <w:rsid w:val="00733AF1"/>
    <w:rsid w:val="007347E2"/>
    <w:rsid w:val="00735FA6"/>
    <w:rsid w:val="007362BF"/>
    <w:rsid w:val="007366C5"/>
    <w:rsid w:val="0074224B"/>
    <w:rsid w:val="0074230D"/>
    <w:rsid w:val="007427D3"/>
    <w:rsid w:val="00742F57"/>
    <w:rsid w:val="00744B6D"/>
    <w:rsid w:val="00744F3A"/>
    <w:rsid w:val="00745896"/>
    <w:rsid w:val="007462F6"/>
    <w:rsid w:val="00746593"/>
    <w:rsid w:val="00747687"/>
    <w:rsid w:val="00747E23"/>
    <w:rsid w:val="00750112"/>
    <w:rsid w:val="00751029"/>
    <w:rsid w:val="007510F9"/>
    <w:rsid w:val="007515C1"/>
    <w:rsid w:val="00751713"/>
    <w:rsid w:val="00751AD5"/>
    <w:rsid w:val="007529E6"/>
    <w:rsid w:val="00753470"/>
    <w:rsid w:val="00753510"/>
    <w:rsid w:val="007539FE"/>
    <w:rsid w:val="00754114"/>
    <w:rsid w:val="00755BE3"/>
    <w:rsid w:val="00755C3A"/>
    <w:rsid w:val="007560CA"/>
    <w:rsid w:val="007567D1"/>
    <w:rsid w:val="007568D1"/>
    <w:rsid w:val="00757825"/>
    <w:rsid w:val="00757CA9"/>
    <w:rsid w:val="00760FD3"/>
    <w:rsid w:val="00761402"/>
    <w:rsid w:val="00761A5A"/>
    <w:rsid w:val="0076243E"/>
    <w:rsid w:val="007633E7"/>
    <w:rsid w:val="00765386"/>
    <w:rsid w:val="00765928"/>
    <w:rsid w:val="00765EC8"/>
    <w:rsid w:val="007660DE"/>
    <w:rsid w:val="00766B05"/>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9D4"/>
    <w:rsid w:val="00785FEC"/>
    <w:rsid w:val="00786A93"/>
    <w:rsid w:val="00787024"/>
    <w:rsid w:val="007900EF"/>
    <w:rsid w:val="007902BD"/>
    <w:rsid w:val="00790AFB"/>
    <w:rsid w:val="007916BB"/>
    <w:rsid w:val="007932AE"/>
    <w:rsid w:val="00793E04"/>
    <w:rsid w:val="00794463"/>
    <w:rsid w:val="0079473B"/>
    <w:rsid w:val="0079513F"/>
    <w:rsid w:val="007955DB"/>
    <w:rsid w:val="00796B33"/>
    <w:rsid w:val="00797480"/>
    <w:rsid w:val="007A1077"/>
    <w:rsid w:val="007A12ED"/>
    <w:rsid w:val="007A32B8"/>
    <w:rsid w:val="007A3668"/>
    <w:rsid w:val="007A393B"/>
    <w:rsid w:val="007A56F4"/>
    <w:rsid w:val="007B0838"/>
    <w:rsid w:val="007B0968"/>
    <w:rsid w:val="007B1B8F"/>
    <w:rsid w:val="007B1E18"/>
    <w:rsid w:val="007B23E6"/>
    <w:rsid w:val="007B2A3A"/>
    <w:rsid w:val="007B2A89"/>
    <w:rsid w:val="007B2FCC"/>
    <w:rsid w:val="007B44E1"/>
    <w:rsid w:val="007B51A0"/>
    <w:rsid w:val="007B5C0E"/>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3C0"/>
    <w:rsid w:val="007C440F"/>
    <w:rsid w:val="007C4B54"/>
    <w:rsid w:val="007C5702"/>
    <w:rsid w:val="007C5DDD"/>
    <w:rsid w:val="007C63C4"/>
    <w:rsid w:val="007C6E39"/>
    <w:rsid w:val="007C79F7"/>
    <w:rsid w:val="007C7B0D"/>
    <w:rsid w:val="007C7EE3"/>
    <w:rsid w:val="007D2137"/>
    <w:rsid w:val="007D22AD"/>
    <w:rsid w:val="007D2759"/>
    <w:rsid w:val="007D35B1"/>
    <w:rsid w:val="007D35D2"/>
    <w:rsid w:val="007D412E"/>
    <w:rsid w:val="007D5257"/>
    <w:rsid w:val="007D52E5"/>
    <w:rsid w:val="007D64BB"/>
    <w:rsid w:val="007D7748"/>
    <w:rsid w:val="007D7DA6"/>
    <w:rsid w:val="007E0E6F"/>
    <w:rsid w:val="007E10D4"/>
    <w:rsid w:val="007E16FF"/>
    <w:rsid w:val="007E2949"/>
    <w:rsid w:val="007E2D88"/>
    <w:rsid w:val="007E30E6"/>
    <w:rsid w:val="007E4488"/>
    <w:rsid w:val="007E4608"/>
    <w:rsid w:val="007E4A23"/>
    <w:rsid w:val="007E4F63"/>
    <w:rsid w:val="007E538D"/>
    <w:rsid w:val="007E606A"/>
    <w:rsid w:val="007E6D1B"/>
    <w:rsid w:val="007E75B1"/>
    <w:rsid w:val="007F212D"/>
    <w:rsid w:val="007F2A5F"/>
    <w:rsid w:val="007F2F70"/>
    <w:rsid w:val="007F4032"/>
    <w:rsid w:val="007F42E6"/>
    <w:rsid w:val="007F44DD"/>
    <w:rsid w:val="007F544E"/>
    <w:rsid w:val="007F54A0"/>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322"/>
    <w:rsid w:val="00804F9F"/>
    <w:rsid w:val="008055F3"/>
    <w:rsid w:val="0080561A"/>
    <w:rsid w:val="00806E13"/>
    <w:rsid w:val="008074F0"/>
    <w:rsid w:val="00807567"/>
    <w:rsid w:val="00807A49"/>
    <w:rsid w:val="00807C59"/>
    <w:rsid w:val="00810594"/>
    <w:rsid w:val="00810C22"/>
    <w:rsid w:val="00811F0F"/>
    <w:rsid w:val="0081243E"/>
    <w:rsid w:val="00812EAA"/>
    <w:rsid w:val="0081367A"/>
    <w:rsid w:val="008142F4"/>
    <w:rsid w:val="0081439A"/>
    <w:rsid w:val="0081471A"/>
    <w:rsid w:val="00814FA1"/>
    <w:rsid w:val="00815082"/>
    <w:rsid w:val="0081742C"/>
    <w:rsid w:val="00817569"/>
    <w:rsid w:val="0082013A"/>
    <w:rsid w:val="00820148"/>
    <w:rsid w:val="008215C9"/>
    <w:rsid w:val="00821A6A"/>
    <w:rsid w:val="00822045"/>
    <w:rsid w:val="00826369"/>
    <w:rsid w:val="00826B4F"/>
    <w:rsid w:val="00827501"/>
    <w:rsid w:val="008307CD"/>
    <w:rsid w:val="008316C8"/>
    <w:rsid w:val="00832B81"/>
    <w:rsid w:val="00832C27"/>
    <w:rsid w:val="00833996"/>
    <w:rsid w:val="00834DD7"/>
    <w:rsid w:val="0083543B"/>
    <w:rsid w:val="00835EAE"/>
    <w:rsid w:val="00836D53"/>
    <w:rsid w:val="00840DDB"/>
    <w:rsid w:val="00841516"/>
    <w:rsid w:val="00841543"/>
    <w:rsid w:val="00841A38"/>
    <w:rsid w:val="00841B4B"/>
    <w:rsid w:val="00841CAD"/>
    <w:rsid w:val="00842D69"/>
    <w:rsid w:val="0084301C"/>
    <w:rsid w:val="008437C3"/>
    <w:rsid w:val="00844051"/>
    <w:rsid w:val="00844D4A"/>
    <w:rsid w:val="0084540F"/>
    <w:rsid w:val="00845579"/>
    <w:rsid w:val="00845C8D"/>
    <w:rsid w:val="00846A67"/>
    <w:rsid w:val="008502DF"/>
    <w:rsid w:val="00850314"/>
    <w:rsid w:val="008518DA"/>
    <w:rsid w:val="00851A0C"/>
    <w:rsid w:val="00852194"/>
    <w:rsid w:val="00854461"/>
    <w:rsid w:val="008548F7"/>
    <w:rsid w:val="0085579D"/>
    <w:rsid w:val="008557B7"/>
    <w:rsid w:val="008565CE"/>
    <w:rsid w:val="008566BD"/>
    <w:rsid w:val="00856782"/>
    <w:rsid w:val="00856A92"/>
    <w:rsid w:val="00857273"/>
    <w:rsid w:val="00857867"/>
    <w:rsid w:val="008609B1"/>
    <w:rsid w:val="0086138A"/>
    <w:rsid w:val="0086142A"/>
    <w:rsid w:val="0086183E"/>
    <w:rsid w:val="008635B1"/>
    <w:rsid w:val="008645E1"/>
    <w:rsid w:val="00865046"/>
    <w:rsid w:val="008661B7"/>
    <w:rsid w:val="00866E50"/>
    <w:rsid w:val="008674BA"/>
    <w:rsid w:val="00867A86"/>
    <w:rsid w:val="00871920"/>
    <w:rsid w:val="00872048"/>
    <w:rsid w:val="00872E55"/>
    <w:rsid w:val="00873200"/>
    <w:rsid w:val="00873676"/>
    <w:rsid w:val="00875474"/>
    <w:rsid w:val="00876499"/>
    <w:rsid w:val="008769BB"/>
    <w:rsid w:val="00877390"/>
    <w:rsid w:val="00877865"/>
    <w:rsid w:val="0088049B"/>
    <w:rsid w:val="00880601"/>
    <w:rsid w:val="008806AF"/>
    <w:rsid w:val="00880A74"/>
    <w:rsid w:val="00880F77"/>
    <w:rsid w:val="008817AD"/>
    <w:rsid w:val="00881FDB"/>
    <w:rsid w:val="0088290B"/>
    <w:rsid w:val="00883C58"/>
    <w:rsid w:val="00883CBE"/>
    <w:rsid w:val="008842DF"/>
    <w:rsid w:val="00886667"/>
    <w:rsid w:val="00886FA8"/>
    <w:rsid w:val="00890888"/>
    <w:rsid w:val="00890B07"/>
    <w:rsid w:val="0089144D"/>
    <w:rsid w:val="008916EF"/>
    <w:rsid w:val="00892637"/>
    <w:rsid w:val="00892653"/>
    <w:rsid w:val="00892847"/>
    <w:rsid w:val="00892858"/>
    <w:rsid w:val="00892BD7"/>
    <w:rsid w:val="008937FC"/>
    <w:rsid w:val="008960A6"/>
    <w:rsid w:val="008979B3"/>
    <w:rsid w:val="00897F2C"/>
    <w:rsid w:val="008A0244"/>
    <w:rsid w:val="008A0A3B"/>
    <w:rsid w:val="008A4A73"/>
    <w:rsid w:val="008A4E48"/>
    <w:rsid w:val="008A58B0"/>
    <w:rsid w:val="008A58EF"/>
    <w:rsid w:val="008A5E11"/>
    <w:rsid w:val="008A61ED"/>
    <w:rsid w:val="008A6AF4"/>
    <w:rsid w:val="008A7B17"/>
    <w:rsid w:val="008B0089"/>
    <w:rsid w:val="008B0BA0"/>
    <w:rsid w:val="008B2396"/>
    <w:rsid w:val="008B29C0"/>
    <w:rsid w:val="008B2D29"/>
    <w:rsid w:val="008B5702"/>
    <w:rsid w:val="008B5B69"/>
    <w:rsid w:val="008B5CD7"/>
    <w:rsid w:val="008B72E1"/>
    <w:rsid w:val="008C0619"/>
    <w:rsid w:val="008C1090"/>
    <w:rsid w:val="008C1335"/>
    <w:rsid w:val="008C1D79"/>
    <w:rsid w:val="008C3634"/>
    <w:rsid w:val="008C3D0A"/>
    <w:rsid w:val="008C3F8B"/>
    <w:rsid w:val="008C4CBC"/>
    <w:rsid w:val="008C5A89"/>
    <w:rsid w:val="008C5EDC"/>
    <w:rsid w:val="008C68DF"/>
    <w:rsid w:val="008C6BE9"/>
    <w:rsid w:val="008C77FC"/>
    <w:rsid w:val="008D007E"/>
    <w:rsid w:val="008D0657"/>
    <w:rsid w:val="008D1FA4"/>
    <w:rsid w:val="008D28AF"/>
    <w:rsid w:val="008D3DBA"/>
    <w:rsid w:val="008D4149"/>
    <w:rsid w:val="008D4240"/>
    <w:rsid w:val="008D4B5A"/>
    <w:rsid w:val="008D6A36"/>
    <w:rsid w:val="008D6E06"/>
    <w:rsid w:val="008D7091"/>
    <w:rsid w:val="008D729F"/>
    <w:rsid w:val="008D750E"/>
    <w:rsid w:val="008D7A3F"/>
    <w:rsid w:val="008E0634"/>
    <w:rsid w:val="008E1E06"/>
    <w:rsid w:val="008E2740"/>
    <w:rsid w:val="008E4441"/>
    <w:rsid w:val="008E4496"/>
    <w:rsid w:val="008E45D3"/>
    <w:rsid w:val="008E5A33"/>
    <w:rsid w:val="008E6DBD"/>
    <w:rsid w:val="008F02DA"/>
    <w:rsid w:val="008F0853"/>
    <w:rsid w:val="008F0965"/>
    <w:rsid w:val="008F0BF2"/>
    <w:rsid w:val="008F1CA9"/>
    <w:rsid w:val="008F212B"/>
    <w:rsid w:val="008F353F"/>
    <w:rsid w:val="008F4374"/>
    <w:rsid w:val="008F57C5"/>
    <w:rsid w:val="008F71C6"/>
    <w:rsid w:val="008F7545"/>
    <w:rsid w:val="009012CF"/>
    <w:rsid w:val="009014ED"/>
    <w:rsid w:val="009015CF"/>
    <w:rsid w:val="00902862"/>
    <w:rsid w:val="00905683"/>
    <w:rsid w:val="00906742"/>
    <w:rsid w:val="0090693C"/>
    <w:rsid w:val="00906CA2"/>
    <w:rsid w:val="009073ED"/>
    <w:rsid w:val="00907E13"/>
    <w:rsid w:val="0091087B"/>
    <w:rsid w:val="0091097A"/>
    <w:rsid w:val="00910DE8"/>
    <w:rsid w:val="009116F4"/>
    <w:rsid w:val="00912DE8"/>
    <w:rsid w:val="00913683"/>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515A"/>
    <w:rsid w:val="0093672C"/>
    <w:rsid w:val="00937F2C"/>
    <w:rsid w:val="00940216"/>
    <w:rsid w:val="00940694"/>
    <w:rsid w:val="00941C4E"/>
    <w:rsid w:val="00942760"/>
    <w:rsid w:val="00942A79"/>
    <w:rsid w:val="00942F48"/>
    <w:rsid w:val="009457CF"/>
    <w:rsid w:val="0094628E"/>
    <w:rsid w:val="009462CD"/>
    <w:rsid w:val="00946619"/>
    <w:rsid w:val="00946830"/>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4D79"/>
    <w:rsid w:val="00955EC8"/>
    <w:rsid w:val="0095658B"/>
    <w:rsid w:val="00960DD2"/>
    <w:rsid w:val="009610A5"/>
    <w:rsid w:val="009616EE"/>
    <w:rsid w:val="00962607"/>
    <w:rsid w:val="009626FD"/>
    <w:rsid w:val="00962E85"/>
    <w:rsid w:val="00962E9C"/>
    <w:rsid w:val="009631B7"/>
    <w:rsid w:val="00966484"/>
    <w:rsid w:val="00967BFA"/>
    <w:rsid w:val="00971DE8"/>
    <w:rsid w:val="009724F8"/>
    <w:rsid w:val="0097278D"/>
    <w:rsid w:val="00972C43"/>
    <w:rsid w:val="00972F75"/>
    <w:rsid w:val="009731F1"/>
    <w:rsid w:val="00973460"/>
    <w:rsid w:val="00974953"/>
    <w:rsid w:val="00975121"/>
    <w:rsid w:val="00976BFA"/>
    <w:rsid w:val="00976C6F"/>
    <w:rsid w:val="00976E83"/>
    <w:rsid w:val="0097774B"/>
    <w:rsid w:val="009812C8"/>
    <w:rsid w:val="00981609"/>
    <w:rsid w:val="00981FDF"/>
    <w:rsid w:val="00982D31"/>
    <w:rsid w:val="00982D5A"/>
    <w:rsid w:val="009838B4"/>
    <w:rsid w:val="00983A07"/>
    <w:rsid w:val="00983F5B"/>
    <w:rsid w:val="009865B6"/>
    <w:rsid w:val="00986FAC"/>
    <w:rsid w:val="00990F18"/>
    <w:rsid w:val="00992834"/>
    <w:rsid w:val="00992AE4"/>
    <w:rsid w:val="00993884"/>
    <w:rsid w:val="00993891"/>
    <w:rsid w:val="00993F49"/>
    <w:rsid w:val="00994926"/>
    <w:rsid w:val="00995604"/>
    <w:rsid w:val="009958C4"/>
    <w:rsid w:val="009958FF"/>
    <w:rsid w:val="0099595F"/>
    <w:rsid w:val="00995C04"/>
    <w:rsid w:val="0099657D"/>
    <w:rsid w:val="009970A6"/>
    <w:rsid w:val="00997561"/>
    <w:rsid w:val="00997CA1"/>
    <w:rsid w:val="00997FB0"/>
    <w:rsid w:val="009A127B"/>
    <w:rsid w:val="009A16A6"/>
    <w:rsid w:val="009A2D0C"/>
    <w:rsid w:val="009A2EF1"/>
    <w:rsid w:val="009A2FE8"/>
    <w:rsid w:val="009A3203"/>
    <w:rsid w:val="009A425D"/>
    <w:rsid w:val="009A5449"/>
    <w:rsid w:val="009A58F0"/>
    <w:rsid w:val="009A59B4"/>
    <w:rsid w:val="009A5EDF"/>
    <w:rsid w:val="009A5FDC"/>
    <w:rsid w:val="009A6BF4"/>
    <w:rsid w:val="009A6ED2"/>
    <w:rsid w:val="009B1246"/>
    <w:rsid w:val="009B167C"/>
    <w:rsid w:val="009B1B3F"/>
    <w:rsid w:val="009B2D1C"/>
    <w:rsid w:val="009B2D63"/>
    <w:rsid w:val="009B319E"/>
    <w:rsid w:val="009B34B1"/>
    <w:rsid w:val="009B3A6D"/>
    <w:rsid w:val="009B3FAA"/>
    <w:rsid w:val="009B4C03"/>
    <w:rsid w:val="009B5248"/>
    <w:rsid w:val="009B54C5"/>
    <w:rsid w:val="009B6232"/>
    <w:rsid w:val="009B64B4"/>
    <w:rsid w:val="009B686E"/>
    <w:rsid w:val="009B6C4E"/>
    <w:rsid w:val="009B7289"/>
    <w:rsid w:val="009B7CC8"/>
    <w:rsid w:val="009C0028"/>
    <w:rsid w:val="009C01B1"/>
    <w:rsid w:val="009C09E1"/>
    <w:rsid w:val="009C0A88"/>
    <w:rsid w:val="009C0FD3"/>
    <w:rsid w:val="009C1CB4"/>
    <w:rsid w:val="009C5862"/>
    <w:rsid w:val="009C5A4E"/>
    <w:rsid w:val="009C642F"/>
    <w:rsid w:val="009C66CF"/>
    <w:rsid w:val="009C6924"/>
    <w:rsid w:val="009C6F36"/>
    <w:rsid w:val="009D1852"/>
    <w:rsid w:val="009D206B"/>
    <w:rsid w:val="009D2E61"/>
    <w:rsid w:val="009D3517"/>
    <w:rsid w:val="009D4281"/>
    <w:rsid w:val="009D50FF"/>
    <w:rsid w:val="009D6373"/>
    <w:rsid w:val="009D68DE"/>
    <w:rsid w:val="009D72CD"/>
    <w:rsid w:val="009D783F"/>
    <w:rsid w:val="009D7DB2"/>
    <w:rsid w:val="009D7E6A"/>
    <w:rsid w:val="009E01F1"/>
    <w:rsid w:val="009E07E3"/>
    <w:rsid w:val="009E2688"/>
    <w:rsid w:val="009E2B90"/>
    <w:rsid w:val="009E324F"/>
    <w:rsid w:val="009E3963"/>
    <w:rsid w:val="009E3C31"/>
    <w:rsid w:val="009E3E90"/>
    <w:rsid w:val="009E452B"/>
    <w:rsid w:val="009E57C1"/>
    <w:rsid w:val="009E735B"/>
    <w:rsid w:val="009F0967"/>
    <w:rsid w:val="009F140C"/>
    <w:rsid w:val="009F22C0"/>
    <w:rsid w:val="009F2361"/>
    <w:rsid w:val="009F2D86"/>
    <w:rsid w:val="009F2F6E"/>
    <w:rsid w:val="009F3516"/>
    <w:rsid w:val="009F3954"/>
    <w:rsid w:val="009F3B16"/>
    <w:rsid w:val="009F403B"/>
    <w:rsid w:val="009F53FD"/>
    <w:rsid w:val="009F5F2A"/>
    <w:rsid w:val="009F6475"/>
    <w:rsid w:val="009F65C0"/>
    <w:rsid w:val="009F6A5C"/>
    <w:rsid w:val="009F6EC1"/>
    <w:rsid w:val="009F7083"/>
    <w:rsid w:val="009F7487"/>
    <w:rsid w:val="009F7769"/>
    <w:rsid w:val="00A002C2"/>
    <w:rsid w:val="00A004A8"/>
    <w:rsid w:val="00A01213"/>
    <w:rsid w:val="00A04301"/>
    <w:rsid w:val="00A049DF"/>
    <w:rsid w:val="00A04E77"/>
    <w:rsid w:val="00A05B55"/>
    <w:rsid w:val="00A05CEF"/>
    <w:rsid w:val="00A05E9D"/>
    <w:rsid w:val="00A06EBE"/>
    <w:rsid w:val="00A070E8"/>
    <w:rsid w:val="00A07474"/>
    <w:rsid w:val="00A10521"/>
    <w:rsid w:val="00A10A00"/>
    <w:rsid w:val="00A11409"/>
    <w:rsid w:val="00A1158C"/>
    <w:rsid w:val="00A11617"/>
    <w:rsid w:val="00A12014"/>
    <w:rsid w:val="00A1227E"/>
    <w:rsid w:val="00A133F4"/>
    <w:rsid w:val="00A13786"/>
    <w:rsid w:val="00A138F4"/>
    <w:rsid w:val="00A13B4E"/>
    <w:rsid w:val="00A14214"/>
    <w:rsid w:val="00A14FB0"/>
    <w:rsid w:val="00A154EA"/>
    <w:rsid w:val="00A15B1D"/>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6E"/>
    <w:rsid w:val="00A310F7"/>
    <w:rsid w:val="00A31D35"/>
    <w:rsid w:val="00A32A78"/>
    <w:rsid w:val="00A32E28"/>
    <w:rsid w:val="00A33179"/>
    <w:rsid w:val="00A3356E"/>
    <w:rsid w:val="00A335E5"/>
    <w:rsid w:val="00A34307"/>
    <w:rsid w:val="00A34524"/>
    <w:rsid w:val="00A34976"/>
    <w:rsid w:val="00A34E43"/>
    <w:rsid w:val="00A356F9"/>
    <w:rsid w:val="00A370DB"/>
    <w:rsid w:val="00A40269"/>
    <w:rsid w:val="00A405F2"/>
    <w:rsid w:val="00A4081F"/>
    <w:rsid w:val="00A4106E"/>
    <w:rsid w:val="00A411A8"/>
    <w:rsid w:val="00A432F3"/>
    <w:rsid w:val="00A43B32"/>
    <w:rsid w:val="00A44670"/>
    <w:rsid w:val="00A45CA1"/>
    <w:rsid w:val="00A46269"/>
    <w:rsid w:val="00A46743"/>
    <w:rsid w:val="00A46D63"/>
    <w:rsid w:val="00A46DCF"/>
    <w:rsid w:val="00A50611"/>
    <w:rsid w:val="00A514DB"/>
    <w:rsid w:val="00A51653"/>
    <w:rsid w:val="00A519E8"/>
    <w:rsid w:val="00A5275F"/>
    <w:rsid w:val="00A52BE4"/>
    <w:rsid w:val="00A52C49"/>
    <w:rsid w:val="00A5522D"/>
    <w:rsid w:val="00A564FE"/>
    <w:rsid w:val="00A57719"/>
    <w:rsid w:val="00A57AAA"/>
    <w:rsid w:val="00A57B29"/>
    <w:rsid w:val="00A60976"/>
    <w:rsid w:val="00A60D73"/>
    <w:rsid w:val="00A60D8D"/>
    <w:rsid w:val="00A613D1"/>
    <w:rsid w:val="00A62196"/>
    <w:rsid w:val="00A622E6"/>
    <w:rsid w:val="00A62578"/>
    <w:rsid w:val="00A6259B"/>
    <w:rsid w:val="00A62D16"/>
    <w:rsid w:val="00A6393A"/>
    <w:rsid w:val="00A64996"/>
    <w:rsid w:val="00A66DE2"/>
    <w:rsid w:val="00A6743C"/>
    <w:rsid w:val="00A674E8"/>
    <w:rsid w:val="00A67AA5"/>
    <w:rsid w:val="00A70D05"/>
    <w:rsid w:val="00A71335"/>
    <w:rsid w:val="00A71A7E"/>
    <w:rsid w:val="00A7213C"/>
    <w:rsid w:val="00A72706"/>
    <w:rsid w:val="00A72FC9"/>
    <w:rsid w:val="00A74006"/>
    <w:rsid w:val="00A74DA9"/>
    <w:rsid w:val="00A769EC"/>
    <w:rsid w:val="00A773C7"/>
    <w:rsid w:val="00A779B4"/>
    <w:rsid w:val="00A77A4F"/>
    <w:rsid w:val="00A80202"/>
    <w:rsid w:val="00A80D4B"/>
    <w:rsid w:val="00A80D85"/>
    <w:rsid w:val="00A819B0"/>
    <w:rsid w:val="00A82901"/>
    <w:rsid w:val="00A82D09"/>
    <w:rsid w:val="00A837F2"/>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B63"/>
    <w:rsid w:val="00A96F34"/>
    <w:rsid w:val="00AA0A8B"/>
    <w:rsid w:val="00AA0EAB"/>
    <w:rsid w:val="00AA1F7C"/>
    <w:rsid w:val="00AA20AB"/>
    <w:rsid w:val="00AA2544"/>
    <w:rsid w:val="00AA27E4"/>
    <w:rsid w:val="00AA2DB0"/>
    <w:rsid w:val="00AA37FC"/>
    <w:rsid w:val="00AA38D0"/>
    <w:rsid w:val="00AA38D3"/>
    <w:rsid w:val="00AA38D7"/>
    <w:rsid w:val="00AA4278"/>
    <w:rsid w:val="00AA433B"/>
    <w:rsid w:val="00AA43E9"/>
    <w:rsid w:val="00AA4606"/>
    <w:rsid w:val="00AA5061"/>
    <w:rsid w:val="00AA5105"/>
    <w:rsid w:val="00AA54EC"/>
    <w:rsid w:val="00AA55D6"/>
    <w:rsid w:val="00AB022D"/>
    <w:rsid w:val="00AB0739"/>
    <w:rsid w:val="00AB0A12"/>
    <w:rsid w:val="00AB1002"/>
    <w:rsid w:val="00AB1E03"/>
    <w:rsid w:val="00AB43A0"/>
    <w:rsid w:val="00AB46F4"/>
    <w:rsid w:val="00AB6419"/>
    <w:rsid w:val="00AB6A1F"/>
    <w:rsid w:val="00AC0277"/>
    <w:rsid w:val="00AC0581"/>
    <w:rsid w:val="00AC05CA"/>
    <w:rsid w:val="00AC07B7"/>
    <w:rsid w:val="00AC1AF7"/>
    <w:rsid w:val="00AC28E4"/>
    <w:rsid w:val="00AC29F7"/>
    <w:rsid w:val="00AC4A81"/>
    <w:rsid w:val="00AC5E17"/>
    <w:rsid w:val="00AD00BE"/>
    <w:rsid w:val="00AD2B17"/>
    <w:rsid w:val="00AD2BB7"/>
    <w:rsid w:val="00AD3773"/>
    <w:rsid w:val="00AD3EB0"/>
    <w:rsid w:val="00AD4088"/>
    <w:rsid w:val="00AD4415"/>
    <w:rsid w:val="00AD4A96"/>
    <w:rsid w:val="00AD51B2"/>
    <w:rsid w:val="00AD634B"/>
    <w:rsid w:val="00AD6D7B"/>
    <w:rsid w:val="00AD73D7"/>
    <w:rsid w:val="00AE0AE2"/>
    <w:rsid w:val="00AE0F29"/>
    <w:rsid w:val="00AE1C01"/>
    <w:rsid w:val="00AE1C9F"/>
    <w:rsid w:val="00AE1D17"/>
    <w:rsid w:val="00AE2859"/>
    <w:rsid w:val="00AE3B81"/>
    <w:rsid w:val="00AE3F84"/>
    <w:rsid w:val="00AE40C9"/>
    <w:rsid w:val="00AE4D3D"/>
    <w:rsid w:val="00AE5EF3"/>
    <w:rsid w:val="00AF095F"/>
    <w:rsid w:val="00AF0DEC"/>
    <w:rsid w:val="00AF0E2E"/>
    <w:rsid w:val="00AF1307"/>
    <w:rsid w:val="00AF171D"/>
    <w:rsid w:val="00AF1DFB"/>
    <w:rsid w:val="00AF23D1"/>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287"/>
    <w:rsid w:val="00B10420"/>
    <w:rsid w:val="00B11A03"/>
    <w:rsid w:val="00B11BCD"/>
    <w:rsid w:val="00B11BD5"/>
    <w:rsid w:val="00B137DE"/>
    <w:rsid w:val="00B1417A"/>
    <w:rsid w:val="00B14EAA"/>
    <w:rsid w:val="00B14F55"/>
    <w:rsid w:val="00B1564E"/>
    <w:rsid w:val="00B15AEC"/>
    <w:rsid w:val="00B160F5"/>
    <w:rsid w:val="00B1627B"/>
    <w:rsid w:val="00B166A1"/>
    <w:rsid w:val="00B16B38"/>
    <w:rsid w:val="00B17800"/>
    <w:rsid w:val="00B17D23"/>
    <w:rsid w:val="00B17EF5"/>
    <w:rsid w:val="00B2007A"/>
    <w:rsid w:val="00B2050A"/>
    <w:rsid w:val="00B20B34"/>
    <w:rsid w:val="00B21F94"/>
    <w:rsid w:val="00B22561"/>
    <w:rsid w:val="00B236F8"/>
    <w:rsid w:val="00B23D97"/>
    <w:rsid w:val="00B2473B"/>
    <w:rsid w:val="00B27908"/>
    <w:rsid w:val="00B27A5F"/>
    <w:rsid w:val="00B306FC"/>
    <w:rsid w:val="00B30BAB"/>
    <w:rsid w:val="00B30FC8"/>
    <w:rsid w:val="00B315FB"/>
    <w:rsid w:val="00B31E56"/>
    <w:rsid w:val="00B31F9E"/>
    <w:rsid w:val="00B323A4"/>
    <w:rsid w:val="00B32937"/>
    <w:rsid w:val="00B3315C"/>
    <w:rsid w:val="00B33787"/>
    <w:rsid w:val="00B337F8"/>
    <w:rsid w:val="00B343EE"/>
    <w:rsid w:val="00B34F62"/>
    <w:rsid w:val="00B35949"/>
    <w:rsid w:val="00B36A7C"/>
    <w:rsid w:val="00B37968"/>
    <w:rsid w:val="00B37F8A"/>
    <w:rsid w:val="00B4090F"/>
    <w:rsid w:val="00B41F04"/>
    <w:rsid w:val="00B424AA"/>
    <w:rsid w:val="00B42B67"/>
    <w:rsid w:val="00B42E0D"/>
    <w:rsid w:val="00B43E05"/>
    <w:rsid w:val="00B44FD8"/>
    <w:rsid w:val="00B45356"/>
    <w:rsid w:val="00B455B7"/>
    <w:rsid w:val="00B45BAA"/>
    <w:rsid w:val="00B45BBA"/>
    <w:rsid w:val="00B46D42"/>
    <w:rsid w:val="00B47C07"/>
    <w:rsid w:val="00B52139"/>
    <w:rsid w:val="00B52D07"/>
    <w:rsid w:val="00B52FE1"/>
    <w:rsid w:val="00B53122"/>
    <w:rsid w:val="00B53656"/>
    <w:rsid w:val="00B553E0"/>
    <w:rsid w:val="00B55855"/>
    <w:rsid w:val="00B5772D"/>
    <w:rsid w:val="00B625BA"/>
    <w:rsid w:val="00B635E5"/>
    <w:rsid w:val="00B63BEE"/>
    <w:rsid w:val="00B65273"/>
    <w:rsid w:val="00B65B70"/>
    <w:rsid w:val="00B67C32"/>
    <w:rsid w:val="00B67F78"/>
    <w:rsid w:val="00B701E1"/>
    <w:rsid w:val="00B70D24"/>
    <w:rsid w:val="00B71CF0"/>
    <w:rsid w:val="00B72293"/>
    <w:rsid w:val="00B723D2"/>
    <w:rsid w:val="00B72D2E"/>
    <w:rsid w:val="00B7303A"/>
    <w:rsid w:val="00B731C4"/>
    <w:rsid w:val="00B733C0"/>
    <w:rsid w:val="00B7479B"/>
    <w:rsid w:val="00B748FA"/>
    <w:rsid w:val="00B7575F"/>
    <w:rsid w:val="00B7576D"/>
    <w:rsid w:val="00B757E8"/>
    <w:rsid w:val="00B76903"/>
    <w:rsid w:val="00B76907"/>
    <w:rsid w:val="00B76F93"/>
    <w:rsid w:val="00B77F34"/>
    <w:rsid w:val="00B80DE4"/>
    <w:rsid w:val="00B812B7"/>
    <w:rsid w:val="00B81325"/>
    <w:rsid w:val="00B81A42"/>
    <w:rsid w:val="00B82B9B"/>
    <w:rsid w:val="00B83173"/>
    <w:rsid w:val="00B837E7"/>
    <w:rsid w:val="00B83E64"/>
    <w:rsid w:val="00B84115"/>
    <w:rsid w:val="00B84A66"/>
    <w:rsid w:val="00B84AFE"/>
    <w:rsid w:val="00B85362"/>
    <w:rsid w:val="00B86447"/>
    <w:rsid w:val="00B868BC"/>
    <w:rsid w:val="00B86AFA"/>
    <w:rsid w:val="00B87202"/>
    <w:rsid w:val="00B87564"/>
    <w:rsid w:val="00B877CB"/>
    <w:rsid w:val="00B879A9"/>
    <w:rsid w:val="00B9067E"/>
    <w:rsid w:val="00B90CE7"/>
    <w:rsid w:val="00B91E9E"/>
    <w:rsid w:val="00B92675"/>
    <w:rsid w:val="00B92845"/>
    <w:rsid w:val="00B9442D"/>
    <w:rsid w:val="00B94A1E"/>
    <w:rsid w:val="00B95A22"/>
    <w:rsid w:val="00B96249"/>
    <w:rsid w:val="00B96E51"/>
    <w:rsid w:val="00B96F20"/>
    <w:rsid w:val="00B9746F"/>
    <w:rsid w:val="00B9765E"/>
    <w:rsid w:val="00B97CA5"/>
    <w:rsid w:val="00B97EA6"/>
    <w:rsid w:val="00BA1137"/>
    <w:rsid w:val="00BA13A6"/>
    <w:rsid w:val="00BA142E"/>
    <w:rsid w:val="00BA22DD"/>
    <w:rsid w:val="00BA2BAB"/>
    <w:rsid w:val="00BA3CE9"/>
    <w:rsid w:val="00BA4175"/>
    <w:rsid w:val="00BA5824"/>
    <w:rsid w:val="00BA5952"/>
    <w:rsid w:val="00BA5D79"/>
    <w:rsid w:val="00BA5DB4"/>
    <w:rsid w:val="00BA65C7"/>
    <w:rsid w:val="00BA6900"/>
    <w:rsid w:val="00BB0404"/>
    <w:rsid w:val="00BB0CA6"/>
    <w:rsid w:val="00BB1328"/>
    <w:rsid w:val="00BB3133"/>
    <w:rsid w:val="00BB31B1"/>
    <w:rsid w:val="00BB3FE2"/>
    <w:rsid w:val="00BB3FFC"/>
    <w:rsid w:val="00BB4089"/>
    <w:rsid w:val="00BB4637"/>
    <w:rsid w:val="00BB5297"/>
    <w:rsid w:val="00BB52C8"/>
    <w:rsid w:val="00BB578A"/>
    <w:rsid w:val="00BB6728"/>
    <w:rsid w:val="00BB673D"/>
    <w:rsid w:val="00BB6C10"/>
    <w:rsid w:val="00BB6DCE"/>
    <w:rsid w:val="00BB7091"/>
    <w:rsid w:val="00BB776E"/>
    <w:rsid w:val="00BB7F78"/>
    <w:rsid w:val="00BC0336"/>
    <w:rsid w:val="00BC0B66"/>
    <w:rsid w:val="00BC11B8"/>
    <w:rsid w:val="00BC1353"/>
    <w:rsid w:val="00BC14C7"/>
    <w:rsid w:val="00BC1733"/>
    <w:rsid w:val="00BC1816"/>
    <w:rsid w:val="00BC1A45"/>
    <w:rsid w:val="00BC1F37"/>
    <w:rsid w:val="00BC2853"/>
    <w:rsid w:val="00BC4050"/>
    <w:rsid w:val="00BC43DB"/>
    <w:rsid w:val="00BC4603"/>
    <w:rsid w:val="00BC48B5"/>
    <w:rsid w:val="00BC4EE7"/>
    <w:rsid w:val="00BC68AF"/>
    <w:rsid w:val="00BC7A6D"/>
    <w:rsid w:val="00BC7E21"/>
    <w:rsid w:val="00BD04E2"/>
    <w:rsid w:val="00BD18F9"/>
    <w:rsid w:val="00BD29D5"/>
    <w:rsid w:val="00BD3AD3"/>
    <w:rsid w:val="00BD4204"/>
    <w:rsid w:val="00BD42E0"/>
    <w:rsid w:val="00BD442A"/>
    <w:rsid w:val="00BD4438"/>
    <w:rsid w:val="00BD4806"/>
    <w:rsid w:val="00BD6EB2"/>
    <w:rsid w:val="00BD7BDD"/>
    <w:rsid w:val="00BE033D"/>
    <w:rsid w:val="00BE0AE0"/>
    <w:rsid w:val="00BE0D44"/>
    <w:rsid w:val="00BE1182"/>
    <w:rsid w:val="00BE25E9"/>
    <w:rsid w:val="00BE2F1B"/>
    <w:rsid w:val="00BE4BC5"/>
    <w:rsid w:val="00BE4D70"/>
    <w:rsid w:val="00BE574E"/>
    <w:rsid w:val="00BE578A"/>
    <w:rsid w:val="00BE62CC"/>
    <w:rsid w:val="00BE7FEE"/>
    <w:rsid w:val="00BF013F"/>
    <w:rsid w:val="00BF2720"/>
    <w:rsid w:val="00BF3346"/>
    <w:rsid w:val="00BF3BCE"/>
    <w:rsid w:val="00BF3EF2"/>
    <w:rsid w:val="00BF6468"/>
    <w:rsid w:val="00BF64BD"/>
    <w:rsid w:val="00BF6C80"/>
    <w:rsid w:val="00BF7187"/>
    <w:rsid w:val="00BF7305"/>
    <w:rsid w:val="00BF7385"/>
    <w:rsid w:val="00BF73A9"/>
    <w:rsid w:val="00C00249"/>
    <w:rsid w:val="00C00B47"/>
    <w:rsid w:val="00C01158"/>
    <w:rsid w:val="00C01340"/>
    <w:rsid w:val="00C0201A"/>
    <w:rsid w:val="00C03D5C"/>
    <w:rsid w:val="00C061D6"/>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A1D"/>
    <w:rsid w:val="00C21F8E"/>
    <w:rsid w:val="00C239E5"/>
    <w:rsid w:val="00C2409C"/>
    <w:rsid w:val="00C24C7B"/>
    <w:rsid w:val="00C25ECC"/>
    <w:rsid w:val="00C266FB"/>
    <w:rsid w:val="00C2781C"/>
    <w:rsid w:val="00C30068"/>
    <w:rsid w:val="00C31411"/>
    <w:rsid w:val="00C32320"/>
    <w:rsid w:val="00C339A2"/>
    <w:rsid w:val="00C33DEE"/>
    <w:rsid w:val="00C349CB"/>
    <w:rsid w:val="00C34DB4"/>
    <w:rsid w:val="00C35468"/>
    <w:rsid w:val="00C3683A"/>
    <w:rsid w:val="00C36E57"/>
    <w:rsid w:val="00C37700"/>
    <w:rsid w:val="00C40080"/>
    <w:rsid w:val="00C40493"/>
    <w:rsid w:val="00C40BAF"/>
    <w:rsid w:val="00C42462"/>
    <w:rsid w:val="00C428FA"/>
    <w:rsid w:val="00C438A1"/>
    <w:rsid w:val="00C44FCE"/>
    <w:rsid w:val="00C46DF7"/>
    <w:rsid w:val="00C47929"/>
    <w:rsid w:val="00C52173"/>
    <w:rsid w:val="00C53147"/>
    <w:rsid w:val="00C539AA"/>
    <w:rsid w:val="00C5517C"/>
    <w:rsid w:val="00C55761"/>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83"/>
    <w:rsid w:val="00C728B1"/>
    <w:rsid w:val="00C73D85"/>
    <w:rsid w:val="00C745C5"/>
    <w:rsid w:val="00C7513E"/>
    <w:rsid w:val="00C760F8"/>
    <w:rsid w:val="00C762D7"/>
    <w:rsid w:val="00C7744C"/>
    <w:rsid w:val="00C77E02"/>
    <w:rsid w:val="00C77F26"/>
    <w:rsid w:val="00C80C1E"/>
    <w:rsid w:val="00C81C1D"/>
    <w:rsid w:val="00C8332A"/>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80E"/>
    <w:rsid w:val="00CA0D0D"/>
    <w:rsid w:val="00CA1619"/>
    <w:rsid w:val="00CA1F37"/>
    <w:rsid w:val="00CA2C78"/>
    <w:rsid w:val="00CA4AE4"/>
    <w:rsid w:val="00CA5123"/>
    <w:rsid w:val="00CA5C60"/>
    <w:rsid w:val="00CA62A7"/>
    <w:rsid w:val="00CA6617"/>
    <w:rsid w:val="00CA700C"/>
    <w:rsid w:val="00CA7159"/>
    <w:rsid w:val="00CA7C22"/>
    <w:rsid w:val="00CB0F6B"/>
    <w:rsid w:val="00CB1D73"/>
    <w:rsid w:val="00CB1F9D"/>
    <w:rsid w:val="00CB38EC"/>
    <w:rsid w:val="00CB42D7"/>
    <w:rsid w:val="00CB4EE7"/>
    <w:rsid w:val="00CB56BD"/>
    <w:rsid w:val="00CB700E"/>
    <w:rsid w:val="00CC019D"/>
    <w:rsid w:val="00CC05C6"/>
    <w:rsid w:val="00CC1F79"/>
    <w:rsid w:val="00CC733A"/>
    <w:rsid w:val="00CC76CA"/>
    <w:rsid w:val="00CC7E9F"/>
    <w:rsid w:val="00CD09D8"/>
    <w:rsid w:val="00CD0B8D"/>
    <w:rsid w:val="00CD0D24"/>
    <w:rsid w:val="00CD2611"/>
    <w:rsid w:val="00CD4A45"/>
    <w:rsid w:val="00CD4BCF"/>
    <w:rsid w:val="00CD5C10"/>
    <w:rsid w:val="00CD62F3"/>
    <w:rsid w:val="00CD6A23"/>
    <w:rsid w:val="00CD6B7E"/>
    <w:rsid w:val="00CD72EE"/>
    <w:rsid w:val="00CD757C"/>
    <w:rsid w:val="00CE0267"/>
    <w:rsid w:val="00CE0630"/>
    <w:rsid w:val="00CE07EA"/>
    <w:rsid w:val="00CE187C"/>
    <w:rsid w:val="00CE1A33"/>
    <w:rsid w:val="00CE1D1C"/>
    <w:rsid w:val="00CE1E83"/>
    <w:rsid w:val="00CE21FE"/>
    <w:rsid w:val="00CE255F"/>
    <w:rsid w:val="00CE309D"/>
    <w:rsid w:val="00CE31E6"/>
    <w:rsid w:val="00CE404A"/>
    <w:rsid w:val="00CE672A"/>
    <w:rsid w:val="00CE7002"/>
    <w:rsid w:val="00CF00C7"/>
    <w:rsid w:val="00CF0AF8"/>
    <w:rsid w:val="00CF15C6"/>
    <w:rsid w:val="00CF1DCE"/>
    <w:rsid w:val="00CF21B5"/>
    <w:rsid w:val="00CF29AA"/>
    <w:rsid w:val="00CF3A17"/>
    <w:rsid w:val="00CF4729"/>
    <w:rsid w:val="00CF4CA0"/>
    <w:rsid w:val="00CF79BA"/>
    <w:rsid w:val="00CF7CDB"/>
    <w:rsid w:val="00D0096C"/>
    <w:rsid w:val="00D013C0"/>
    <w:rsid w:val="00D01877"/>
    <w:rsid w:val="00D0353B"/>
    <w:rsid w:val="00D03F84"/>
    <w:rsid w:val="00D040BA"/>
    <w:rsid w:val="00D04562"/>
    <w:rsid w:val="00D04ADC"/>
    <w:rsid w:val="00D04B45"/>
    <w:rsid w:val="00D052BA"/>
    <w:rsid w:val="00D05F1A"/>
    <w:rsid w:val="00D05FF8"/>
    <w:rsid w:val="00D0636E"/>
    <w:rsid w:val="00D06A34"/>
    <w:rsid w:val="00D079FB"/>
    <w:rsid w:val="00D11264"/>
    <w:rsid w:val="00D1135D"/>
    <w:rsid w:val="00D11B92"/>
    <w:rsid w:val="00D129E9"/>
    <w:rsid w:val="00D12A55"/>
    <w:rsid w:val="00D14169"/>
    <w:rsid w:val="00D15646"/>
    <w:rsid w:val="00D16187"/>
    <w:rsid w:val="00D168C6"/>
    <w:rsid w:val="00D1692D"/>
    <w:rsid w:val="00D16B66"/>
    <w:rsid w:val="00D16F6B"/>
    <w:rsid w:val="00D170CB"/>
    <w:rsid w:val="00D201E3"/>
    <w:rsid w:val="00D2037B"/>
    <w:rsid w:val="00D20BEE"/>
    <w:rsid w:val="00D2207C"/>
    <w:rsid w:val="00D22826"/>
    <w:rsid w:val="00D24699"/>
    <w:rsid w:val="00D255CD"/>
    <w:rsid w:val="00D26AD2"/>
    <w:rsid w:val="00D27012"/>
    <w:rsid w:val="00D270BA"/>
    <w:rsid w:val="00D272F8"/>
    <w:rsid w:val="00D275FF"/>
    <w:rsid w:val="00D30991"/>
    <w:rsid w:val="00D30FB7"/>
    <w:rsid w:val="00D321AA"/>
    <w:rsid w:val="00D325BA"/>
    <w:rsid w:val="00D3341D"/>
    <w:rsid w:val="00D337D5"/>
    <w:rsid w:val="00D34B27"/>
    <w:rsid w:val="00D35172"/>
    <w:rsid w:val="00D3545B"/>
    <w:rsid w:val="00D359FA"/>
    <w:rsid w:val="00D361BA"/>
    <w:rsid w:val="00D40510"/>
    <w:rsid w:val="00D41097"/>
    <w:rsid w:val="00D415CB"/>
    <w:rsid w:val="00D41B52"/>
    <w:rsid w:val="00D41C93"/>
    <w:rsid w:val="00D4238C"/>
    <w:rsid w:val="00D4245F"/>
    <w:rsid w:val="00D42949"/>
    <w:rsid w:val="00D43150"/>
    <w:rsid w:val="00D439F8"/>
    <w:rsid w:val="00D45142"/>
    <w:rsid w:val="00D45D35"/>
    <w:rsid w:val="00D47773"/>
    <w:rsid w:val="00D47AA7"/>
    <w:rsid w:val="00D527D7"/>
    <w:rsid w:val="00D539EA"/>
    <w:rsid w:val="00D5590D"/>
    <w:rsid w:val="00D559C0"/>
    <w:rsid w:val="00D55F8D"/>
    <w:rsid w:val="00D56257"/>
    <w:rsid w:val="00D569CF"/>
    <w:rsid w:val="00D569EB"/>
    <w:rsid w:val="00D6061C"/>
    <w:rsid w:val="00D612DB"/>
    <w:rsid w:val="00D615A8"/>
    <w:rsid w:val="00D62DF4"/>
    <w:rsid w:val="00D63282"/>
    <w:rsid w:val="00D65DCF"/>
    <w:rsid w:val="00D663AC"/>
    <w:rsid w:val="00D72AAE"/>
    <w:rsid w:val="00D73E99"/>
    <w:rsid w:val="00D74817"/>
    <w:rsid w:val="00D75742"/>
    <w:rsid w:val="00D7689D"/>
    <w:rsid w:val="00D76CA0"/>
    <w:rsid w:val="00D76EFC"/>
    <w:rsid w:val="00D77ADD"/>
    <w:rsid w:val="00D81100"/>
    <w:rsid w:val="00D81916"/>
    <w:rsid w:val="00D819C6"/>
    <w:rsid w:val="00D83160"/>
    <w:rsid w:val="00D8445E"/>
    <w:rsid w:val="00D8448F"/>
    <w:rsid w:val="00D844F7"/>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38AC"/>
    <w:rsid w:val="00D94A38"/>
    <w:rsid w:val="00D94EC2"/>
    <w:rsid w:val="00D952E9"/>
    <w:rsid w:val="00D95CA1"/>
    <w:rsid w:val="00D964DE"/>
    <w:rsid w:val="00D968A4"/>
    <w:rsid w:val="00DA0FD0"/>
    <w:rsid w:val="00DA1D83"/>
    <w:rsid w:val="00DA262C"/>
    <w:rsid w:val="00DA2C56"/>
    <w:rsid w:val="00DA2EAD"/>
    <w:rsid w:val="00DA3758"/>
    <w:rsid w:val="00DA3F0D"/>
    <w:rsid w:val="00DA46C3"/>
    <w:rsid w:val="00DA52E1"/>
    <w:rsid w:val="00DA5872"/>
    <w:rsid w:val="00DA642D"/>
    <w:rsid w:val="00DA6460"/>
    <w:rsid w:val="00DA6B8A"/>
    <w:rsid w:val="00DA7554"/>
    <w:rsid w:val="00DA76BA"/>
    <w:rsid w:val="00DA76E5"/>
    <w:rsid w:val="00DB088B"/>
    <w:rsid w:val="00DB09D5"/>
    <w:rsid w:val="00DB13E6"/>
    <w:rsid w:val="00DB1896"/>
    <w:rsid w:val="00DB262B"/>
    <w:rsid w:val="00DB4EF3"/>
    <w:rsid w:val="00DB65CD"/>
    <w:rsid w:val="00DB79EA"/>
    <w:rsid w:val="00DC0ECC"/>
    <w:rsid w:val="00DC120F"/>
    <w:rsid w:val="00DC21E9"/>
    <w:rsid w:val="00DC2C83"/>
    <w:rsid w:val="00DC2EC3"/>
    <w:rsid w:val="00DC2EFF"/>
    <w:rsid w:val="00DC34BE"/>
    <w:rsid w:val="00DC3650"/>
    <w:rsid w:val="00DC4D3C"/>
    <w:rsid w:val="00DC4F16"/>
    <w:rsid w:val="00DC5077"/>
    <w:rsid w:val="00DC5176"/>
    <w:rsid w:val="00DC528A"/>
    <w:rsid w:val="00DC5377"/>
    <w:rsid w:val="00DC59EE"/>
    <w:rsid w:val="00DC669E"/>
    <w:rsid w:val="00DC7A14"/>
    <w:rsid w:val="00DD0DA5"/>
    <w:rsid w:val="00DD15D6"/>
    <w:rsid w:val="00DD1D22"/>
    <w:rsid w:val="00DD232D"/>
    <w:rsid w:val="00DD4395"/>
    <w:rsid w:val="00DD556E"/>
    <w:rsid w:val="00DD5880"/>
    <w:rsid w:val="00DD74A8"/>
    <w:rsid w:val="00DD7ADB"/>
    <w:rsid w:val="00DD7D78"/>
    <w:rsid w:val="00DD7ED1"/>
    <w:rsid w:val="00DE1E13"/>
    <w:rsid w:val="00DE2033"/>
    <w:rsid w:val="00DE2724"/>
    <w:rsid w:val="00DE33C1"/>
    <w:rsid w:val="00DE3495"/>
    <w:rsid w:val="00DE520D"/>
    <w:rsid w:val="00DE525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ABB"/>
    <w:rsid w:val="00E057B7"/>
    <w:rsid w:val="00E069C7"/>
    <w:rsid w:val="00E06B96"/>
    <w:rsid w:val="00E072DC"/>
    <w:rsid w:val="00E072FD"/>
    <w:rsid w:val="00E079A1"/>
    <w:rsid w:val="00E07E5E"/>
    <w:rsid w:val="00E1087B"/>
    <w:rsid w:val="00E11332"/>
    <w:rsid w:val="00E11498"/>
    <w:rsid w:val="00E1151C"/>
    <w:rsid w:val="00E11E25"/>
    <w:rsid w:val="00E12087"/>
    <w:rsid w:val="00E127FE"/>
    <w:rsid w:val="00E138E9"/>
    <w:rsid w:val="00E15782"/>
    <w:rsid w:val="00E17528"/>
    <w:rsid w:val="00E20220"/>
    <w:rsid w:val="00E21B4B"/>
    <w:rsid w:val="00E22141"/>
    <w:rsid w:val="00E22BD7"/>
    <w:rsid w:val="00E23072"/>
    <w:rsid w:val="00E23F5B"/>
    <w:rsid w:val="00E24AC2"/>
    <w:rsid w:val="00E25C42"/>
    <w:rsid w:val="00E2619D"/>
    <w:rsid w:val="00E2719A"/>
    <w:rsid w:val="00E31844"/>
    <w:rsid w:val="00E332D2"/>
    <w:rsid w:val="00E33713"/>
    <w:rsid w:val="00E33A9A"/>
    <w:rsid w:val="00E33C22"/>
    <w:rsid w:val="00E35288"/>
    <w:rsid w:val="00E3557F"/>
    <w:rsid w:val="00E3574B"/>
    <w:rsid w:val="00E35C34"/>
    <w:rsid w:val="00E36E82"/>
    <w:rsid w:val="00E36F9F"/>
    <w:rsid w:val="00E374BF"/>
    <w:rsid w:val="00E377CA"/>
    <w:rsid w:val="00E401F7"/>
    <w:rsid w:val="00E40868"/>
    <w:rsid w:val="00E410D3"/>
    <w:rsid w:val="00E41451"/>
    <w:rsid w:val="00E41BB4"/>
    <w:rsid w:val="00E4332B"/>
    <w:rsid w:val="00E45049"/>
    <w:rsid w:val="00E45408"/>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523"/>
    <w:rsid w:val="00E56BD7"/>
    <w:rsid w:val="00E5797E"/>
    <w:rsid w:val="00E57B66"/>
    <w:rsid w:val="00E6031A"/>
    <w:rsid w:val="00E603F2"/>
    <w:rsid w:val="00E61D26"/>
    <w:rsid w:val="00E61F54"/>
    <w:rsid w:val="00E6219C"/>
    <w:rsid w:val="00E62EB1"/>
    <w:rsid w:val="00E63284"/>
    <w:rsid w:val="00E63CAA"/>
    <w:rsid w:val="00E64A48"/>
    <w:rsid w:val="00E6708C"/>
    <w:rsid w:val="00E6737A"/>
    <w:rsid w:val="00E674BD"/>
    <w:rsid w:val="00E7019E"/>
    <w:rsid w:val="00E70AB0"/>
    <w:rsid w:val="00E7124A"/>
    <w:rsid w:val="00E718E2"/>
    <w:rsid w:val="00E72E3A"/>
    <w:rsid w:val="00E7467E"/>
    <w:rsid w:val="00E746A5"/>
    <w:rsid w:val="00E74D29"/>
    <w:rsid w:val="00E74E7C"/>
    <w:rsid w:val="00E7524A"/>
    <w:rsid w:val="00E7545F"/>
    <w:rsid w:val="00E762DE"/>
    <w:rsid w:val="00E779EC"/>
    <w:rsid w:val="00E77D01"/>
    <w:rsid w:val="00E80350"/>
    <w:rsid w:val="00E80EEB"/>
    <w:rsid w:val="00E81701"/>
    <w:rsid w:val="00E81E0B"/>
    <w:rsid w:val="00E82104"/>
    <w:rsid w:val="00E8240B"/>
    <w:rsid w:val="00E83326"/>
    <w:rsid w:val="00E83E41"/>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5CF"/>
    <w:rsid w:val="00EA5C43"/>
    <w:rsid w:val="00EA765E"/>
    <w:rsid w:val="00EA766A"/>
    <w:rsid w:val="00EA79F3"/>
    <w:rsid w:val="00EB03EF"/>
    <w:rsid w:val="00EB216D"/>
    <w:rsid w:val="00EB292B"/>
    <w:rsid w:val="00EB30C9"/>
    <w:rsid w:val="00EB4B5E"/>
    <w:rsid w:val="00EB4E01"/>
    <w:rsid w:val="00EB563F"/>
    <w:rsid w:val="00EB713E"/>
    <w:rsid w:val="00EB7ACB"/>
    <w:rsid w:val="00EC0075"/>
    <w:rsid w:val="00EC0520"/>
    <w:rsid w:val="00EC0BEB"/>
    <w:rsid w:val="00EC1184"/>
    <w:rsid w:val="00EC154A"/>
    <w:rsid w:val="00EC2478"/>
    <w:rsid w:val="00EC28FF"/>
    <w:rsid w:val="00EC2BE4"/>
    <w:rsid w:val="00EC2D0A"/>
    <w:rsid w:val="00EC372B"/>
    <w:rsid w:val="00EC41CD"/>
    <w:rsid w:val="00EC476F"/>
    <w:rsid w:val="00EC4826"/>
    <w:rsid w:val="00EC54C9"/>
    <w:rsid w:val="00EC5A54"/>
    <w:rsid w:val="00EC5AEB"/>
    <w:rsid w:val="00EC61D6"/>
    <w:rsid w:val="00EC7711"/>
    <w:rsid w:val="00EC77EB"/>
    <w:rsid w:val="00ED146D"/>
    <w:rsid w:val="00ED149E"/>
    <w:rsid w:val="00ED2793"/>
    <w:rsid w:val="00ED3884"/>
    <w:rsid w:val="00ED46DC"/>
    <w:rsid w:val="00ED5CCB"/>
    <w:rsid w:val="00ED6845"/>
    <w:rsid w:val="00ED6C29"/>
    <w:rsid w:val="00ED6D56"/>
    <w:rsid w:val="00ED7588"/>
    <w:rsid w:val="00ED779E"/>
    <w:rsid w:val="00ED795C"/>
    <w:rsid w:val="00ED7C1D"/>
    <w:rsid w:val="00ED7F21"/>
    <w:rsid w:val="00EE0AC9"/>
    <w:rsid w:val="00EE1666"/>
    <w:rsid w:val="00EE18EE"/>
    <w:rsid w:val="00EE277C"/>
    <w:rsid w:val="00EE2A5B"/>
    <w:rsid w:val="00EE2CA1"/>
    <w:rsid w:val="00EE2CEA"/>
    <w:rsid w:val="00EE3513"/>
    <w:rsid w:val="00EE4544"/>
    <w:rsid w:val="00EE4B68"/>
    <w:rsid w:val="00EE5E00"/>
    <w:rsid w:val="00EE621D"/>
    <w:rsid w:val="00EE64DF"/>
    <w:rsid w:val="00EE6CA1"/>
    <w:rsid w:val="00EE6E76"/>
    <w:rsid w:val="00EE70FB"/>
    <w:rsid w:val="00EE71CC"/>
    <w:rsid w:val="00EE7937"/>
    <w:rsid w:val="00EF2DBB"/>
    <w:rsid w:val="00EF3792"/>
    <w:rsid w:val="00EF569E"/>
    <w:rsid w:val="00EF59D4"/>
    <w:rsid w:val="00EF5D2A"/>
    <w:rsid w:val="00EF6093"/>
    <w:rsid w:val="00EF6612"/>
    <w:rsid w:val="00EF6A22"/>
    <w:rsid w:val="00EF708F"/>
    <w:rsid w:val="00F0041E"/>
    <w:rsid w:val="00F00F33"/>
    <w:rsid w:val="00F01083"/>
    <w:rsid w:val="00F01590"/>
    <w:rsid w:val="00F017D5"/>
    <w:rsid w:val="00F0201A"/>
    <w:rsid w:val="00F023FB"/>
    <w:rsid w:val="00F02633"/>
    <w:rsid w:val="00F031A8"/>
    <w:rsid w:val="00F04324"/>
    <w:rsid w:val="00F04CF5"/>
    <w:rsid w:val="00F06568"/>
    <w:rsid w:val="00F06880"/>
    <w:rsid w:val="00F06881"/>
    <w:rsid w:val="00F07A87"/>
    <w:rsid w:val="00F10049"/>
    <w:rsid w:val="00F1025A"/>
    <w:rsid w:val="00F10473"/>
    <w:rsid w:val="00F10586"/>
    <w:rsid w:val="00F107B0"/>
    <w:rsid w:val="00F11943"/>
    <w:rsid w:val="00F11F0E"/>
    <w:rsid w:val="00F11FA9"/>
    <w:rsid w:val="00F13795"/>
    <w:rsid w:val="00F13903"/>
    <w:rsid w:val="00F14A2F"/>
    <w:rsid w:val="00F14E83"/>
    <w:rsid w:val="00F15AF2"/>
    <w:rsid w:val="00F16316"/>
    <w:rsid w:val="00F16F40"/>
    <w:rsid w:val="00F1792C"/>
    <w:rsid w:val="00F20052"/>
    <w:rsid w:val="00F201E3"/>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0B8"/>
    <w:rsid w:val="00F433B1"/>
    <w:rsid w:val="00F43D90"/>
    <w:rsid w:val="00F443D9"/>
    <w:rsid w:val="00F44750"/>
    <w:rsid w:val="00F45588"/>
    <w:rsid w:val="00F45F23"/>
    <w:rsid w:val="00F46AC9"/>
    <w:rsid w:val="00F46F1D"/>
    <w:rsid w:val="00F476D1"/>
    <w:rsid w:val="00F478AD"/>
    <w:rsid w:val="00F50EFB"/>
    <w:rsid w:val="00F51BEA"/>
    <w:rsid w:val="00F51FFC"/>
    <w:rsid w:val="00F52786"/>
    <w:rsid w:val="00F52F57"/>
    <w:rsid w:val="00F53334"/>
    <w:rsid w:val="00F53491"/>
    <w:rsid w:val="00F53996"/>
    <w:rsid w:val="00F56624"/>
    <w:rsid w:val="00F602F6"/>
    <w:rsid w:val="00F61634"/>
    <w:rsid w:val="00F62CF9"/>
    <w:rsid w:val="00F62D21"/>
    <w:rsid w:val="00F62F52"/>
    <w:rsid w:val="00F63610"/>
    <w:rsid w:val="00F64C44"/>
    <w:rsid w:val="00F650E9"/>
    <w:rsid w:val="00F660DA"/>
    <w:rsid w:val="00F66103"/>
    <w:rsid w:val="00F67746"/>
    <w:rsid w:val="00F6799D"/>
    <w:rsid w:val="00F67EB4"/>
    <w:rsid w:val="00F67EDB"/>
    <w:rsid w:val="00F71900"/>
    <w:rsid w:val="00F71AB8"/>
    <w:rsid w:val="00F744AF"/>
    <w:rsid w:val="00F744C5"/>
    <w:rsid w:val="00F74876"/>
    <w:rsid w:val="00F74FAA"/>
    <w:rsid w:val="00F75062"/>
    <w:rsid w:val="00F75470"/>
    <w:rsid w:val="00F75815"/>
    <w:rsid w:val="00F7620A"/>
    <w:rsid w:val="00F76220"/>
    <w:rsid w:val="00F76627"/>
    <w:rsid w:val="00F7729E"/>
    <w:rsid w:val="00F77438"/>
    <w:rsid w:val="00F8022E"/>
    <w:rsid w:val="00F802A1"/>
    <w:rsid w:val="00F803FD"/>
    <w:rsid w:val="00F804B2"/>
    <w:rsid w:val="00F80EDE"/>
    <w:rsid w:val="00F821DF"/>
    <w:rsid w:val="00F82835"/>
    <w:rsid w:val="00F82CDA"/>
    <w:rsid w:val="00F831D0"/>
    <w:rsid w:val="00F83AA2"/>
    <w:rsid w:val="00F83B30"/>
    <w:rsid w:val="00F84E49"/>
    <w:rsid w:val="00F84FDD"/>
    <w:rsid w:val="00F85540"/>
    <w:rsid w:val="00F857DC"/>
    <w:rsid w:val="00F86D90"/>
    <w:rsid w:val="00F873B2"/>
    <w:rsid w:val="00F87448"/>
    <w:rsid w:val="00F90684"/>
    <w:rsid w:val="00F917A2"/>
    <w:rsid w:val="00F92B29"/>
    <w:rsid w:val="00F937A6"/>
    <w:rsid w:val="00F93B50"/>
    <w:rsid w:val="00F96244"/>
    <w:rsid w:val="00F96538"/>
    <w:rsid w:val="00F979CC"/>
    <w:rsid w:val="00FA01C0"/>
    <w:rsid w:val="00FA07BF"/>
    <w:rsid w:val="00FA1AA1"/>
    <w:rsid w:val="00FA1C91"/>
    <w:rsid w:val="00FA2313"/>
    <w:rsid w:val="00FA3587"/>
    <w:rsid w:val="00FA36F4"/>
    <w:rsid w:val="00FA39A5"/>
    <w:rsid w:val="00FA4282"/>
    <w:rsid w:val="00FA4F89"/>
    <w:rsid w:val="00FA5967"/>
    <w:rsid w:val="00FA5A49"/>
    <w:rsid w:val="00FA5EA6"/>
    <w:rsid w:val="00FA6A3E"/>
    <w:rsid w:val="00FA70F2"/>
    <w:rsid w:val="00FA7B2E"/>
    <w:rsid w:val="00FA7F6E"/>
    <w:rsid w:val="00FB00F2"/>
    <w:rsid w:val="00FB0225"/>
    <w:rsid w:val="00FB160D"/>
    <w:rsid w:val="00FB206F"/>
    <w:rsid w:val="00FB451A"/>
    <w:rsid w:val="00FB4696"/>
    <w:rsid w:val="00FB4872"/>
    <w:rsid w:val="00FB4FCA"/>
    <w:rsid w:val="00FB5024"/>
    <w:rsid w:val="00FB57CB"/>
    <w:rsid w:val="00FB5DCE"/>
    <w:rsid w:val="00FB6981"/>
    <w:rsid w:val="00FB72F9"/>
    <w:rsid w:val="00FB730E"/>
    <w:rsid w:val="00FB7EE9"/>
    <w:rsid w:val="00FC04EE"/>
    <w:rsid w:val="00FC0C4E"/>
    <w:rsid w:val="00FC17A6"/>
    <w:rsid w:val="00FC23CD"/>
    <w:rsid w:val="00FC301A"/>
    <w:rsid w:val="00FC303E"/>
    <w:rsid w:val="00FC3BBD"/>
    <w:rsid w:val="00FC3E2D"/>
    <w:rsid w:val="00FC5C52"/>
    <w:rsid w:val="00FC713B"/>
    <w:rsid w:val="00FC79B4"/>
    <w:rsid w:val="00FC7C08"/>
    <w:rsid w:val="00FD1114"/>
    <w:rsid w:val="00FD2882"/>
    <w:rsid w:val="00FD2E3F"/>
    <w:rsid w:val="00FD36AC"/>
    <w:rsid w:val="00FD3E95"/>
    <w:rsid w:val="00FD4522"/>
    <w:rsid w:val="00FD476D"/>
    <w:rsid w:val="00FD4992"/>
    <w:rsid w:val="00FD661C"/>
    <w:rsid w:val="00FD66A1"/>
    <w:rsid w:val="00FD66BB"/>
    <w:rsid w:val="00FD6902"/>
    <w:rsid w:val="00FD7AAE"/>
    <w:rsid w:val="00FE0928"/>
    <w:rsid w:val="00FE0B32"/>
    <w:rsid w:val="00FE0D7C"/>
    <w:rsid w:val="00FE1437"/>
    <w:rsid w:val="00FE1856"/>
    <w:rsid w:val="00FE3450"/>
    <w:rsid w:val="00FE3617"/>
    <w:rsid w:val="00FE49E5"/>
    <w:rsid w:val="00FE522D"/>
    <w:rsid w:val="00FE5349"/>
    <w:rsid w:val="00FE598A"/>
    <w:rsid w:val="00FE5A13"/>
    <w:rsid w:val="00FE6E79"/>
    <w:rsid w:val="00FE763A"/>
    <w:rsid w:val="00FE777E"/>
    <w:rsid w:val="00FF04D8"/>
    <w:rsid w:val="00FF080F"/>
    <w:rsid w:val="00FF33E0"/>
    <w:rsid w:val="00FF350E"/>
    <w:rsid w:val="00FF37F5"/>
    <w:rsid w:val="00FF3BEA"/>
    <w:rsid w:val="00FF4D69"/>
    <w:rsid w:val="00FF5B30"/>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45D484D"/>
  <w15:docId w15:val="{C1B76E50-5474-4027-A512-DB3775CCB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D2759"/>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13"/>
    <w:qFormat/>
    <w:rsid w:val="00293C72"/>
    <w:pPr>
      <w:spacing w:before="240"/>
      <w:jc w:val="center"/>
      <w:outlineLvl w:val="0"/>
    </w:pPr>
    <w:rPr>
      <w:rFonts w:ascii="Cambria" w:hAnsi="Cambria" w:cs="Cambria"/>
      <w:b/>
      <w:bCs/>
      <w:kern w:val="28"/>
      <w:sz w:val="32"/>
      <w:szCs w:val="32"/>
    </w:rPr>
  </w:style>
  <w:style w:type="character" w:customStyle="1" w:styleId="13">
    <w:name w:val="Заголовок Знак1"/>
    <w:link w:val="ab"/>
    <w:uiPriority w:val="99"/>
    <w:locked/>
    <w:rsid w:val="001A73F5"/>
    <w:rPr>
      <w:rFonts w:ascii="Cambria" w:hAnsi="Cambria" w:cs="Cambria"/>
      <w:b/>
      <w:bCs/>
      <w:kern w:val="28"/>
      <w:sz w:val="32"/>
      <w:szCs w:val="32"/>
    </w:rPr>
  </w:style>
  <w:style w:type="paragraph" w:styleId="ac">
    <w:name w:val="Subtitle"/>
    <w:basedOn w:val="a3"/>
    <w:link w:val="ad"/>
    <w:uiPriority w:val="99"/>
    <w:qFormat/>
    <w:rsid w:val="00293C72"/>
    <w:pPr>
      <w:jc w:val="center"/>
      <w:outlineLvl w:val="1"/>
    </w:pPr>
    <w:rPr>
      <w:rFonts w:ascii="Cambria" w:hAnsi="Cambria" w:cs="Cambria"/>
    </w:rPr>
  </w:style>
  <w:style w:type="character" w:customStyle="1" w:styleId="ad">
    <w:name w:val="Подзаголовок Знак"/>
    <w:link w:val="ac"/>
    <w:uiPriority w:val="99"/>
    <w:locked/>
    <w:rsid w:val="001A73F5"/>
    <w:rPr>
      <w:rFonts w:ascii="Cambria" w:hAnsi="Cambria" w:cs="Cambria"/>
      <w:sz w:val="24"/>
      <w:szCs w:val="24"/>
    </w:rPr>
  </w:style>
  <w:style w:type="paragraph" w:customStyle="1" w:styleId="ae">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4">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
    <w:name w:val="Date"/>
    <w:basedOn w:val="a3"/>
    <w:next w:val="a3"/>
    <w:link w:val="af0"/>
    <w:uiPriority w:val="99"/>
    <w:rsid w:val="00293C72"/>
  </w:style>
  <w:style w:type="character" w:customStyle="1" w:styleId="af0">
    <w:name w:val="Дата Знак"/>
    <w:link w:val="af"/>
    <w:uiPriority w:val="99"/>
    <w:semiHidden/>
    <w:locked/>
    <w:rsid w:val="001A73F5"/>
    <w:rPr>
      <w:sz w:val="24"/>
      <w:szCs w:val="24"/>
    </w:rPr>
  </w:style>
  <w:style w:type="paragraph" w:customStyle="1" w:styleId="af1">
    <w:name w:val="Îáû÷íûé"/>
    <w:uiPriority w:val="99"/>
    <w:semiHidden/>
    <w:rsid w:val="00293C72"/>
  </w:style>
  <w:style w:type="paragraph" w:customStyle="1" w:styleId="af2">
    <w:name w:val="Íîðìàëüíûé"/>
    <w:uiPriority w:val="99"/>
    <w:semiHidden/>
    <w:rsid w:val="00293C72"/>
    <w:rPr>
      <w:rFonts w:ascii="Courier" w:hAnsi="Courier" w:cs="Courier"/>
      <w:sz w:val="24"/>
      <w:szCs w:val="24"/>
      <w:lang w:val="en-GB"/>
    </w:rPr>
  </w:style>
  <w:style w:type="paragraph" w:styleId="af3">
    <w:name w:val="Body Text"/>
    <w:basedOn w:val="a3"/>
    <w:link w:val="af4"/>
    <w:uiPriority w:val="99"/>
    <w:rsid w:val="00293C72"/>
    <w:pPr>
      <w:spacing w:after="120"/>
    </w:pPr>
  </w:style>
  <w:style w:type="character" w:customStyle="1" w:styleId="af4">
    <w:name w:val="Основной текст Знак"/>
    <w:link w:val="af3"/>
    <w:uiPriority w:val="99"/>
    <w:locked/>
    <w:rsid w:val="003F3F17"/>
    <w:rPr>
      <w:sz w:val="24"/>
      <w:szCs w:val="24"/>
    </w:rPr>
  </w:style>
  <w:style w:type="paragraph" w:customStyle="1" w:styleId="af5">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6">
    <w:name w:val="header"/>
    <w:basedOn w:val="a3"/>
    <w:link w:val="af7"/>
    <w:uiPriority w:val="99"/>
    <w:rsid w:val="00293C72"/>
    <w:pPr>
      <w:tabs>
        <w:tab w:val="center" w:pos="4153"/>
        <w:tab w:val="right" w:pos="8306"/>
      </w:tabs>
      <w:spacing w:before="120" w:after="120"/>
    </w:pPr>
  </w:style>
  <w:style w:type="character" w:customStyle="1" w:styleId="af7">
    <w:name w:val="Верхний колонтитул Знак"/>
    <w:link w:val="af6"/>
    <w:uiPriority w:val="99"/>
    <w:semiHidden/>
    <w:locked/>
    <w:rsid w:val="001A73F5"/>
    <w:rPr>
      <w:sz w:val="24"/>
      <w:szCs w:val="24"/>
    </w:rPr>
  </w:style>
  <w:style w:type="paragraph" w:styleId="af8">
    <w:name w:val="Block Text"/>
    <w:basedOn w:val="a3"/>
    <w:uiPriority w:val="99"/>
    <w:rsid w:val="00293C72"/>
    <w:pPr>
      <w:spacing w:after="120"/>
      <w:ind w:left="1440" w:right="1440"/>
    </w:pPr>
  </w:style>
  <w:style w:type="character" w:styleId="af9">
    <w:name w:val="footnote reference"/>
    <w:uiPriority w:val="99"/>
    <w:rsid w:val="00293C72"/>
    <w:rPr>
      <w:rFonts w:ascii="Times New Roman" w:hAnsi="Times New Roman" w:cs="Times New Roman"/>
      <w:vertAlign w:val="superscript"/>
    </w:rPr>
  </w:style>
  <w:style w:type="paragraph" w:styleId="afa">
    <w:name w:val="footnote text"/>
    <w:basedOn w:val="a3"/>
    <w:link w:val="afb"/>
    <w:uiPriority w:val="99"/>
    <w:rsid w:val="00293C72"/>
    <w:rPr>
      <w:sz w:val="20"/>
      <w:szCs w:val="20"/>
    </w:rPr>
  </w:style>
  <w:style w:type="character" w:customStyle="1" w:styleId="afb">
    <w:name w:val="Текст сноски Знак"/>
    <w:link w:val="afa"/>
    <w:uiPriority w:val="99"/>
    <w:locked/>
    <w:rsid w:val="001A73F5"/>
    <w:rPr>
      <w:sz w:val="20"/>
      <w:szCs w:val="20"/>
    </w:rPr>
  </w:style>
  <w:style w:type="character" w:styleId="afc">
    <w:name w:val="page number"/>
    <w:uiPriority w:val="99"/>
    <w:rsid w:val="00293C72"/>
    <w:rPr>
      <w:rFonts w:ascii="Times New Roman" w:hAnsi="Times New Roman" w:cs="Times New Roman"/>
    </w:rPr>
  </w:style>
  <w:style w:type="paragraph" w:styleId="afd">
    <w:name w:val="footer"/>
    <w:basedOn w:val="a3"/>
    <w:link w:val="afe"/>
    <w:uiPriority w:val="99"/>
    <w:rsid w:val="00293C72"/>
    <w:pPr>
      <w:tabs>
        <w:tab w:val="center" w:pos="4153"/>
        <w:tab w:val="right" w:pos="8306"/>
      </w:tabs>
    </w:pPr>
  </w:style>
  <w:style w:type="character" w:customStyle="1" w:styleId="afe">
    <w:name w:val="Нижний колонтитул Знак"/>
    <w:link w:val="afd"/>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
    <w:name w:val="Plain Text"/>
    <w:basedOn w:val="a3"/>
    <w:link w:val="aff0"/>
    <w:rsid w:val="00293C72"/>
    <w:pPr>
      <w:spacing w:after="0"/>
      <w:jc w:val="left"/>
    </w:pPr>
    <w:rPr>
      <w:rFonts w:ascii="Courier New" w:hAnsi="Courier New" w:cs="Courier New"/>
      <w:sz w:val="20"/>
      <w:szCs w:val="20"/>
    </w:rPr>
  </w:style>
  <w:style w:type="character" w:customStyle="1" w:styleId="aff0">
    <w:name w:val="Текст Знак"/>
    <w:link w:val="aff"/>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1">
    <w:name w:val="Знак Знак"/>
    <w:uiPriority w:val="99"/>
    <w:semiHidden/>
    <w:rsid w:val="00293C72"/>
    <w:rPr>
      <w:rFonts w:ascii="Arial" w:hAnsi="Arial" w:cs="Arial"/>
      <w:sz w:val="24"/>
      <w:szCs w:val="24"/>
      <w:lang w:val="ru-RU" w:eastAsia="ru-RU"/>
    </w:rPr>
  </w:style>
  <w:style w:type="paragraph" w:styleId="aff2">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3">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4">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5">
    <w:name w:val="Emphasis"/>
    <w:uiPriority w:val="99"/>
    <w:qFormat/>
    <w:rsid w:val="00293C72"/>
    <w:rPr>
      <w:i/>
      <w:iCs/>
    </w:rPr>
  </w:style>
  <w:style w:type="character" w:styleId="aff6">
    <w:name w:val="Hyperlink"/>
    <w:uiPriority w:val="99"/>
    <w:rsid w:val="00293C72"/>
    <w:rPr>
      <w:color w:val="0000FF"/>
      <w:u w:val="single"/>
    </w:rPr>
  </w:style>
  <w:style w:type="paragraph" w:styleId="aff7">
    <w:name w:val="Note Heading"/>
    <w:basedOn w:val="a3"/>
    <w:next w:val="a3"/>
    <w:link w:val="aff8"/>
    <w:uiPriority w:val="99"/>
    <w:rsid w:val="00293C72"/>
  </w:style>
  <w:style w:type="character" w:customStyle="1" w:styleId="aff8">
    <w:name w:val="Заголовок записки Знак"/>
    <w:link w:val="aff7"/>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9">
    <w:name w:val="Body Text First Indent"/>
    <w:basedOn w:val="af3"/>
    <w:link w:val="affa"/>
    <w:uiPriority w:val="99"/>
    <w:rsid w:val="00293C72"/>
    <w:pPr>
      <w:ind w:firstLine="210"/>
    </w:pPr>
  </w:style>
  <w:style w:type="character" w:customStyle="1" w:styleId="affa">
    <w:name w:val="Красная строка Знак"/>
    <w:basedOn w:val="af4"/>
    <w:link w:val="aff9"/>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b">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c">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d">
    <w:name w:val="Signature"/>
    <w:basedOn w:val="a3"/>
    <w:link w:val="affe"/>
    <w:uiPriority w:val="99"/>
    <w:rsid w:val="00293C72"/>
    <w:pPr>
      <w:ind w:left="4252"/>
    </w:pPr>
  </w:style>
  <w:style w:type="character" w:customStyle="1" w:styleId="affe">
    <w:name w:val="Подпись Знак"/>
    <w:link w:val="affd"/>
    <w:uiPriority w:val="99"/>
    <w:semiHidden/>
    <w:locked/>
    <w:rsid w:val="001A73F5"/>
    <w:rPr>
      <w:sz w:val="24"/>
      <w:szCs w:val="24"/>
    </w:rPr>
  </w:style>
  <w:style w:type="paragraph" w:styleId="afff">
    <w:name w:val="Salutation"/>
    <w:basedOn w:val="a3"/>
    <w:next w:val="a3"/>
    <w:link w:val="afff0"/>
    <w:uiPriority w:val="99"/>
    <w:rsid w:val="00293C72"/>
  </w:style>
  <w:style w:type="character" w:customStyle="1" w:styleId="afff0">
    <w:name w:val="Приветствие Знак"/>
    <w:link w:val="afff"/>
    <w:uiPriority w:val="99"/>
    <w:semiHidden/>
    <w:locked/>
    <w:rsid w:val="001A73F5"/>
    <w:rPr>
      <w:sz w:val="24"/>
      <w:szCs w:val="24"/>
    </w:rPr>
  </w:style>
  <w:style w:type="paragraph" w:styleId="afff1">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2">
    <w:name w:val="FollowedHyperlink"/>
    <w:uiPriority w:val="99"/>
    <w:rsid w:val="00293C72"/>
    <w:rPr>
      <w:color w:val="800080"/>
      <w:u w:val="single"/>
    </w:rPr>
  </w:style>
  <w:style w:type="paragraph" w:styleId="afff3">
    <w:name w:val="Closing"/>
    <w:basedOn w:val="a3"/>
    <w:link w:val="afff4"/>
    <w:uiPriority w:val="99"/>
    <w:rsid w:val="00293C72"/>
    <w:pPr>
      <w:ind w:left="4252"/>
    </w:pPr>
  </w:style>
  <w:style w:type="character" w:customStyle="1" w:styleId="afff4">
    <w:name w:val="Прощание Знак"/>
    <w:link w:val="afff3"/>
    <w:uiPriority w:val="99"/>
    <w:semiHidden/>
    <w:locked/>
    <w:rsid w:val="001A73F5"/>
    <w:rPr>
      <w:sz w:val="24"/>
      <w:szCs w:val="24"/>
    </w:rPr>
  </w:style>
  <w:style w:type="paragraph" w:styleId="afff5">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6">
    <w:name w:val="Strong"/>
    <w:uiPriority w:val="99"/>
    <w:qFormat/>
    <w:rsid w:val="00293C72"/>
    <w:rPr>
      <w:b/>
      <w:bCs/>
    </w:rPr>
  </w:style>
  <w:style w:type="character" w:styleId="HTMLa">
    <w:name w:val="HTML Cite"/>
    <w:uiPriority w:val="99"/>
    <w:rsid w:val="00293C72"/>
    <w:rPr>
      <w:i/>
      <w:iCs/>
    </w:rPr>
  </w:style>
  <w:style w:type="paragraph" w:styleId="afff7">
    <w:name w:val="Message Header"/>
    <w:basedOn w:val="a3"/>
    <w:link w:val="afff8"/>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8">
    <w:name w:val="Шапка Знак"/>
    <w:link w:val="afff7"/>
    <w:uiPriority w:val="99"/>
    <w:semiHidden/>
    <w:locked/>
    <w:rsid w:val="001A73F5"/>
    <w:rPr>
      <w:rFonts w:ascii="Cambria" w:hAnsi="Cambria" w:cs="Cambria"/>
      <w:sz w:val="24"/>
      <w:szCs w:val="24"/>
      <w:shd w:val="pct20" w:color="auto" w:fill="auto"/>
    </w:rPr>
  </w:style>
  <w:style w:type="paragraph" w:styleId="afff9">
    <w:name w:val="E-mail Signature"/>
    <w:basedOn w:val="a3"/>
    <w:link w:val="afffa"/>
    <w:uiPriority w:val="99"/>
    <w:rsid w:val="00293C72"/>
  </w:style>
  <w:style w:type="character" w:customStyle="1" w:styleId="afffa">
    <w:name w:val="Электронная подпись Знак"/>
    <w:link w:val="afff9"/>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5">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b">
    <w:name w:val="Таблица заголовок"/>
    <w:basedOn w:val="a3"/>
    <w:uiPriority w:val="99"/>
    <w:rsid w:val="00293C72"/>
    <w:pPr>
      <w:spacing w:before="120" w:after="120" w:line="360" w:lineRule="auto"/>
      <w:jc w:val="right"/>
    </w:pPr>
    <w:rPr>
      <w:b/>
      <w:bCs/>
      <w:sz w:val="28"/>
      <w:szCs w:val="28"/>
    </w:rPr>
  </w:style>
  <w:style w:type="paragraph" w:customStyle="1" w:styleId="afffc">
    <w:name w:val="текст таблицы"/>
    <w:basedOn w:val="a3"/>
    <w:uiPriority w:val="99"/>
    <w:rsid w:val="00293C72"/>
    <w:pPr>
      <w:spacing w:before="120" w:after="0"/>
      <w:ind w:right="-102"/>
      <w:jc w:val="left"/>
    </w:pPr>
  </w:style>
  <w:style w:type="paragraph" w:customStyle="1" w:styleId="afffd">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e">
    <w:name w:val="a"/>
    <w:basedOn w:val="a3"/>
    <w:uiPriority w:val="99"/>
    <w:rsid w:val="00293C72"/>
    <w:pPr>
      <w:snapToGrid w:val="0"/>
      <w:spacing w:after="0" w:line="360" w:lineRule="auto"/>
      <w:ind w:left="1134" w:hanging="567"/>
    </w:pPr>
    <w:rPr>
      <w:sz w:val="28"/>
      <w:szCs w:val="28"/>
    </w:rPr>
  </w:style>
  <w:style w:type="paragraph" w:customStyle="1" w:styleId="affff">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0">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1">
    <w:name w:val="Balloon Text"/>
    <w:basedOn w:val="a3"/>
    <w:link w:val="affff2"/>
    <w:uiPriority w:val="99"/>
    <w:semiHidden/>
    <w:rsid w:val="00D63282"/>
    <w:rPr>
      <w:sz w:val="20"/>
      <w:szCs w:val="2"/>
    </w:rPr>
  </w:style>
  <w:style w:type="character" w:customStyle="1" w:styleId="affff2">
    <w:name w:val="Текст выноски Знак"/>
    <w:link w:val="affff1"/>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link w:val="ConsPlusNormal0"/>
    <w:qFormat/>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3">
    <w:name w:val="annotation reference"/>
    <w:uiPriority w:val="99"/>
    <w:semiHidden/>
    <w:rsid w:val="00293C72"/>
    <w:rPr>
      <w:sz w:val="16"/>
      <w:szCs w:val="16"/>
    </w:rPr>
  </w:style>
  <w:style w:type="paragraph" w:styleId="affff4">
    <w:name w:val="annotation text"/>
    <w:basedOn w:val="a3"/>
    <w:link w:val="affff5"/>
    <w:uiPriority w:val="99"/>
    <w:semiHidden/>
    <w:rsid w:val="00D63282"/>
    <w:rPr>
      <w:sz w:val="20"/>
      <w:szCs w:val="20"/>
    </w:rPr>
  </w:style>
  <w:style w:type="character" w:customStyle="1" w:styleId="affff5">
    <w:name w:val="Текст примечания Знак"/>
    <w:link w:val="affff4"/>
    <w:uiPriority w:val="99"/>
    <w:semiHidden/>
    <w:locked/>
    <w:rsid w:val="00D63282"/>
  </w:style>
  <w:style w:type="paragraph" w:styleId="affff6">
    <w:name w:val="annotation subject"/>
    <w:basedOn w:val="affff4"/>
    <w:next w:val="affff4"/>
    <w:link w:val="affff7"/>
    <w:uiPriority w:val="99"/>
    <w:semiHidden/>
    <w:rsid w:val="00293C72"/>
    <w:rPr>
      <w:b/>
      <w:bCs/>
    </w:rPr>
  </w:style>
  <w:style w:type="character" w:customStyle="1" w:styleId="affff7">
    <w:name w:val="Тема примечания Знак"/>
    <w:link w:val="affff6"/>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6">
    <w:name w:val="Заголовок 1 Знак"/>
    <w:aliases w:val="Document Header1 Знак"/>
    <w:rsid w:val="00293C72"/>
    <w:rPr>
      <w:b/>
      <w:bCs/>
      <w:kern w:val="28"/>
      <w:sz w:val="36"/>
      <w:szCs w:val="36"/>
      <w:lang w:val="ru-RU" w:eastAsia="ru-RU"/>
    </w:rPr>
  </w:style>
  <w:style w:type="paragraph" w:customStyle="1" w:styleId="affff8">
    <w:name w:val="Пункт"/>
    <w:basedOn w:val="a3"/>
    <w:link w:val="17"/>
    <w:rsid w:val="00293C72"/>
    <w:pPr>
      <w:tabs>
        <w:tab w:val="num" w:pos="1980"/>
      </w:tabs>
      <w:spacing w:after="0"/>
      <w:ind w:left="1404" w:hanging="504"/>
    </w:pPr>
  </w:style>
  <w:style w:type="paragraph" w:customStyle="1" w:styleId="affff9">
    <w:name w:val="Подпункт"/>
    <w:basedOn w:val="affff8"/>
    <w:rsid w:val="00293C72"/>
    <w:pPr>
      <w:tabs>
        <w:tab w:val="clear" w:pos="1980"/>
        <w:tab w:val="num" w:pos="2520"/>
      </w:tabs>
      <w:ind w:left="1728" w:hanging="648"/>
    </w:pPr>
  </w:style>
  <w:style w:type="paragraph" w:styleId="affffa">
    <w:name w:val="Document Map"/>
    <w:basedOn w:val="a3"/>
    <w:link w:val="affffb"/>
    <w:uiPriority w:val="99"/>
    <w:semiHidden/>
    <w:rsid w:val="00293C72"/>
    <w:pPr>
      <w:shd w:val="clear" w:color="auto" w:fill="000080"/>
    </w:pPr>
    <w:rPr>
      <w:sz w:val="2"/>
      <w:szCs w:val="2"/>
    </w:rPr>
  </w:style>
  <w:style w:type="character" w:customStyle="1" w:styleId="affffb">
    <w:name w:val="Схема документа Знак"/>
    <w:link w:val="affffa"/>
    <w:uiPriority w:val="99"/>
    <w:semiHidden/>
    <w:locked/>
    <w:rsid w:val="001A73F5"/>
    <w:rPr>
      <w:sz w:val="2"/>
      <w:szCs w:val="2"/>
    </w:rPr>
  </w:style>
  <w:style w:type="paragraph" w:customStyle="1" w:styleId="affffc">
    <w:name w:val="Таблица шапка"/>
    <w:basedOn w:val="a3"/>
    <w:rsid w:val="00293C72"/>
    <w:pPr>
      <w:keepNext/>
      <w:spacing w:before="40" w:after="40"/>
      <w:ind w:left="57" w:right="57"/>
      <w:jc w:val="left"/>
    </w:pPr>
    <w:rPr>
      <w:sz w:val="18"/>
      <w:szCs w:val="18"/>
    </w:rPr>
  </w:style>
  <w:style w:type="paragraph" w:customStyle="1" w:styleId="affffd">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e">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
    <w:name w:val="No Spacing"/>
    <w:uiPriority w:val="1"/>
    <w:qFormat/>
    <w:rsid w:val="0076243E"/>
    <w:rPr>
      <w:sz w:val="24"/>
      <w:szCs w:val="24"/>
    </w:rPr>
  </w:style>
  <w:style w:type="paragraph" w:styleId="afffff0">
    <w:name w:val="endnote text"/>
    <w:basedOn w:val="a3"/>
    <w:link w:val="afffff1"/>
    <w:uiPriority w:val="99"/>
    <w:semiHidden/>
    <w:rsid w:val="00E674BD"/>
    <w:rPr>
      <w:sz w:val="20"/>
      <w:szCs w:val="20"/>
    </w:rPr>
  </w:style>
  <w:style w:type="character" w:customStyle="1" w:styleId="afffff1">
    <w:name w:val="Текст концевой сноски Знак"/>
    <w:basedOn w:val="a4"/>
    <w:link w:val="afffff0"/>
    <w:uiPriority w:val="99"/>
    <w:locked/>
    <w:rsid w:val="00E674BD"/>
  </w:style>
  <w:style w:type="character" w:styleId="afffff2">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3">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4"/>
    <w:uiPriority w:val="34"/>
    <w:qFormat/>
    <w:rsid w:val="00892847"/>
    <w:pPr>
      <w:spacing w:after="0"/>
      <w:ind w:left="720"/>
      <w:jc w:val="left"/>
    </w:pPr>
  </w:style>
  <w:style w:type="character" w:styleId="afffff5">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6">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7">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7">
    <w:name w:val="Пункт Знак1"/>
    <w:link w:val="affff8"/>
    <w:rsid w:val="003B19B4"/>
    <w:rPr>
      <w:sz w:val="24"/>
      <w:szCs w:val="24"/>
    </w:rPr>
  </w:style>
  <w:style w:type="paragraph" w:customStyle="1" w:styleId="afffff8">
    <w:name w:val="Подподпункт"/>
    <w:basedOn w:val="affff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4">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3"/>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9">
    <w:name w:val="комментарий"/>
    <w:uiPriority w:val="99"/>
    <w:rsid w:val="00D95CA1"/>
    <w:rPr>
      <w:i/>
      <w:u w:val="none"/>
      <w:shd w:val="clear" w:color="auto" w:fill="FFFF99"/>
    </w:rPr>
  </w:style>
  <w:style w:type="paragraph" w:styleId="afffffa">
    <w:name w:val="Revision"/>
    <w:hidden/>
    <w:uiPriority w:val="99"/>
    <w:semiHidden/>
    <w:rsid w:val="00105C2C"/>
    <w:rPr>
      <w:sz w:val="24"/>
      <w:szCs w:val="24"/>
    </w:rPr>
  </w:style>
  <w:style w:type="paragraph" w:customStyle="1" w:styleId="afffffb">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b"/>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c">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FTN-">
    <w:name w:val="FTN _коммСтиль полужирный курсив Узор: Нет (Светло-желтый)"/>
    <w:rsid w:val="00377093"/>
    <w:rPr>
      <w:rFonts w:ascii="Times New Roman" w:hAnsi="Times New Roman"/>
      <w:b/>
      <w:bCs/>
      <w:i/>
      <w:iCs/>
      <w:sz w:val="22"/>
      <w:shd w:val="clear" w:color="auto" w:fill="FFFF99"/>
    </w:rPr>
  </w:style>
  <w:style w:type="paragraph" w:customStyle="1" w:styleId="FTNtxt">
    <w:name w:val="FTN_txt"/>
    <w:basedOn w:val="a3"/>
    <w:rsid w:val="00606456"/>
    <w:pPr>
      <w:widowControl w:val="0"/>
      <w:numPr>
        <w:ilvl w:val="1"/>
        <w:numId w:val="21"/>
      </w:numPr>
      <w:tabs>
        <w:tab w:val="left" w:pos="1080"/>
      </w:tabs>
      <w:spacing w:after="0" w:line="288" w:lineRule="auto"/>
    </w:pPr>
    <w:rPr>
      <w:rFonts w:eastAsia="Arial Unicode MS"/>
    </w:rPr>
  </w:style>
  <w:style w:type="paragraph" w:customStyle="1" w:styleId="-">
    <w:name w:val="_Маркер (номер) - с заголовком"/>
    <w:basedOn w:val="a3"/>
    <w:rsid w:val="00004088"/>
    <w:pPr>
      <w:spacing w:before="240" w:line="360" w:lineRule="auto"/>
      <w:jc w:val="left"/>
    </w:pPr>
    <w:rPr>
      <w:b/>
      <w:bCs/>
      <w:szCs w:val="20"/>
    </w:rPr>
  </w:style>
  <w:style w:type="paragraph" w:customStyle="1" w:styleId="3f1">
    <w:name w:val="3"/>
    <w:basedOn w:val="a3"/>
    <w:next w:val="a3"/>
    <w:link w:val="afffffd"/>
    <w:qFormat/>
    <w:rsid w:val="008C5A89"/>
    <w:pPr>
      <w:spacing w:before="240"/>
      <w:jc w:val="center"/>
      <w:outlineLvl w:val="0"/>
    </w:pPr>
    <w:rPr>
      <w:rFonts w:ascii="Calibri Light" w:hAnsi="Calibri Light"/>
      <w:b/>
      <w:bCs/>
      <w:kern w:val="28"/>
      <w:sz w:val="32"/>
      <w:szCs w:val="32"/>
    </w:rPr>
  </w:style>
  <w:style w:type="character" w:customStyle="1" w:styleId="afffffd">
    <w:name w:val="Заголовок Знак"/>
    <w:link w:val="3f1"/>
    <w:rsid w:val="008C5A89"/>
    <w:rPr>
      <w:rFonts w:ascii="Calibri Light" w:eastAsia="Times New Roman" w:hAnsi="Calibri Light" w:cs="Times New Roman"/>
      <w:b/>
      <w:bCs/>
      <w:kern w:val="28"/>
      <w:sz w:val="32"/>
      <w:szCs w:val="32"/>
    </w:rPr>
  </w:style>
  <w:style w:type="paragraph" w:customStyle="1" w:styleId="Style6">
    <w:name w:val="Style6"/>
    <w:basedOn w:val="a3"/>
    <w:rsid w:val="000B3874"/>
    <w:pPr>
      <w:widowControl w:val="0"/>
      <w:autoSpaceDE w:val="0"/>
      <w:autoSpaceDN w:val="0"/>
      <w:adjustRightInd w:val="0"/>
      <w:spacing w:after="0" w:line="288" w:lineRule="exact"/>
      <w:ind w:hanging="720"/>
      <w:jc w:val="left"/>
    </w:pPr>
  </w:style>
  <w:style w:type="character" w:customStyle="1" w:styleId="ConsPlusNormal0">
    <w:name w:val="ConsPlusNormal Знак"/>
    <w:link w:val="ConsPlusNormal"/>
    <w:locked/>
    <w:rsid w:val="00DA3F0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34415699">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97CC3-7C31-46C6-AA7F-572F6E0A6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49</Pages>
  <Words>16043</Words>
  <Characters>91449</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107278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Федоренко Мария Викторовна</cp:lastModifiedBy>
  <cp:revision>149</cp:revision>
  <cp:lastPrinted>2021-12-24T09:21:00Z</cp:lastPrinted>
  <dcterms:created xsi:type="dcterms:W3CDTF">2021-12-22T08:23:00Z</dcterms:created>
  <dcterms:modified xsi:type="dcterms:W3CDTF">2021-12-24T11:06:00Z</dcterms:modified>
</cp:coreProperties>
</file>