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12" w:rsidRPr="003335C3" w:rsidRDefault="00B95012" w:rsidP="00B95012">
      <w:pPr>
        <w:spacing w:line="276" w:lineRule="auto"/>
        <w:jc w:val="center"/>
        <w:rPr>
          <w:sz w:val="28"/>
          <w:szCs w:val="28"/>
        </w:rPr>
      </w:pPr>
      <w:r w:rsidRPr="003335C3">
        <w:rPr>
          <w:sz w:val="28"/>
          <w:szCs w:val="28"/>
        </w:rPr>
        <w:t>ТЕХНИЧЕСКОЕ ЗАДАНИЕ</w:t>
      </w:r>
    </w:p>
    <w:p w:rsidR="00B95012" w:rsidRPr="003335C3" w:rsidRDefault="00B95012" w:rsidP="00B95012">
      <w:pPr>
        <w:spacing w:line="276" w:lineRule="auto"/>
        <w:jc w:val="center"/>
      </w:pPr>
      <w:r w:rsidRPr="003335C3">
        <w:t xml:space="preserve">Для проведения открытого конкурса </w:t>
      </w:r>
    </w:p>
    <w:p w:rsidR="00B95012" w:rsidRPr="003335C3" w:rsidRDefault="00B95012" w:rsidP="00B95012">
      <w:pPr>
        <w:spacing w:line="276" w:lineRule="auto"/>
        <w:jc w:val="center"/>
      </w:pPr>
      <w:r w:rsidRPr="003335C3">
        <w:t xml:space="preserve">для заключения договора купли-продажи транспортных средств </w:t>
      </w:r>
    </w:p>
    <w:p w:rsidR="00B95012" w:rsidRDefault="00B95012" w:rsidP="00B95012">
      <w:pPr>
        <w:spacing w:line="276" w:lineRule="auto"/>
        <w:jc w:val="center"/>
      </w:pPr>
      <w:r w:rsidRPr="003335C3">
        <w:t>для нужд АО «</w:t>
      </w:r>
      <w:proofErr w:type="spellStart"/>
      <w:r w:rsidRPr="003335C3">
        <w:t>Чеченэнерго</w:t>
      </w:r>
      <w:proofErr w:type="spellEnd"/>
      <w:r w:rsidRPr="003335C3">
        <w:t>».</w:t>
      </w:r>
    </w:p>
    <w:p w:rsidR="00B95012" w:rsidRPr="0043358D" w:rsidRDefault="00B95012" w:rsidP="00B95012">
      <w:pPr>
        <w:spacing w:line="276" w:lineRule="auto"/>
        <w:ind w:left="426" w:hanging="426"/>
        <w:jc w:val="both"/>
      </w:pPr>
    </w:p>
    <w:p w:rsidR="00B95012" w:rsidRDefault="00B95012" w:rsidP="00B9501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b/>
        </w:rPr>
      </w:pPr>
      <w:r>
        <w:rPr>
          <w:b/>
        </w:rPr>
        <w:t>Предмет договора:</w:t>
      </w:r>
    </w:p>
    <w:p w:rsidR="00B9501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037D72">
        <w:t xml:space="preserve">Продавец осуществляет поставку транспортных средств Покупателю согласно </w:t>
      </w:r>
      <w:r>
        <w:t>таблице 1.</w:t>
      </w:r>
    </w:p>
    <w:p w:rsidR="00B95012" w:rsidRDefault="00B95012" w:rsidP="00B95012">
      <w:pPr>
        <w:tabs>
          <w:tab w:val="left" w:pos="993"/>
        </w:tabs>
        <w:spacing w:line="276" w:lineRule="auto"/>
        <w:jc w:val="both"/>
      </w:pPr>
      <w:r>
        <w:t>Технические характеристики транспортных ср</w:t>
      </w:r>
      <w:r w:rsidR="008D37CD">
        <w:t>едств указаны в Приложении 1</w:t>
      </w:r>
      <w:r w:rsidRPr="00037D72">
        <w:t>.</w:t>
      </w:r>
      <w:r w:rsidR="0029518D">
        <w:t xml:space="preserve"> Указанная марка является рекомендуемой</w:t>
      </w:r>
      <w:r>
        <w:t>, рассматриваются аналоги, полностью соответствующие данному Техническому заданию.</w:t>
      </w:r>
    </w:p>
    <w:p w:rsidR="00B95012" w:rsidRPr="003E7A0B" w:rsidRDefault="00B95012" w:rsidP="00B95012">
      <w:pPr>
        <w:tabs>
          <w:tab w:val="left" w:pos="993"/>
        </w:tabs>
        <w:spacing w:line="276" w:lineRule="auto"/>
        <w:ind w:firstLine="709"/>
        <w:jc w:val="right"/>
        <w:rPr>
          <w:i/>
          <w:sz w:val="20"/>
          <w:szCs w:val="20"/>
        </w:rPr>
      </w:pPr>
      <w:r w:rsidRPr="00A14E79">
        <w:rPr>
          <w:i/>
          <w:sz w:val="20"/>
          <w:szCs w:val="20"/>
        </w:rPr>
        <w:t>Таблица 1.</w:t>
      </w:r>
    </w:p>
    <w:tbl>
      <w:tblPr>
        <w:tblStyle w:val="1"/>
        <w:tblW w:w="10259" w:type="dxa"/>
        <w:tblLook w:val="04A0" w:firstRow="1" w:lastRow="0" w:firstColumn="1" w:lastColumn="0" w:noHBand="0" w:noVBand="1"/>
      </w:tblPr>
      <w:tblGrid>
        <w:gridCol w:w="558"/>
        <w:gridCol w:w="3414"/>
        <w:gridCol w:w="4358"/>
        <w:gridCol w:w="598"/>
        <w:gridCol w:w="611"/>
        <w:gridCol w:w="720"/>
      </w:tblGrid>
      <w:tr w:rsidR="00B95012" w:rsidRPr="003E7A0B" w:rsidTr="002B4E5A">
        <w:trPr>
          <w:trHeight w:val="705"/>
        </w:trPr>
        <w:tc>
          <w:tcPr>
            <w:tcW w:w="558" w:type="dxa"/>
            <w:noWrap/>
            <w:vAlign w:val="center"/>
            <w:hideMark/>
          </w:tcPr>
          <w:p w:rsidR="00B95012" w:rsidRPr="003E7A0B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3E7A0B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3E7A0B">
              <w:rPr>
                <w:b/>
                <w:bCs/>
                <w:sz w:val="20"/>
                <w:szCs w:val="20"/>
              </w:rPr>
              <w:t>п.п</w:t>
            </w:r>
            <w:proofErr w:type="spellEnd"/>
            <w:r w:rsidRPr="003E7A0B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14" w:type="dxa"/>
            <w:noWrap/>
            <w:vAlign w:val="center"/>
            <w:hideMark/>
          </w:tcPr>
          <w:p w:rsidR="00B95012" w:rsidRPr="003E7A0B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3E7A0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358" w:type="dxa"/>
            <w:noWrap/>
            <w:vAlign w:val="center"/>
            <w:hideMark/>
          </w:tcPr>
          <w:p w:rsidR="00B95012" w:rsidRPr="003E7A0B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3E7A0B">
              <w:rPr>
                <w:b/>
                <w:bCs/>
                <w:sz w:val="20"/>
                <w:szCs w:val="20"/>
              </w:rPr>
              <w:t>Пример</w:t>
            </w:r>
          </w:p>
        </w:tc>
        <w:tc>
          <w:tcPr>
            <w:tcW w:w="598" w:type="dxa"/>
            <w:noWrap/>
            <w:vAlign w:val="center"/>
            <w:hideMark/>
          </w:tcPr>
          <w:p w:rsidR="00B95012" w:rsidRPr="003E7A0B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3E7A0B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11" w:type="dxa"/>
            <w:noWrap/>
            <w:vAlign w:val="center"/>
            <w:hideMark/>
          </w:tcPr>
          <w:p w:rsidR="00B95012" w:rsidRPr="003E7A0B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3E7A0B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720" w:type="dxa"/>
            <w:vAlign w:val="center"/>
          </w:tcPr>
          <w:p w:rsidR="00B95012" w:rsidRPr="003E7A0B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3E7A0B">
              <w:rPr>
                <w:b/>
                <w:bCs/>
                <w:sz w:val="20"/>
                <w:szCs w:val="20"/>
              </w:rPr>
              <w:t>№ прил.</w:t>
            </w:r>
          </w:p>
        </w:tc>
      </w:tr>
      <w:tr w:rsidR="002B4E5A" w:rsidRPr="003E7A0B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2B4E5A" w:rsidRPr="003E7A0B" w:rsidRDefault="008D37CD" w:rsidP="002B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14" w:type="dxa"/>
            <w:noWrap/>
            <w:vAlign w:val="center"/>
          </w:tcPr>
          <w:p w:rsidR="002B4E5A" w:rsidRPr="002B4E5A" w:rsidRDefault="002B4E5A" w:rsidP="002B4E5A">
            <w:pPr>
              <w:rPr>
                <w:color w:val="000000"/>
                <w:sz w:val="22"/>
                <w:lang w:val="en-US"/>
              </w:rPr>
            </w:pPr>
            <w:r w:rsidRPr="002B4E5A">
              <w:rPr>
                <w:color w:val="000000"/>
                <w:sz w:val="22"/>
              </w:rPr>
              <w:t>Автомобиль</w:t>
            </w:r>
            <w:r w:rsidRPr="002B4E5A">
              <w:rPr>
                <w:color w:val="000000"/>
                <w:sz w:val="22"/>
                <w:lang w:val="en-US"/>
              </w:rPr>
              <w:t xml:space="preserve"> </w:t>
            </w:r>
            <w:r>
              <w:rPr>
                <w:color w:val="000000"/>
                <w:sz w:val="22"/>
              </w:rPr>
              <w:t>легк</w:t>
            </w:r>
            <w:r w:rsidRPr="002B4E5A">
              <w:rPr>
                <w:color w:val="000000"/>
                <w:sz w:val="22"/>
              </w:rPr>
              <w:t>овой</w:t>
            </w:r>
          </w:p>
        </w:tc>
        <w:tc>
          <w:tcPr>
            <w:tcW w:w="4358" w:type="dxa"/>
            <w:noWrap/>
            <w:vAlign w:val="center"/>
          </w:tcPr>
          <w:p w:rsidR="002B4E5A" w:rsidRPr="00B95012" w:rsidRDefault="002B4E5A" w:rsidP="002B4E5A">
            <w:pPr>
              <w:rPr>
                <w:color w:val="000000"/>
                <w:sz w:val="18"/>
              </w:rPr>
            </w:pPr>
            <w:proofErr w:type="spellStart"/>
            <w:r w:rsidRPr="00B95012">
              <w:rPr>
                <w:color w:val="000000"/>
                <w:sz w:val="18"/>
              </w:rPr>
              <w:t>Hyundai</w:t>
            </w:r>
            <w:proofErr w:type="spellEnd"/>
            <w:r w:rsidRPr="00B95012">
              <w:rPr>
                <w:color w:val="000000"/>
                <w:sz w:val="18"/>
              </w:rPr>
              <w:t xml:space="preserve"> </w:t>
            </w:r>
            <w:proofErr w:type="spellStart"/>
            <w:r w:rsidRPr="00B95012">
              <w:rPr>
                <w:color w:val="000000"/>
                <w:sz w:val="18"/>
              </w:rPr>
              <w:t>Solaris</w:t>
            </w:r>
            <w:proofErr w:type="spellEnd"/>
            <w:r w:rsidRPr="00B95012">
              <w:rPr>
                <w:color w:val="000000"/>
                <w:sz w:val="18"/>
              </w:rPr>
              <w:t xml:space="preserve"> </w:t>
            </w:r>
            <w:proofErr w:type="spellStart"/>
            <w:r w:rsidRPr="00B95012">
              <w:rPr>
                <w:color w:val="000000"/>
                <w:sz w:val="18"/>
              </w:rPr>
              <w:t>Elegance</w:t>
            </w:r>
            <w:proofErr w:type="spellEnd"/>
            <w:r w:rsidRPr="00B95012">
              <w:rPr>
                <w:color w:val="000000"/>
                <w:sz w:val="18"/>
              </w:rPr>
              <w:t xml:space="preserve"> +</w:t>
            </w:r>
          </w:p>
        </w:tc>
        <w:tc>
          <w:tcPr>
            <w:tcW w:w="598" w:type="dxa"/>
            <w:noWrap/>
            <w:vAlign w:val="center"/>
            <w:hideMark/>
          </w:tcPr>
          <w:p w:rsidR="002B4E5A" w:rsidRPr="003E7A0B" w:rsidRDefault="002B4E5A" w:rsidP="002B4E5A">
            <w:pPr>
              <w:jc w:val="center"/>
              <w:rPr>
                <w:sz w:val="20"/>
                <w:szCs w:val="20"/>
              </w:rPr>
            </w:pPr>
            <w:r w:rsidRPr="003E7A0B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2B4E5A" w:rsidRPr="00B95012" w:rsidRDefault="00E47B9B" w:rsidP="002469A3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26</w:t>
            </w:r>
          </w:p>
        </w:tc>
        <w:tc>
          <w:tcPr>
            <w:tcW w:w="720" w:type="dxa"/>
            <w:vAlign w:val="center"/>
          </w:tcPr>
          <w:p w:rsidR="002B4E5A" w:rsidRPr="003E7A0B" w:rsidRDefault="008D37CD" w:rsidP="002469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B4E5A" w:rsidRPr="003E7A0B" w:rsidTr="002B4E5A">
        <w:trPr>
          <w:trHeight w:val="70"/>
        </w:trPr>
        <w:tc>
          <w:tcPr>
            <w:tcW w:w="8330" w:type="dxa"/>
            <w:gridSpan w:val="3"/>
            <w:noWrap/>
            <w:vAlign w:val="center"/>
            <w:hideMark/>
          </w:tcPr>
          <w:p w:rsidR="002B4E5A" w:rsidRPr="003E7A0B" w:rsidRDefault="002B4E5A" w:rsidP="002B4E5A">
            <w:pPr>
              <w:jc w:val="right"/>
              <w:rPr>
                <w:sz w:val="28"/>
                <w:szCs w:val="28"/>
              </w:rPr>
            </w:pPr>
            <w:r w:rsidRPr="003E7A0B">
              <w:rPr>
                <w:sz w:val="22"/>
                <w:szCs w:val="28"/>
              </w:rPr>
              <w:t>Итого:</w:t>
            </w:r>
          </w:p>
        </w:tc>
        <w:tc>
          <w:tcPr>
            <w:tcW w:w="598" w:type="dxa"/>
            <w:noWrap/>
            <w:vAlign w:val="center"/>
            <w:hideMark/>
          </w:tcPr>
          <w:p w:rsidR="002B4E5A" w:rsidRPr="003E7A0B" w:rsidRDefault="002B4E5A" w:rsidP="002B4E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1" w:type="dxa"/>
            <w:noWrap/>
            <w:vAlign w:val="center"/>
            <w:hideMark/>
          </w:tcPr>
          <w:p w:rsidR="002B4E5A" w:rsidRPr="003E7A0B" w:rsidRDefault="002B4E5A" w:rsidP="002B4E5A">
            <w:pPr>
              <w:jc w:val="right"/>
              <w:rPr>
                <w:sz w:val="28"/>
                <w:szCs w:val="28"/>
              </w:rPr>
            </w:pPr>
            <w:r w:rsidRPr="002B4E5A">
              <w:rPr>
                <w:sz w:val="20"/>
                <w:szCs w:val="28"/>
              </w:rPr>
              <w:t>2</w:t>
            </w:r>
            <w:r w:rsidR="00E47B9B">
              <w:rPr>
                <w:sz w:val="20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2B4E5A" w:rsidRPr="003E7A0B" w:rsidRDefault="002B4E5A" w:rsidP="002B4E5A">
            <w:pPr>
              <w:jc w:val="right"/>
              <w:rPr>
                <w:sz w:val="28"/>
                <w:szCs w:val="28"/>
              </w:rPr>
            </w:pPr>
          </w:p>
        </w:tc>
      </w:tr>
    </w:tbl>
    <w:p w:rsidR="00B95012" w:rsidRPr="00A14E79" w:rsidRDefault="00B95012" w:rsidP="00B95012">
      <w:pPr>
        <w:tabs>
          <w:tab w:val="left" w:pos="993"/>
        </w:tabs>
        <w:spacing w:line="276" w:lineRule="auto"/>
        <w:ind w:firstLine="709"/>
        <w:jc w:val="right"/>
        <w:rPr>
          <w:i/>
          <w:sz w:val="20"/>
          <w:szCs w:val="20"/>
        </w:rPr>
      </w:pPr>
    </w:p>
    <w:p w:rsidR="00B95012" w:rsidRPr="00335F1B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335F1B">
        <w:t>Продукция должна соответствовать Техническому регламенту Таможенного союза</w:t>
      </w:r>
      <w:r w:rsidRPr="00335F1B">
        <w:br/>
      </w:r>
      <w:proofErr w:type="gramStart"/>
      <w:r>
        <w:t>ТР</w:t>
      </w:r>
      <w:proofErr w:type="gramEnd"/>
      <w:r>
        <w:t xml:space="preserve"> ТС 018/2011 «О безопасности колесных транспортных средств», утвержденному</w:t>
      </w:r>
      <w:r>
        <w:br/>
      </w:r>
      <w:hyperlink r:id="rId6" w:history="1">
        <w:r w:rsidRPr="00335F1B">
          <w:t>Решением Комиссии Таможенного союза от 9 декабря 2011 года N 877</w:t>
        </w:r>
      </w:hyperlink>
      <w:r>
        <w:t xml:space="preserve"> (в редакции </w:t>
      </w:r>
      <w:hyperlink r:id="rId7" w:history="1">
        <w:r w:rsidRPr="00335F1B">
          <w:t>решени</w:t>
        </w:r>
        <w:r>
          <w:t>й</w:t>
        </w:r>
        <w:r w:rsidRPr="00335F1B">
          <w:t xml:space="preserve"> Коллегии ЕЭК от 2 декабря 2014 года N 223</w:t>
        </w:r>
      </w:hyperlink>
      <w:r>
        <w:t>,  </w:t>
      </w:r>
      <w:hyperlink r:id="rId8" w:history="1">
        <w:r w:rsidRPr="00335F1B">
          <w:t>от 7 июня 2016 года N 65</w:t>
        </w:r>
      </w:hyperlink>
      <w:r w:rsidRPr="00335F1B">
        <w:t>.</w:t>
      </w:r>
    </w:p>
    <w:p w:rsidR="00B9501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>
        <w:t>П</w:t>
      </w:r>
      <w:r w:rsidRPr="00635668">
        <w:t>родукция должна быть новой и ранее не использованной</w:t>
      </w:r>
      <w:r>
        <w:t>.</w:t>
      </w:r>
      <w:r w:rsidRPr="00635668">
        <w:t xml:space="preserve"> Требования к дате изготовления продукции</w:t>
      </w:r>
      <w:r>
        <w:t xml:space="preserve"> – не ранее 2019г.;</w:t>
      </w:r>
    </w:p>
    <w:p w:rsidR="00B9501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>
        <w:t>Утилизационный сбор должен быть включен в стоимость продукции, с обязательной отметкой о его уплате в ПТС.</w:t>
      </w:r>
    </w:p>
    <w:p w:rsidR="00B95012" w:rsidRDefault="00B95012" w:rsidP="0037133C">
      <w:pPr>
        <w:tabs>
          <w:tab w:val="left" w:pos="993"/>
        </w:tabs>
        <w:spacing w:line="276" w:lineRule="auto"/>
        <w:ind w:firstLine="709"/>
        <w:jc w:val="both"/>
      </w:pPr>
      <w:r>
        <w:t>При  составлении  т</w:t>
      </w:r>
      <w:r w:rsidR="0029518D">
        <w:t>ехнического  предложения</w:t>
      </w:r>
      <w:r>
        <w:t xml:space="preserve"> единица лота должна  сопровождаться  фотоматериалами   или  каталогами,  однозначно  подтверждающими  реальное  соответствие  заявленных  параметров техническому заданию.</w:t>
      </w:r>
    </w:p>
    <w:p w:rsidR="001864F3" w:rsidRDefault="001864F3" w:rsidP="0037133C">
      <w:pPr>
        <w:tabs>
          <w:tab w:val="left" w:pos="993"/>
        </w:tabs>
        <w:spacing w:line="276" w:lineRule="auto"/>
        <w:ind w:firstLine="709"/>
        <w:jc w:val="both"/>
      </w:pPr>
      <w:r w:rsidRPr="001864F3">
        <w:t>Поставщик должен иметь сертификат дилера (производителя) и иметь полномочия на поставку продукции.</w:t>
      </w:r>
    </w:p>
    <w:p w:rsidR="00B95012" w:rsidRDefault="0029518D" w:rsidP="00B95012">
      <w:pPr>
        <w:tabs>
          <w:tab w:val="left" w:pos="993"/>
        </w:tabs>
        <w:spacing w:line="276" w:lineRule="auto"/>
        <w:ind w:firstLine="709"/>
        <w:jc w:val="both"/>
      </w:pPr>
      <w:r w:rsidRPr="0029518D">
        <w:t xml:space="preserve">Срок гарантийного обслуживания в течение гарантийного срока, предусмотренного заводом изготовителем. </w:t>
      </w:r>
    </w:p>
    <w:p w:rsidR="00B95012" w:rsidRPr="0008724E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08724E">
        <w:rPr>
          <w:b/>
        </w:rPr>
        <w:t>Требования к транспортировке</w:t>
      </w:r>
      <w:r>
        <w:rPr>
          <w:b/>
        </w:rPr>
        <w:t>:</w:t>
      </w:r>
    </w:p>
    <w:p w:rsidR="00B95012" w:rsidRDefault="00B95012" w:rsidP="00B95012">
      <w:pPr>
        <w:tabs>
          <w:tab w:val="num" w:pos="0"/>
          <w:tab w:val="left" w:pos="993"/>
        </w:tabs>
        <w:spacing w:line="276" w:lineRule="auto"/>
        <w:ind w:firstLine="709"/>
        <w:jc w:val="both"/>
      </w:pPr>
      <w:r>
        <w:t>Транспортировка</w:t>
      </w:r>
      <w:r w:rsidRPr="00A51D03">
        <w:t xml:space="preserve"> производится за счет поставщика, по следующему адресу грузополучателя</w:t>
      </w:r>
      <w:r>
        <w:t xml:space="preserve">: </w:t>
      </w:r>
      <w:r w:rsidRPr="00A15434">
        <w:t>АО «</w:t>
      </w:r>
      <w:proofErr w:type="spellStart"/>
      <w:r w:rsidRPr="00A15434">
        <w:t>Чеченэнерго</w:t>
      </w:r>
      <w:proofErr w:type="spellEnd"/>
      <w:r w:rsidRPr="00A15434">
        <w:t>», 364020, Чеченская Республика, г. Грозный, Старопромысловское шоссе, д. 6</w:t>
      </w:r>
      <w:r>
        <w:t>.</w:t>
      </w:r>
    </w:p>
    <w:p w:rsidR="00B95012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08724E">
        <w:rPr>
          <w:b/>
        </w:rPr>
        <w:t>Требования к поставщику</w:t>
      </w:r>
      <w:r>
        <w:t xml:space="preserve">: </w:t>
      </w:r>
    </w:p>
    <w:p w:rsidR="00B95012" w:rsidRDefault="00B95012" w:rsidP="00B95012">
      <w:pPr>
        <w:tabs>
          <w:tab w:val="left" w:pos="993"/>
        </w:tabs>
        <w:spacing w:line="276" w:lineRule="auto"/>
        <w:jc w:val="both"/>
      </w:pPr>
      <w:r>
        <w:tab/>
        <w:t>М</w:t>
      </w:r>
      <w:r w:rsidRPr="00223F2A">
        <w:t>аксимально допустимый про</w:t>
      </w:r>
      <w:r w:rsidR="00775194">
        <w:t>бег (по спидометру) – не более 2</w:t>
      </w:r>
      <w:r w:rsidRPr="00223F2A">
        <w:t>0 км;</w:t>
      </w:r>
      <w:r>
        <w:t xml:space="preserve"> </w:t>
      </w:r>
    </w:p>
    <w:p w:rsidR="00B95012" w:rsidRDefault="00B95012" w:rsidP="00B95012">
      <w:pPr>
        <w:tabs>
          <w:tab w:val="left" w:pos="993"/>
        </w:tabs>
        <w:spacing w:line="276" w:lineRule="auto"/>
        <w:jc w:val="both"/>
      </w:pPr>
      <w:r>
        <w:tab/>
        <w:t>Н</w:t>
      </w:r>
      <w:r w:rsidRPr="00223F2A">
        <w:t>аружные поверхности</w:t>
      </w:r>
      <w:r>
        <w:t>,</w:t>
      </w:r>
      <w:r w:rsidRPr="006206DC">
        <w:t xml:space="preserve"> </w:t>
      </w:r>
      <w:r>
        <w:t>д</w:t>
      </w:r>
      <w:r w:rsidRPr="006206DC">
        <w:t>вигатель, моторный отсек и багажное отделение</w:t>
      </w:r>
      <w:r w:rsidRPr="00223F2A">
        <w:t xml:space="preserve"> </w:t>
      </w:r>
      <w:r>
        <w:t>транспортных средств и механизмов</w:t>
      </w:r>
      <w:r w:rsidRPr="00223F2A">
        <w:t xml:space="preserve"> должны быть чистыми, не иметь</w:t>
      </w:r>
      <w:r>
        <w:t xml:space="preserve"> наружных </w:t>
      </w:r>
      <w:r w:rsidRPr="00223F2A">
        <w:t>повреждений;</w:t>
      </w:r>
      <w:r>
        <w:t xml:space="preserve"> </w:t>
      </w:r>
    </w:p>
    <w:p w:rsidR="00B95012" w:rsidRPr="00037D7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037D72">
        <w:t xml:space="preserve">Поставщик несет полную ответственность по гарантийным обязательствам, установленным заводом изготовителем. </w:t>
      </w:r>
    </w:p>
    <w:p w:rsidR="00B95012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  <w:rPr>
          <w:b/>
        </w:rPr>
      </w:pPr>
      <w:r w:rsidRPr="0008724E">
        <w:rPr>
          <w:b/>
        </w:rPr>
        <w:t>Стоимость и условия оплаты:</w:t>
      </w:r>
    </w:p>
    <w:p w:rsidR="00B95012" w:rsidRPr="003335C3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21B6B">
        <w:t xml:space="preserve">Оплата производится в </w:t>
      </w:r>
      <w:r>
        <w:t xml:space="preserve">течение 30 (тридцати) дней с момента поставки продукции на склад Покупателя, </w:t>
      </w:r>
      <w:r w:rsidRPr="00821B6B">
        <w:t xml:space="preserve">расчеты производятся путем перечисления денежных средств на расчетный </w:t>
      </w:r>
      <w:r w:rsidRPr="003335C3">
        <w:t>счет Продавца.</w:t>
      </w:r>
    </w:p>
    <w:p w:rsidR="00B9501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3335C3">
        <w:t xml:space="preserve">Начальная (предельная) цена составляет </w:t>
      </w:r>
      <w:r w:rsidR="00243A65">
        <w:t>29 900</w:t>
      </w:r>
      <w:r w:rsidRPr="003335C3">
        <w:t xml:space="preserve"> 000, 00 (</w:t>
      </w:r>
      <w:r w:rsidR="004D17DA" w:rsidRPr="003335C3">
        <w:t>Двадца</w:t>
      </w:r>
      <w:r w:rsidR="00243A65">
        <w:t>ть девять миллионов девятьсот</w:t>
      </w:r>
      <w:r w:rsidR="00775194" w:rsidRPr="003335C3">
        <w:t xml:space="preserve"> </w:t>
      </w:r>
      <w:r w:rsidRPr="003335C3">
        <w:t>тысяч) рублей</w:t>
      </w:r>
      <w:r w:rsidRPr="003E7A0B">
        <w:t xml:space="preserve"> 00 коп</w:t>
      </w:r>
      <w:proofErr w:type="gramStart"/>
      <w:r w:rsidRPr="003E7A0B">
        <w:t xml:space="preserve">., </w:t>
      </w:r>
      <w:proofErr w:type="gramEnd"/>
      <w:r w:rsidRPr="003E7A0B">
        <w:t>в том числе НДС 20%.</w:t>
      </w:r>
    </w:p>
    <w:p w:rsidR="00B95012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08724E">
        <w:rPr>
          <w:b/>
        </w:rPr>
        <w:t>Срок поставки продукции</w:t>
      </w:r>
      <w:r>
        <w:rPr>
          <w:b/>
        </w:rPr>
        <w:t>:</w:t>
      </w:r>
    </w:p>
    <w:p w:rsidR="00B95012" w:rsidRPr="00493BB6" w:rsidRDefault="00B95012" w:rsidP="00B95012">
      <w:pPr>
        <w:tabs>
          <w:tab w:val="left" w:pos="993"/>
        </w:tabs>
        <w:spacing w:line="276" w:lineRule="auto"/>
        <w:ind w:left="720"/>
        <w:jc w:val="both"/>
      </w:pPr>
      <w:r>
        <w:lastRenderedPageBreak/>
        <w:t>П</w:t>
      </w:r>
      <w:r w:rsidRPr="00A11A95">
        <w:t xml:space="preserve">оставка осуществляется </w:t>
      </w:r>
      <w:r>
        <w:t xml:space="preserve">с даты подписания договора </w:t>
      </w:r>
      <w:r w:rsidR="008D37CD">
        <w:t>в течени</w:t>
      </w:r>
      <w:proofErr w:type="gramStart"/>
      <w:r w:rsidR="008D37CD">
        <w:t>и</w:t>
      </w:r>
      <w:proofErr w:type="gramEnd"/>
      <w:r w:rsidR="008D37CD">
        <w:t xml:space="preserve"> </w:t>
      </w:r>
      <w:r w:rsidR="00775194">
        <w:t>20 (двадцати</w:t>
      </w:r>
      <w:r w:rsidR="00160178">
        <w:t xml:space="preserve">) календарных дней. </w:t>
      </w:r>
    </w:p>
    <w:p w:rsidR="00B95012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08724E">
        <w:rPr>
          <w:b/>
        </w:rPr>
        <w:t>Условия возврата при поставке некачественной продукции</w:t>
      </w:r>
      <w:r>
        <w:rPr>
          <w:b/>
        </w:rPr>
        <w:t>:</w:t>
      </w:r>
      <w:r>
        <w:t xml:space="preserve"> </w:t>
      </w:r>
    </w:p>
    <w:p w:rsidR="00B9501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A11A95">
        <w:t xml:space="preserve">Продавец обязуется в течение </w:t>
      </w:r>
      <w:r>
        <w:t>15</w:t>
      </w:r>
      <w:r w:rsidRPr="00A11A95">
        <w:t xml:space="preserve"> (</w:t>
      </w:r>
      <w:r>
        <w:t>пятнадцати</w:t>
      </w:r>
      <w:r w:rsidRPr="00A11A95">
        <w:t>) дней</w:t>
      </w:r>
      <w:r>
        <w:t xml:space="preserve"> после подписания двухстороннего акта</w:t>
      </w:r>
      <w:r w:rsidRPr="00A11A95">
        <w:t xml:space="preserve"> заменить транспортное средство ненадлежащего качества</w:t>
      </w:r>
      <w:r>
        <w:t xml:space="preserve"> или устранить обнаруженные неисправности.</w:t>
      </w:r>
    </w:p>
    <w:p w:rsidR="00B95012" w:rsidRDefault="00B95012" w:rsidP="00B95012">
      <w:pPr>
        <w:spacing w:line="276" w:lineRule="auto"/>
        <w:rPr>
          <w:i/>
        </w:rPr>
      </w:pPr>
    </w:p>
    <w:p w:rsidR="00B95012" w:rsidRDefault="00B95012" w:rsidP="00B95012">
      <w:pPr>
        <w:spacing w:line="276" w:lineRule="auto"/>
        <w:rPr>
          <w:i/>
        </w:rPr>
      </w:pPr>
    </w:p>
    <w:p w:rsidR="00B95012" w:rsidRDefault="00B95012" w:rsidP="00B95012">
      <w:pPr>
        <w:spacing w:line="276" w:lineRule="auto"/>
        <w:rPr>
          <w:i/>
        </w:rPr>
      </w:pPr>
    </w:p>
    <w:p w:rsidR="00151843" w:rsidRPr="0094783E" w:rsidRDefault="00151843" w:rsidP="00151843">
      <w:pPr>
        <w:rPr>
          <w:i/>
        </w:rPr>
      </w:pPr>
      <w:r w:rsidRPr="0094783E">
        <w:rPr>
          <w:i/>
        </w:rPr>
        <w:t xml:space="preserve">Руководитель группы ОРТС и М                                                                            </w:t>
      </w:r>
    </w:p>
    <w:p w:rsidR="00151843" w:rsidRDefault="00151843" w:rsidP="00151843">
      <w:pPr>
        <w:spacing w:line="276" w:lineRule="auto"/>
        <w:rPr>
          <w:i/>
          <w:vertAlign w:val="superscript"/>
        </w:rPr>
      </w:pPr>
      <w:r w:rsidRPr="0094783E">
        <w:rPr>
          <w:i/>
          <w:sz w:val="26"/>
          <w:szCs w:val="26"/>
        </w:rPr>
        <w:t>АО «</w:t>
      </w:r>
      <w:proofErr w:type="spellStart"/>
      <w:r w:rsidRPr="0094783E">
        <w:rPr>
          <w:i/>
          <w:sz w:val="26"/>
          <w:szCs w:val="26"/>
        </w:rPr>
        <w:t>Чеченэнерго</w:t>
      </w:r>
      <w:proofErr w:type="spellEnd"/>
      <w:r w:rsidRPr="0094783E">
        <w:rPr>
          <w:i/>
          <w:sz w:val="26"/>
          <w:szCs w:val="26"/>
        </w:rPr>
        <w:t xml:space="preserve">».                                                         </w:t>
      </w:r>
      <w:r>
        <w:rPr>
          <w:i/>
          <w:sz w:val="26"/>
          <w:szCs w:val="26"/>
        </w:rPr>
        <w:t xml:space="preserve">                            </w:t>
      </w:r>
      <w:r w:rsidRPr="0094783E">
        <w:rPr>
          <w:i/>
          <w:sz w:val="26"/>
          <w:szCs w:val="26"/>
        </w:rPr>
        <w:t xml:space="preserve">     </w:t>
      </w:r>
      <w:proofErr w:type="spellStart"/>
      <w:r w:rsidRPr="0094783E">
        <w:rPr>
          <w:i/>
          <w:sz w:val="26"/>
          <w:szCs w:val="26"/>
        </w:rPr>
        <w:t>Калаев</w:t>
      </w:r>
      <w:proofErr w:type="spellEnd"/>
      <w:r>
        <w:rPr>
          <w:i/>
          <w:sz w:val="26"/>
          <w:szCs w:val="26"/>
        </w:rPr>
        <w:t xml:space="preserve"> А.С.</w:t>
      </w:r>
    </w:p>
    <w:p w:rsidR="00B95012" w:rsidRDefault="00B95012" w:rsidP="00B95012">
      <w:pPr>
        <w:spacing w:line="276" w:lineRule="auto"/>
        <w:rPr>
          <w:i/>
          <w:sz w:val="26"/>
          <w:szCs w:val="26"/>
        </w:rPr>
      </w:pPr>
    </w:p>
    <w:p w:rsidR="00151843" w:rsidRDefault="00151843" w:rsidP="00B95012">
      <w:pPr>
        <w:spacing w:line="276" w:lineRule="auto"/>
        <w:rPr>
          <w:i/>
          <w:vertAlign w:val="superscript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775194" w:rsidRDefault="00775194" w:rsidP="00B95012">
      <w:pPr>
        <w:ind w:left="7371"/>
        <w:rPr>
          <w:sz w:val="20"/>
          <w:szCs w:val="20"/>
        </w:rPr>
      </w:pPr>
    </w:p>
    <w:p w:rsidR="00B95012" w:rsidRDefault="00B95012" w:rsidP="002A3B0E">
      <w:pPr>
        <w:rPr>
          <w:sz w:val="20"/>
          <w:szCs w:val="20"/>
        </w:rPr>
      </w:pPr>
    </w:p>
    <w:p w:rsidR="002A3B0E" w:rsidRDefault="002A3B0E" w:rsidP="002A3B0E">
      <w:pPr>
        <w:rPr>
          <w:sz w:val="20"/>
          <w:szCs w:val="20"/>
        </w:rPr>
      </w:pPr>
      <w:bookmarkStart w:id="0" w:name="_GoBack"/>
      <w:bookmarkEnd w:id="0"/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Default="00B95012" w:rsidP="00B95012">
      <w:pPr>
        <w:ind w:left="7371"/>
        <w:rPr>
          <w:sz w:val="20"/>
          <w:szCs w:val="20"/>
        </w:rPr>
      </w:pPr>
    </w:p>
    <w:p w:rsidR="00B95012" w:rsidRPr="00065A92" w:rsidRDefault="00B95012" w:rsidP="00B95012">
      <w:pPr>
        <w:rPr>
          <w:sz w:val="20"/>
          <w:szCs w:val="20"/>
        </w:rPr>
      </w:pPr>
      <w:r>
        <w:rPr>
          <w:sz w:val="20"/>
          <w:szCs w:val="20"/>
        </w:rPr>
        <w:lastRenderedPageBreak/>
        <w:br/>
      </w:r>
      <w:r w:rsidRPr="00065A9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с ценами за единицу </w:t>
      </w:r>
      <w:r w:rsidRPr="00065A92">
        <w:rPr>
          <w:sz w:val="20"/>
          <w:szCs w:val="20"/>
        </w:rPr>
        <w:t>к техническому заданию</w:t>
      </w:r>
    </w:p>
    <w:p w:rsidR="00B95012" w:rsidRDefault="00B95012" w:rsidP="00B95012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7502"/>
        <w:gridCol w:w="1843"/>
      </w:tblGrid>
      <w:tr w:rsidR="00B95012" w:rsidRPr="00EE6C08" w:rsidTr="002B4E5A">
        <w:trPr>
          <w:trHeight w:val="1014"/>
        </w:trPr>
        <w:tc>
          <w:tcPr>
            <w:tcW w:w="436" w:type="dxa"/>
            <w:shd w:val="clear" w:color="auto" w:fill="auto"/>
            <w:vAlign w:val="center"/>
            <w:hideMark/>
          </w:tcPr>
          <w:p w:rsidR="00B95012" w:rsidRPr="002B4E5A" w:rsidRDefault="00B95012" w:rsidP="002B4E5A">
            <w:pPr>
              <w:jc w:val="center"/>
              <w:rPr>
                <w:color w:val="000000"/>
                <w:sz w:val="20"/>
                <w:szCs w:val="22"/>
              </w:rPr>
            </w:pPr>
            <w:r w:rsidRPr="002B4E5A">
              <w:rPr>
                <w:color w:val="000000"/>
                <w:sz w:val="20"/>
                <w:szCs w:val="22"/>
              </w:rPr>
              <w:t>№</w:t>
            </w:r>
          </w:p>
        </w:tc>
        <w:tc>
          <w:tcPr>
            <w:tcW w:w="7502" w:type="dxa"/>
            <w:shd w:val="clear" w:color="auto" w:fill="auto"/>
            <w:vAlign w:val="center"/>
            <w:hideMark/>
          </w:tcPr>
          <w:p w:rsidR="00B95012" w:rsidRPr="002B4E5A" w:rsidRDefault="00B95012" w:rsidP="002B4E5A">
            <w:pPr>
              <w:jc w:val="center"/>
              <w:rPr>
                <w:color w:val="000000"/>
                <w:sz w:val="20"/>
                <w:szCs w:val="22"/>
              </w:rPr>
            </w:pPr>
            <w:r w:rsidRPr="002B4E5A">
              <w:rPr>
                <w:color w:val="000000"/>
                <w:sz w:val="20"/>
                <w:szCs w:val="22"/>
              </w:rPr>
              <w:t>Попозиционное наименование товара, работы, услуги, являющихся предметом закупки и входящих в состав Лота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95012" w:rsidRPr="002B4E5A" w:rsidRDefault="00B95012" w:rsidP="002B4E5A">
            <w:pPr>
              <w:jc w:val="center"/>
              <w:rPr>
                <w:color w:val="000000"/>
                <w:sz w:val="20"/>
                <w:szCs w:val="22"/>
              </w:rPr>
            </w:pPr>
            <w:r w:rsidRPr="002B4E5A">
              <w:rPr>
                <w:color w:val="000000"/>
                <w:sz w:val="20"/>
                <w:szCs w:val="22"/>
              </w:rPr>
              <w:t>Цена каждого товара, работы, услуги, являющихся предметом закупки и входящих в состав Лота (</w:t>
            </w:r>
            <w:r w:rsidR="00775194">
              <w:rPr>
                <w:color w:val="000000"/>
                <w:sz w:val="20"/>
                <w:szCs w:val="22"/>
              </w:rPr>
              <w:t xml:space="preserve">тыс. </w:t>
            </w:r>
            <w:r w:rsidRPr="002B4E5A">
              <w:rPr>
                <w:color w:val="000000"/>
                <w:sz w:val="20"/>
                <w:szCs w:val="22"/>
              </w:rPr>
              <w:t>руб. с НДС</w:t>
            </w:r>
            <w:r w:rsidR="00C14F00" w:rsidRPr="002B4E5A">
              <w:rPr>
                <w:color w:val="000000"/>
                <w:sz w:val="20"/>
                <w:szCs w:val="22"/>
              </w:rPr>
              <w:t xml:space="preserve"> 20%</w:t>
            </w:r>
            <w:r w:rsidRPr="002B4E5A">
              <w:rPr>
                <w:color w:val="000000"/>
                <w:sz w:val="20"/>
                <w:szCs w:val="22"/>
              </w:rPr>
              <w:t>)</w:t>
            </w:r>
          </w:p>
        </w:tc>
      </w:tr>
      <w:tr w:rsidR="00C14F00" w:rsidRPr="0065292C" w:rsidTr="002B4E5A">
        <w:trPr>
          <w:trHeight w:val="27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F00" w:rsidRPr="002B4E5A" w:rsidRDefault="00775194" w:rsidP="002B4E5A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F00" w:rsidRPr="002B4E5A" w:rsidRDefault="002B4E5A" w:rsidP="002B4E5A">
            <w:pPr>
              <w:rPr>
                <w:color w:val="000000"/>
                <w:sz w:val="20"/>
                <w:lang w:val="en-US"/>
              </w:rPr>
            </w:pPr>
            <w:r w:rsidRPr="002B4E5A">
              <w:rPr>
                <w:color w:val="000000"/>
                <w:sz w:val="20"/>
              </w:rPr>
              <w:t>Автомобиль</w:t>
            </w:r>
            <w:r w:rsidRPr="002B4E5A">
              <w:rPr>
                <w:color w:val="000000"/>
                <w:sz w:val="20"/>
                <w:lang w:val="en-US"/>
              </w:rPr>
              <w:t xml:space="preserve"> </w:t>
            </w:r>
            <w:r w:rsidRPr="002B4E5A">
              <w:rPr>
                <w:color w:val="000000"/>
                <w:sz w:val="20"/>
              </w:rPr>
              <w:t>легковой</w:t>
            </w:r>
            <w:r w:rsidRPr="002B4E5A">
              <w:rPr>
                <w:color w:val="000000"/>
                <w:sz w:val="20"/>
                <w:lang w:val="en-US"/>
              </w:rPr>
              <w:t xml:space="preserve"> </w:t>
            </w:r>
            <w:r w:rsidR="00C14F00" w:rsidRPr="002B4E5A">
              <w:rPr>
                <w:color w:val="000000"/>
                <w:sz w:val="20"/>
                <w:lang w:val="en-US"/>
              </w:rPr>
              <w:t>Hyundai Solaris Elegance 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F00" w:rsidRPr="002B4E5A" w:rsidRDefault="00243A65" w:rsidP="002B4E5A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1 150,00</w:t>
            </w:r>
          </w:p>
        </w:tc>
      </w:tr>
    </w:tbl>
    <w:p w:rsidR="00B95012" w:rsidRDefault="00B95012" w:rsidP="00B95012"/>
    <w:p w:rsidR="00B95012" w:rsidRDefault="00B95012" w:rsidP="00B95012"/>
    <w:p w:rsidR="00B95012" w:rsidRDefault="00B95012" w:rsidP="00B95012">
      <w:pPr>
        <w:rPr>
          <w:i/>
          <w:sz w:val="26"/>
          <w:szCs w:val="26"/>
        </w:rPr>
      </w:pPr>
    </w:p>
    <w:p w:rsidR="00151843" w:rsidRPr="0094783E" w:rsidRDefault="00151843" w:rsidP="00151843">
      <w:pPr>
        <w:rPr>
          <w:i/>
        </w:rPr>
      </w:pPr>
      <w:r w:rsidRPr="0094783E">
        <w:rPr>
          <w:i/>
        </w:rPr>
        <w:t xml:space="preserve">Руководитель группы ОРТС и М                                                                            </w:t>
      </w:r>
    </w:p>
    <w:p w:rsidR="00151843" w:rsidRDefault="00151843" w:rsidP="00151843">
      <w:pPr>
        <w:spacing w:line="276" w:lineRule="auto"/>
        <w:rPr>
          <w:i/>
          <w:vertAlign w:val="superscript"/>
        </w:rPr>
      </w:pPr>
      <w:r w:rsidRPr="0094783E">
        <w:rPr>
          <w:i/>
          <w:sz w:val="26"/>
          <w:szCs w:val="26"/>
        </w:rPr>
        <w:t>АО «</w:t>
      </w:r>
      <w:proofErr w:type="spellStart"/>
      <w:r w:rsidRPr="0094783E">
        <w:rPr>
          <w:i/>
          <w:sz w:val="26"/>
          <w:szCs w:val="26"/>
        </w:rPr>
        <w:t>Чеченэнерго</w:t>
      </w:r>
      <w:proofErr w:type="spellEnd"/>
      <w:r w:rsidRPr="0094783E">
        <w:rPr>
          <w:i/>
          <w:sz w:val="26"/>
          <w:szCs w:val="26"/>
        </w:rPr>
        <w:t xml:space="preserve">».                                                         </w:t>
      </w:r>
      <w:r>
        <w:rPr>
          <w:i/>
          <w:sz w:val="26"/>
          <w:szCs w:val="26"/>
        </w:rPr>
        <w:t xml:space="preserve">                            </w:t>
      </w:r>
      <w:r w:rsidRPr="0094783E">
        <w:rPr>
          <w:i/>
          <w:sz w:val="26"/>
          <w:szCs w:val="26"/>
        </w:rPr>
        <w:t xml:space="preserve">     </w:t>
      </w:r>
      <w:proofErr w:type="spellStart"/>
      <w:r w:rsidRPr="0094783E">
        <w:rPr>
          <w:i/>
          <w:sz w:val="26"/>
          <w:szCs w:val="26"/>
        </w:rPr>
        <w:t>Калаев</w:t>
      </w:r>
      <w:proofErr w:type="spellEnd"/>
      <w:r>
        <w:rPr>
          <w:i/>
          <w:sz w:val="26"/>
          <w:szCs w:val="26"/>
        </w:rPr>
        <w:t xml:space="preserve"> А.С.</w:t>
      </w:r>
    </w:p>
    <w:p w:rsidR="00151843" w:rsidRPr="007D1562" w:rsidRDefault="00151843" w:rsidP="00B95012"/>
    <w:p w:rsidR="00123FD1" w:rsidRDefault="00123FD1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775194" w:rsidRDefault="00775194"/>
    <w:p w:rsidR="003335C3" w:rsidRDefault="003335C3"/>
    <w:p w:rsidR="003335C3" w:rsidRDefault="003335C3"/>
    <w:p w:rsidR="003335C3" w:rsidRDefault="003335C3"/>
    <w:p w:rsidR="00775194" w:rsidRDefault="00775194"/>
    <w:p w:rsidR="00775194" w:rsidRDefault="00775194"/>
    <w:p w:rsidR="00775194" w:rsidRDefault="00775194" w:rsidP="00775194">
      <w:pPr>
        <w:jc w:val="right"/>
      </w:pPr>
      <w:r>
        <w:lastRenderedPageBreak/>
        <w:t>Приложение 1</w:t>
      </w:r>
    </w:p>
    <w:p w:rsidR="00775194" w:rsidRPr="00775194" w:rsidRDefault="00775194" w:rsidP="00775194">
      <w:pPr>
        <w:shd w:val="clear" w:color="auto" w:fill="FFFFFF"/>
        <w:jc w:val="center"/>
        <w:outlineLvl w:val="1"/>
        <w:rPr>
          <w:b/>
          <w:spacing w:val="-7"/>
        </w:rPr>
      </w:pPr>
      <w:r w:rsidRPr="00775194">
        <w:rPr>
          <w:b/>
          <w:spacing w:val="-7"/>
        </w:rPr>
        <w:t xml:space="preserve">Технические характеристики легкового автомобиля </w:t>
      </w:r>
    </w:p>
    <w:p w:rsidR="00B57493" w:rsidRPr="004D17DA" w:rsidRDefault="00775194" w:rsidP="00B57493">
      <w:pPr>
        <w:shd w:val="clear" w:color="auto" w:fill="FFFFFF"/>
        <w:jc w:val="center"/>
        <w:outlineLvl w:val="1"/>
        <w:rPr>
          <w:b/>
          <w:spacing w:val="-7"/>
        </w:rPr>
      </w:pPr>
      <w:r w:rsidRPr="004D17DA">
        <w:rPr>
          <w:b/>
          <w:spacing w:val="-7"/>
        </w:rPr>
        <w:t>(</w:t>
      </w:r>
      <w:r w:rsidRPr="00775194">
        <w:rPr>
          <w:b/>
          <w:spacing w:val="-7"/>
          <w:lang w:val="en-US"/>
        </w:rPr>
        <w:t>Hyundai</w:t>
      </w:r>
      <w:r w:rsidRPr="004D17DA">
        <w:rPr>
          <w:b/>
          <w:spacing w:val="-7"/>
        </w:rPr>
        <w:t xml:space="preserve"> </w:t>
      </w:r>
      <w:r w:rsidRPr="00775194">
        <w:rPr>
          <w:b/>
          <w:spacing w:val="-7"/>
          <w:lang w:val="en-US"/>
        </w:rPr>
        <w:t>Solaris</w:t>
      </w:r>
      <w:r w:rsidRPr="004D17DA">
        <w:rPr>
          <w:b/>
          <w:spacing w:val="-7"/>
        </w:rPr>
        <w:t xml:space="preserve"> </w:t>
      </w:r>
      <w:r w:rsidRPr="00775194">
        <w:rPr>
          <w:b/>
          <w:spacing w:val="-7"/>
          <w:lang w:val="en-US"/>
        </w:rPr>
        <w:t>Elegance</w:t>
      </w:r>
      <w:r w:rsidRPr="004D17DA">
        <w:rPr>
          <w:b/>
          <w:spacing w:val="-7"/>
        </w:rPr>
        <w:t xml:space="preserve"> + </w:t>
      </w:r>
      <w:r w:rsidRPr="00775194">
        <w:rPr>
          <w:b/>
          <w:spacing w:val="-7"/>
        </w:rPr>
        <w:t>или</w:t>
      </w:r>
      <w:r w:rsidRPr="004D17DA">
        <w:rPr>
          <w:b/>
          <w:spacing w:val="-7"/>
        </w:rPr>
        <w:t xml:space="preserve"> </w:t>
      </w:r>
      <w:r w:rsidRPr="00775194">
        <w:rPr>
          <w:b/>
          <w:spacing w:val="-7"/>
        </w:rPr>
        <w:t>аналог</w:t>
      </w:r>
      <w:r w:rsidRPr="004D17DA">
        <w:rPr>
          <w:b/>
          <w:spacing w:val="-7"/>
        </w:rPr>
        <w:t xml:space="preserve">) 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402"/>
        <w:gridCol w:w="4394"/>
      </w:tblGrid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Двигатель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Выделение CO 2 в городском цикле, </w:t>
            </w:r>
            <w:proofErr w:type="gramStart"/>
            <w:r w:rsidRPr="00B57493">
              <w:rPr>
                <w:color w:val="000000"/>
              </w:rPr>
              <w:t>г</w:t>
            </w:r>
            <w:proofErr w:type="gramEnd"/>
            <w:r w:rsidRPr="00B57493">
              <w:rPr>
                <w:color w:val="000000"/>
              </w:rPr>
              <w:t>/км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205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Выделение CO 2 в загородном цикле, </w:t>
            </w:r>
            <w:proofErr w:type="gramStart"/>
            <w:r w:rsidRPr="00B57493">
              <w:rPr>
                <w:color w:val="000000"/>
              </w:rPr>
              <w:t>г</w:t>
            </w:r>
            <w:proofErr w:type="gramEnd"/>
            <w:r w:rsidRPr="00B57493">
              <w:rPr>
                <w:color w:val="000000"/>
              </w:rPr>
              <w:t>/км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123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Выделение CO 2 в смешанном цикле, </w:t>
            </w:r>
            <w:proofErr w:type="gramStart"/>
            <w:r w:rsidRPr="00B57493">
              <w:rPr>
                <w:color w:val="000000"/>
              </w:rPr>
              <w:t>г</w:t>
            </w:r>
            <w:proofErr w:type="gramEnd"/>
            <w:r w:rsidRPr="00B57493">
              <w:rPr>
                <w:color w:val="000000"/>
              </w:rPr>
              <w:t>/км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153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Двигатель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proofErr w:type="spellStart"/>
            <w:r w:rsidRPr="00B57493">
              <w:rPr>
                <w:color w:val="000000"/>
              </w:rPr>
              <w:t>Gamma</w:t>
            </w:r>
            <w:proofErr w:type="spellEnd"/>
            <w:r w:rsidRPr="00B57493">
              <w:rPr>
                <w:color w:val="000000"/>
              </w:rPr>
              <w:t xml:space="preserve"> 1.6 MPI или аналог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Максимальная мощность, кВт </w:t>
            </w:r>
            <w:proofErr w:type="gramStart"/>
            <w:r w:rsidRPr="00B57493">
              <w:rPr>
                <w:color w:val="000000"/>
              </w:rPr>
              <w:t>при</w:t>
            </w:r>
            <w:proofErr w:type="gramEnd"/>
            <w:r w:rsidRPr="00B57493">
              <w:rPr>
                <w:color w:val="000000"/>
              </w:rPr>
              <w:t xml:space="preserve"> об/мин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90.2 / 6300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Максимальная мощность, </w:t>
            </w:r>
            <w:proofErr w:type="spellStart"/>
            <w:r w:rsidRPr="00B57493">
              <w:rPr>
                <w:color w:val="000000"/>
              </w:rPr>
              <w:t>л.с</w:t>
            </w:r>
            <w:proofErr w:type="spellEnd"/>
            <w:r w:rsidRPr="00B57493">
              <w:rPr>
                <w:color w:val="000000"/>
              </w:rPr>
              <w:t xml:space="preserve">. </w:t>
            </w:r>
            <w:proofErr w:type="gramStart"/>
            <w:r w:rsidRPr="00B57493">
              <w:rPr>
                <w:color w:val="000000"/>
              </w:rPr>
              <w:t>при</w:t>
            </w:r>
            <w:proofErr w:type="gramEnd"/>
            <w:r w:rsidRPr="00B57493">
              <w:rPr>
                <w:color w:val="000000"/>
              </w:rPr>
              <w:t xml:space="preserve"> об/мин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123 / 6300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Максимальный момент, </w:t>
            </w:r>
            <w:proofErr w:type="spellStart"/>
            <w:r w:rsidRPr="00B57493">
              <w:rPr>
                <w:color w:val="000000"/>
              </w:rPr>
              <w:t>Nm</w:t>
            </w:r>
            <w:proofErr w:type="spellEnd"/>
            <w:r w:rsidRPr="00B57493">
              <w:rPr>
                <w:color w:val="000000"/>
              </w:rPr>
              <w:t xml:space="preserve"> </w:t>
            </w:r>
            <w:proofErr w:type="gramStart"/>
            <w:r w:rsidRPr="00B57493">
              <w:rPr>
                <w:color w:val="000000"/>
              </w:rPr>
              <w:t>при</w:t>
            </w:r>
            <w:proofErr w:type="gramEnd"/>
            <w:r w:rsidRPr="00B57493">
              <w:rPr>
                <w:color w:val="000000"/>
              </w:rPr>
              <w:t xml:space="preserve"> об/мин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150.7 / 4850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Мощность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123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Объем двигателя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1,6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Степень сжатия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10,5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Топливный бак, </w:t>
            </w:r>
            <w:proofErr w:type="gramStart"/>
            <w:r w:rsidRPr="00B57493">
              <w:rPr>
                <w:color w:val="000000"/>
              </w:rPr>
              <w:t>л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50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Топливо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Бензин с октановым числом не менее 92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Экологический класс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5 (пятый)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Динамические характеристики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Время разгона (0-100 км/ч, сек)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11,2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Макс. скорость, </w:t>
            </w:r>
            <w:proofErr w:type="gramStart"/>
            <w:r w:rsidRPr="00B57493">
              <w:rPr>
                <w:color w:val="000000"/>
              </w:rPr>
              <w:t>км</w:t>
            </w:r>
            <w:proofErr w:type="gramEnd"/>
            <w:r w:rsidRPr="00B57493">
              <w:rPr>
                <w:color w:val="000000"/>
              </w:rPr>
              <w:t>/ч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192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Привод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Передний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Трансмиссия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Гидромеханическая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Расход топлива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Городской цикл, л. / 100 км.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8,9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Загородный цикл, л. / 100 км.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5,3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Смешанный цикл, л. / 100 км.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6,6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Масса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6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Масса буксируемого прицепа, не оборудованного тормозами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450</w:t>
            </w:r>
          </w:p>
        </w:tc>
      </w:tr>
      <w:tr w:rsidR="00B57493" w:rsidRPr="00B57493" w:rsidTr="00B57493">
        <w:trPr>
          <w:trHeight w:val="6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Масса буксируемого прицепа, оборудованного тормозами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800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Полная масса, </w:t>
            </w:r>
            <w:proofErr w:type="gramStart"/>
            <w:r w:rsidRPr="00B57493">
              <w:rPr>
                <w:color w:val="000000"/>
              </w:rPr>
              <w:t>кг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1610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Снаряженная масса, </w:t>
            </w:r>
            <w:proofErr w:type="gramStart"/>
            <w:r w:rsidRPr="00B57493">
              <w:rPr>
                <w:color w:val="000000"/>
              </w:rPr>
              <w:t>кг</w:t>
            </w:r>
            <w:proofErr w:type="gramEnd"/>
            <w:r w:rsidRPr="00B57493">
              <w:rPr>
                <w:color w:val="000000"/>
              </w:rPr>
              <w:t xml:space="preserve">, </w:t>
            </w:r>
            <w:proofErr w:type="spellStart"/>
            <w:r w:rsidRPr="00B57493">
              <w:rPr>
                <w:color w:val="000000"/>
              </w:rPr>
              <w:t>min-max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1198 ~ 1259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Подвеска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Задние тормозные механизмы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Дисковые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Задний свес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975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Задняя колея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1 518</w:t>
            </w:r>
          </w:p>
        </w:tc>
      </w:tr>
      <w:tr w:rsidR="00B57493" w:rsidRPr="00B57493" w:rsidTr="00B57493">
        <w:trPr>
          <w:trHeight w:val="12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Задняя подвеска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proofErr w:type="gramStart"/>
            <w:r w:rsidRPr="00B57493">
              <w:rPr>
                <w:color w:val="000000"/>
              </w:rPr>
              <w:t>Полузависимая</w:t>
            </w:r>
            <w:proofErr w:type="gramEnd"/>
            <w:r w:rsidRPr="00B57493">
              <w:rPr>
                <w:color w:val="000000"/>
              </w:rPr>
              <w:t>, пружинная, с гидравлическими телескопическими амортизаторами, со стабилизатором поперечной устойчивости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Колесная база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2600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Минимальный дорожный просвет, </w:t>
            </w:r>
            <w:proofErr w:type="gramStart"/>
            <w:r w:rsidRPr="00B57493">
              <w:rPr>
                <w:color w:val="000000"/>
              </w:rPr>
              <w:t>мм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160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Передние тормозные механизмы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Дисковые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Передний свес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830</w:t>
            </w:r>
          </w:p>
        </w:tc>
      </w:tr>
      <w:tr w:rsidR="00B57493" w:rsidRPr="00B57493" w:rsidTr="006F0551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Передняя колея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1 510</w:t>
            </w:r>
          </w:p>
        </w:tc>
      </w:tr>
      <w:tr w:rsidR="00B57493" w:rsidRPr="00B57493" w:rsidTr="006F0551">
        <w:trPr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lastRenderedPageBreak/>
              <w:t>Передняя подвеска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proofErr w:type="gramStart"/>
            <w:r w:rsidRPr="00B57493">
              <w:rPr>
                <w:color w:val="000000"/>
              </w:rPr>
              <w:t>Независимая</w:t>
            </w:r>
            <w:proofErr w:type="gramEnd"/>
            <w:r w:rsidRPr="00B57493">
              <w:rPr>
                <w:color w:val="000000"/>
              </w:rPr>
              <w:t xml:space="preserve">, пружинная, типа </w:t>
            </w:r>
            <w:proofErr w:type="spellStart"/>
            <w:r w:rsidRPr="00B57493">
              <w:rPr>
                <w:color w:val="000000"/>
              </w:rPr>
              <w:t>McPherson</w:t>
            </w:r>
            <w:proofErr w:type="spellEnd"/>
            <w:r w:rsidRPr="00B57493">
              <w:rPr>
                <w:color w:val="000000"/>
              </w:rPr>
              <w:t xml:space="preserve"> с гидравлическими телескопическими амортизаторами, со стабилизатором поперечной устойчивости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Управление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Кол-во поворотов до упора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2,73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Минимальный радиус поворота, </w:t>
            </w:r>
            <w:proofErr w:type="gramStart"/>
            <w:r w:rsidRPr="00B57493">
              <w:rPr>
                <w:color w:val="000000"/>
              </w:rPr>
              <w:t>м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5,2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Тип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С </w:t>
            </w:r>
            <w:proofErr w:type="spellStart"/>
            <w:r w:rsidRPr="00B57493">
              <w:rPr>
                <w:color w:val="000000"/>
              </w:rPr>
              <w:t>электроусилителем</w:t>
            </w:r>
            <w:proofErr w:type="spellEnd"/>
            <w:r w:rsidRPr="00B57493">
              <w:rPr>
                <w:color w:val="000000"/>
              </w:rPr>
              <w:t>, реечная передача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Размеры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Высота от сиденья до потолка: спереди / сзади, </w:t>
            </w:r>
            <w:proofErr w:type="gramStart"/>
            <w:r w:rsidRPr="00B57493">
              <w:rPr>
                <w:color w:val="000000"/>
              </w:rPr>
              <w:t>мм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1033 / 948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Габаритные размеры: длина, ширина, высота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4405 / 1729 / 1469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Кол-во мест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5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Объем багажника, </w:t>
            </w:r>
            <w:proofErr w:type="gramStart"/>
            <w:r w:rsidRPr="00B57493">
              <w:rPr>
                <w:color w:val="000000"/>
              </w:rPr>
              <w:t>л</w:t>
            </w:r>
            <w:proofErr w:type="gramEnd"/>
            <w:r w:rsidRPr="00B57493">
              <w:rPr>
                <w:color w:val="000000"/>
              </w:rPr>
              <w:t xml:space="preserve"> (VDA)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480</w:t>
            </w: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Пространство для ног: спереди / сзади, </w:t>
            </w:r>
            <w:proofErr w:type="gramStart"/>
            <w:r w:rsidRPr="00B57493">
              <w:rPr>
                <w:color w:val="000000"/>
              </w:rPr>
              <w:t>мм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1070(1120) / 870(789)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 xml:space="preserve">Ширина салона на уровне плеч: спереди / сзади, </w:t>
            </w:r>
            <w:proofErr w:type="gramStart"/>
            <w:r w:rsidRPr="00B57493">
              <w:rPr>
                <w:color w:val="000000"/>
              </w:rPr>
              <w:t>мм</w:t>
            </w:r>
            <w:proofErr w:type="gram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1375 / 1365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493" w:rsidRPr="00B57493" w:rsidRDefault="00B57493" w:rsidP="00B57493">
            <w:pPr>
              <w:rPr>
                <w:b/>
                <w:bCs/>
                <w:color w:val="000000"/>
              </w:rPr>
            </w:pPr>
            <w:r w:rsidRPr="00B57493">
              <w:rPr>
                <w:b/>
                <w:bCs/>
                <w:color w:val="000000"/>
              </w:rPr>
              <w:t xml:space="preserve">Общие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493" w:rsidRPr="00B57493" w:rsidRDefault="00B57493" w:rsidP="00B574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7493" w:rsidRPr="00B57493" w:rsidTr="00B57493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Диски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6.0Jx16</w:t>
            </w:r>
          </w:p>
        </w:tc>
      </w:tr>
      <w:tr w:rsidR="00B57493" w:rsidRPr="00B57493" w:rsidTr="00B57493">
        <w:trPr>
          <w:trHeight w:val="3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Шины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493" w:rsidRPr="00B57493" w:rsidRDefault="00B57493" w:rsidP="00B57493">
            <w:pPr>
              <w:rPr>
                <w:color w:val="000000"/>
              </w:rPr>
            </w:pPr>
            <w:r w:rsidRPr="00B57493">
              <w:rPr>
                <w:color w:val="000000"/>
              </w:rPr>
              <w:t>195/55R16 87H</w:t>
            </w:r>
          </w:p>
        </w:tc>
      </w:tr>
    </w:tbl>
    <w:p w:rsidR="00B57493" w:rsidRDefault="00B57493" w:rsidP="00C64526">
      <w:pPr>
        <w:shd w:val="clear" w:color="auto" w:fill="FFFFFF"/>
        <w:outlineLvl w:val="1"/>
        <w:rPr>
          <w:b/>
          <w:spacing w:val="-7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9796"/>
      </w:tblGrid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526" w:rsidRPr="00C64526" w:rsidRDefault="00C64526" w:rsidP="00C64526">
            <w:pPr>
              <w:rPr>
                <w:b/>
                <w:bCs/>
                <w:color w:val="000000"/>
              </w:rPr>
            </w:pPr>
            <w:r w:rsidRPr="00C64526">
              <w:rPr>
                <w:b/>
                <w:bCs/>
                <w:color w:val="000000"/>
              </w:rPr>
              <w:t xml:space="preserve">Комфорт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Воздушный фильтр салона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Датчик наружной температуры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Датчик низкого уровня омывающей жидкости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Задние </w:t>
            </w:r>
            <w:proofErr w:type="spellStart"/>
            <w:r w:rsidRPr="00C64526">
              <w:rPr>
                <w:color w:val="000000"/>
              </w:rPr>
              <w:t>электростеклоподъемники</w:t>
            </w:r>
            <w:proofErr w:type="spellEnd"/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Климат-контроль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Передние </w:t>
            </w:r>
            <w:proofErr w:type="spellStart"/>
            <w:r w:rsidRPr="00C64526">
              <w:rPr>
                <w:color w:val="000000"/>
              </w:rPr>
              <w:t>электростеклоподъемники</w:t>
            </w:r>
            <w:proofErr w:type="spellEnd"/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Подогрев передних</w:t>
            </w:r>
            <w:r w:rsidR="009F3577">
              <w:rPr>
                <w:color w:val="000000"/>
              </w:rPr>
              <w:t>, задних</w:t>
            </w:r>
            <w:r w:rsidRPr="00C64526">
              <w:rPr>
                <w:color w:val="000000"/>
              </w:rPr>
              <w:t xml:space="preserve"> сидений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Подогрев руля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Подогрев лобового стекла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Подогрев форсунок стеклоомывателя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Регулировка передних ремней безопасности по высоте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Регулировка рулевой колонки по вылету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Регулировка рулевой колонки по высоте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Регулировка сиденья водителя по высоте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Управление аудиосистемой на руле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proofErr w:type="spellStart"/>
            <w:r w:rsidRPr="00C64526">
              <w:rPr>
                <w:color w:val="000000"/>
              </w:rPr>
              <w:t>Шумоизоляция</w:t>
            </w:r>
            <w:proofErr w:type="spellEnd"/>
            <w:r w:rsidRPr="00C64526">
              <w:rPr>
                <w:color w:val="000000"/>
              </w:rPr>
              <w:t xml:space="preserve"> капота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Электропривод и подогрев наружных зеркал</w:t>
            </w:r>
          </w:p>
        </w:tc>
      </w:tr>
      <w:tr w:rsidR="00C64526" w:rsidRPr="00C64526" w:rsidTr="00C64526">
        <w:trPr>
          <w:trHeight w:val="6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proofErr w:type="spellStart"/>
            <w:r w:rsidRPr="00C64526">
              <w:rPr>
                <w:color w:val="000000"/>
              </w:rPr>
              <w:t>Электростеклоподъемник</w:t>
            </w:r>
            <w:proofErr w:type="spellEnd"/>
            <w:r w:rsidRPr="00C64526">
              <w:rPr>
                <w:color w:val="000000"/>
              </w:rPr>
              <w:t xml:space="preserve"> водителя с опусканием/поднятием, однократным нажатием, безопасным доводчиком и задержкой отключения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proofErr w:type="spellStart"/>
            <w:r w:rsidRPr="00C64526">
              <w:rPr>
                <w:color w:val="000000"/>
              </w:rPr>
              <w:t>Электроусилитель</w:t>
            </w:r>
            <w:proofErr w:type="spellEnd"/>
            <w:r w:rsidRPr="00C64526">
              <w:rPr>
                <w:color w:val="000000"/>
              </w:rPr>
              <w:t xml:space="preserve"> руля</w:t>
            </w:r>
          </w:p>
        </w:tc>
      </w:tr>
      <w:tr w:rsidR="009F3577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577" w:rsidRPr="00C64526" w:rsidRDefault="009F3577" w:rsidP="00C64526">
            <w:pPr>
              <w:rPr>
                <w:color w:val="000000"/>
              </w:rPr>
            </w:pPr>
            <w:r w:rsidRPr="009F3577">
              <w:rPr>
                <w:color w:val="000000"/>
              </w:rPr>
              <w:t>Система доступа в салон без ключа и кнопка запуска двигателя</w:t>
            </w:r>
          </w:p>
        </w:tc>
      </w:tr>
      <w:tr w:rsidR="009F3577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577" w:rsidRPr="00C64526" w:rsidRDefault="009F3577" w:rsidP="00C64526">
            <w:pPr>
              <w:rPr>
                <w:color w:val="000000"/>
              </w:rPr>
            </w:pPr>
            <w:r w:rsidRPr="009F3577">
              <w:rPr>
                <w:color w:val="000000"/>
              </w:rPr>
              <w:t>Система автоматического открывания багажника</w:t>
            </w:r>
          </w:p>
        </w:tc>
      </w:tr>
      <w:tr w:rsidR="009F3577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577" w:rsidRPr="00C64526" w:rsidRDefault="009F3577" w:rsidP="00C64526">
            <w:pPr>
              <w:rPr>
                <w:color w:val="000000"/>
              </w:rPr>
            </w:pPr>
            <w:r w:rsidRPr="009F3577">
              <w:rPr>
                <w:color w:val="000000"/>
              </w:rPr>
              <w:t>Камера заднего вида с динамической разметкой траектории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3577" w:rsidRDefault="009F3577" w:rsidP="00C64526">
            <w:pPr>
              <w:rPr>
                <w:b/>
                <w:bCs/>
                <w:color w:val="000000"/>
              </w:rPr>
            </w:pPr>
          </w:p>
          <w:p w:rsidR="009F3577" w:rsidRDefault="009F3577" w:rsidP="00C64526">
            <w:pPr>
              <w:rPr>
                <w:b/>
                <w:bCs/>
                <w:color w:val="000000"/>
              </w:rPr>
            </w:pPr>
          </w:p>
          <w:p w:rsidR="00C64526" w:rsidRPr="00C64526" w:rsidRDefault="00C64526" w:rsidP="00C64526">
            <w:pPr>
              <w:rPr>
                <w:b/>
                <w:bCs/>
                <w:color w:val="000000"/>
              </w:rPr>
            </w:pPr>
            <w:r w:rsidRPr="00C64526">
              <w:rPr>
                <w:b/>
                <w:bCs/>
                <w:color w:val="000000"/>
              </w:rPr>
              <w:lastRenderedPageBreak/>
              <w:t xml:space="preserve">Освещение и обзор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lastRenderedPageBreak/>
              <w:t>Датчик света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Дневные ходовые огни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Лампы салонного освещения</w:t>
            </w:r>
          </w:p>
        </w:tc>
      </w:tr>
      <w:tr w:rsidR="00C64526" w:rsidRPr="00C64526" w:rsidTr="006F0551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Передние противотуманные фары</w:t>
            </w:r>
          </w:p>
        </w:tc>
      </w:tr>
      <w:tr w:rsidR="00C64526" w:rsidRPr="00C64526" w:rsidTr="006F0551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Светодиодные дневные ходовые огни</w:t>
            </w:r>
          </w:p>
        </w:tc>
      </w:tr>
      <w:tr w:rsidR="00C64526" w:rsidRPr="00C64526" w:rsidTr="006F0551">
        <w:trPr>
          <w:trHeight w:val="3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Фары проекционного типа со статичной подсветкой поворотов</w:t>
            </w:r>
          </w:p>
        </w:tc>
      </w:tr>
      <w:tr w:rsidR="00D11403" w:rsidRPr="00C64526" w:rsidTr="006F0551">
        <w:trPr>
          <w:trHeight w:val="3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03" w:rsidRPr="00C64526" w:rsidRDefault="00D11403" w:rsidP="00C64526">
            <w:pPr>
              <w:rPr>
                <w:color w:val="000000"/>
              </w:rPr>
            </w:pPr>
            <w:r w:rsidRPr="00D11403">
              <w:rPr>
                <w:color w:val="000000"/>
              </w:rPr>
              <w:t>Задние фонари со светодиодами</w:t>
            </w:r>
          </w:p>
        </w:tc>
      </w:tr>
      <w:tr w:rsidR="00D11403" w:rsidRPr="00C64526" w:rsidTr="006F0551">
        <w:trPr>
          <w:trHeight w:val="3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403" w:rsidRPr="00C64526" w:rsidRDefault="00D11403" w:rsidP="00C64526">
            <w:pPr>
              <w:rPr>
                <w:color w:val="000000"/>
              </w:rPr>
            </w:pPr>
            <w:r w:rsidRPr="00D11403">
              <w:rPr>
                <w:color w:val="000000"/>
              </w:rPr>
              <w:t>Повторители сигналов поворота в корпусах наружных зеркал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526" w:rsidRPr="00C64526" w:rsidRDefault="00C64526" w:rsidP="00C64526">
            <w:pPr>
              <w:rPr>
                <w:b/>
                <w:bCs/>
                <w:color w:val="000000"/>
              </w:rPr>
            </w:pPr>
            <w:r w:rsidRPr="00C64526">
              <w:rPr>
                <w:b/>
                <w:bCs/>
                <w:color w:val="000000"/>
              </w:rPr>
              <w:t xml:space="preserve">Безопасность и вождение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Антиблокировочная система тормозов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proofErr w:type="spellStart"/>
            <w:r w:rsidRPr="00C64526">
              <w:rPr>
                <w:color w:val="000000"/>
              </w:rPr>
              <w:t>Антипробуксовочная</w:t>
            </w:r>
            <w:proofErr w:type="spellEnd"/>
            <w:r w:rsidRPr="00C64526">
              <w:rPr>
                <w:color w:val="000000"/>
              </w:rPr>
              <w:t xml:space="preserve"> система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Задние датчики парковки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Задние дисковые тормоза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proofErr w:type="spellStart"/>
            <w:r w:rsidRPr="00C64526">
              <w:rPr>
                <w:color w:val="000000"/>
              </w:rPr>
              <w:t>Иммобилайзер</w:t>
            </w:r>
            <w:proofErr w:type="spellEnd"/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Крепления детских сидений ISOFIX сзади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Круиз-контроль с ограничителем скорости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Пульт управления центральным замком в ключе + сигнализация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Система мониторинга давления в шинах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Система помощи при старте на подъеме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Система предупреждения водителей сзади при экстренном торможении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Система управления стабилизацией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Тройное мигание </w:t>
            </w:r>
            <w:proofErr w:type="spellStart"/>
            <w:r w:rsidRPr="00C64526">
              <w:rPr>
                <w:color w:val="000000"/>
              </w:rPr>
              <w:t>поворотников</w:t>
            </w:r>
            <w:proofErr w:type="spellEnd"/>
            <w:r w:rsidRPr="00C64526">
              <w:rPr>
                <w:color w:val="000000"/>
              </w:rPr>
              <w:t xml:space="preserve"> при неполном нажатии рычага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Устройство вызова экстренных оперативных служб "Эра-</w:t>
            </w:r>
            <w:proofErr w:type="spellStart"/>
            <w:r w:rsidRPr="00C64526">
              <w:rPr>
                <w:color w:val="000000"/>
              </w:rPr>
              <w:t>Глонасс</w:t>
            </w:r>
            <w:proofErr w:type="spellEnd"/>
            <w:r w:rsidRPr="00C64526">
              <w:rPr>
                <w:color w:val="000000"/>
              </w:rPr>
              <w:t>"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Фронтальные подушки безопасности водителя и переднего пассажира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Боковые подушки безопасности водителя и переднего пассажира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Боковые шторки безопасности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Центральный замок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Электронная система распределения тормозных усилий (EBD)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526" w:rsidRPr="00C64526" w:rsidRDefault="00C64526" w:rsidP="00C64526">
            <w:pPr>
              <w:rPr>
                <w:b/>
                <w:bCs/>
                <w:color w:val="000000"/>
              </w:rPr>
            </w:pPr>
            <w:r w:rsidRPr="00C64526">
              <w:rPr>
                <w:b/>
                <w:bCs/>
                <w:color w:val="000000"/>
              </w:rPr>
              <w:t xml:space="preserve">Колеса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proofErr w:type="spellStart"/>
            <w:r w:rsidRPr="00C64526">
              <w:rPr>
                <w:color w:val="000000"/>
              </w:rPr>
              <w:t>Легкосплавные</w:t>
            </w:r>
            <w:proofErr w:type="spellEnd"/>
            <w:r w:rsidRPr="00C64526">
              <w:rPr>
                <w:color w:val="000000"/>
              </w:rPr>
              <w:t xml:space="preserve"> диски 16" с шинами 195/55 R16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D11403" w:rsidP="00C64526">
            <w:pPr>
              <w:rPr>
                <w:color w:val="000000"/>
              </w:rPr>
            </w:pPr>
            <w:r w:rsidRPr="00D11403">
              <w:rPr>
                <w:color w:val="000000"/>
              </w:rPr>
              <w:t>Полноразмерное запасное колесо для временного пользования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526" w:rsidRPr="00C64526" w:rsidRDefault="00C64526" w:rsidP="00C64526">
            <w:pPr>
              <w:rPr>
                <w:b/>
                <w:bCs/>
                <w:color w:val="000000"/>
              </w:rPr>
            </w:pPr>
            <w:r w:rsidRPr="00C64526">
              <w:rPr>
                <w:b/>
                <w:bCs/>
                <w:color w:val="000000"/>
              </w:rPr>
              <w:t xml:space="preserve">Интерьер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Внутренняя обшивка крышки багажника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Воздуховоды к ногам задних пассажиров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Две розетки 12В на центральной консоли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Зеркальца в солнцезащитных козырьках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Карман в спинке кресла переднего пассажира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Карманы в задних дверях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Отделка дверей тканью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Отделка руля кожей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Панель приборов </w:t>
            </w:r>
            <w:proofErr w:type="spellStart"/>
            <w:r w:rsidRPr="00C64526">
              <w:rPr>
                <w:color w:val="000000"/>
              </w:rPr>
              <w:t>Supervision</w:t>
            </w:r>
            <w:proofErr w:type="spellEnd"/>
            <w:r w:rsidRPr="00C64526">
              <w:rPr>
                <w:color w:val="000000"/>
              </w:rPr>
              <w:t xml:space="preserve"> или аналог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Складывающаяся спинка второго ряда сидений (в пропорции 60:40)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Футляр для очков в потолочной консоли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Центральный задний подголовник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Центральный подлокотник с боксом и регулировкой по длине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526" w:rsidRPr="00C64526" w:rsidRDefault="00C64526" w:rsidP="00C64526">
            <w:pPr>
              <w:rPr>
                <w:b/>
                <w:bCs/>
                <w:color w:val="000000"/>
              </w:rPr>
            </w:pPr>
            <w:r w:rsidRPr="00C64526">
              <w:rPr>
                <w:b/>
                <w:bCs/>
                <w:color w:val="000000"/>
              </w:rPr>
              <w:lastRenderedPageBreak/>
              <w:t xml:space="preserve">Экстерьер 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Цвет кузова черный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Передние и задние брызговики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7A23E1">
            <w:pPr>
              <w:rPr>
                <w:color w:val="000000"/>
              </w:rPr>
            </w:pPr>
            <w:r w:rsidRPr="00C64526">
              <w:rPr>
                <w:color w:val="000000"/>
              </w:rPr>
              <w:t xml:space="preserve">Ручки дверей </w:t>
            </w:r>
            <w:r w:rsidR="007A23E1">
              <w:rPr>
                <w:color w:val="000000"/>
              </w:rPr>
              <w:t>с хромированной отделкой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Увеличенный до 160 мм дорожный просвет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Хромированная отделка подоконной линии и решетки радиатора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5C3" w:rsidRDefault="003335C3" w:rsidP="00C64526">
            <w:pPr>
              <w:rPr>
                <w:b/>
                <w:bCs/>
                <w:color w:val="000000"/>
              </w:rPr>
            </w:pPr>
          </w:p>
          <w:p w:rsidR="00C64526" w:rsidRPr="00C64526" w:rsidRDefault="00C64526" w:rsidP="00C64526">
            <w:pPr>
              <w:rPr>
                <w:b/>
                <w:bCs/>
                <w:color w:val="000000"/>
              </w:rPr>
            </w:pPr>
            <w:r w:rsidRPr="00C64526">
              <w:rPr>
                <w:b/>
                <w:bCs/>
                <w:color w:val="000000"/>
              </w:rPr>
              <w:t xml:space="preserve">Мультимедиа </w:t>
            </w:r>
          </w:p>
        </w:tc>
      </w:tr>
      <w:tr w:rsidR="00C64526" w:rsidRPr="002A3B0E" w:rsidTr="00C64526">
        <w:trPr>
          <w:trHeight w:val="315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  <w:lang w:val="en-US"/>
              </w:rPr>
            </w:pPr>
            <w:r w:rsidRPr="00C64526">
              <w:rPr>
                <w:color w:val="000000"/>
                <w:lang w:val="en-US"/>
              </w:rPr>
              <w:t xml:space="preserve">Bluetooth / </w:t>
            </w:r>
            <w:proofErr w:type="spellStart"/>
            <w:r w:rsidRPr="00C64526">
              <w:rPr>
                <w:color w:val="000000"/>
                <w:lang w:val="en-US"/>
              </w:rPr>
              <w:t>громкая</w:t>
            </w:r>
            <w:proofErr w:type="spellEnd"/>
            <w:r w:rsidRPr="00C64526">
              <w:rPr>
                <w:color w:val="000000"/>
                <w:lang w:val="en-US"/>
              </w:rPr>
              <w:t xml:space="preserve"> </w:t>
            </w:r>
            <w:proofErr w:type="spellStart"/>
            <w:r w:rsidRPr="00C64526">
              <w:rPr>
                <w:color w:val="000000"/>
                <w:lang w:val="en-US"/>
              </w:rPr>
              <w:t>связь</w:t>
            </w:r>
            <w:proofErr w:type="spellEnd"/>
            <w:r w:rsidRPr="00C64526">
              <w:rPr>
                <w:color w:val="000000"/>
                <w:lang w:val="en-US"/>
              </w:rPr>
              <w:t xml:space="preserve"> Hands Free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Аудиоподготовка 4 динамика, антенна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Аудиосистема (Радио/MP3) с 4 динамиками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Два дополнительных высокочастотных динамика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Навигационная система с интеграцией со смартфонами (</w:t>
            </w:r>
            <w:proofErr w:type="spellStart"/>
            <w:r w:rsidRPr="00C64526">
              <w:rPr>
                <w:color w:val="000000"/>
              </w:rPr>
              <w:t>Apple</w:t>
            </w:r>
            <w:proofErr w:type="spellEnd"/>
            <w:r w:rsidRPr="00C64526">
              <w:rPr>
                <w:color w:val="000000"/>
              </w:rPr>
              <w:t xml:space="preserve"> </w:t>
            </w:r>
            <w:proofErr w:type="spellStart"/>
            <w:r w:rsidRPr="00C64526">
              <w:rPr>
                <w:color w:val="000000"/>
              </w:rPr>
              <w:t>CarPlay</w:t>
            </w:r>
            <w:proofErr w:type="spellEnd"/>
            <w:r w:rsidRPr="00C64526">
              <w:rPr>
                <w:color w:val="000000"/>
              </w:rPr>
              <w:t>™/</w:t>
            </w:r>
            <w:proofErr w:type="spellStart"/>
            <w:r w:rsidRPr="00C64526">
              <w:rPr>
                <w:color w:val="000000"/>
              </w:rPr>
              <w:t>Android</w:t>
            </w:r>
            <w:proofErr w:type="spellEnd"/>
            <w:r w:rsidRPr="00C64526">
              <w:rPr>
                <w:color w:val="000000"/>
              </w:rPr>
              <w:t xml:space="preserve"> </w:t>
            </w:r>
            <w:proofErr w:type="spellStart"/>
            <w:r w:rsidRPr="00C64526">
              <w:rPr>
                <w:color w:val="000000"/>
              </w:rPr>
              <w:t>Auto</w:t>
            </w:r>
            <w:proofErr w:type="spellEnd"/>
            <w:r w:rsidR="0076220D">
              <w:rPr>
                <w:color w:val="000000"/>
              </w:rPr>
              <w:t>™</w:t>
            </w:r>
            <w:r w:rsidRPr="00C64526">
              <w:rPr>
                <w:color w:val="000000"/>
              </w:rPr>
              <w:t>) и информацией о "пробках"</w:t>
            </w:r>
          </w:p>
        </w:tc>
      </w:tr>
      <w:tr w:rsidR="00C64526" w:rsidRPr="00C64526" w:rsidTr="00C64526">
        <w:trPr>
          <w:trHeight w:val="31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Разъемы USB, AUX для подключения внешних устройств</w:t>
            </w:r>
          </w:p>
        </w:tc>
      </w:tr>
      <w:tr w:rsidR="00C64526" w:rsidRPr="00C64526" w:rsidTr="00C64526">
        <w:trPr>
          <w:trHeight w:val="33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C64526" w:rsidP="00C64526">
            <w:pPr>
              <w:rPr>
                <w:color w:val="000000"/>
              </w:rPr>
            </w:pPr>
            <w:r w:rsidRPr="00C64526">
              <w:rPr>
                <w:color w:val="000000"/>
              </w:rPr>
              <w:t>Управление телефоном на руле</w:t>
            </w:r>
          </w:p>
        </w:tc>
      </w:tr>
    </w:tbl>
    <w:p w:rsidR="00B57493" w:rsidRDefault="00C64526" w:rsidP="00C64526">
      <w:pPr>
        <w:shd w:val="clear" w:color="auto" w:fill="FFFFFF"/>
        <w:outlineLvl w:val="1"/>
        <w:rPr>
          <w:b/>
          <w:spacing w:val="-7"/>
        </w:rPr>
      </w:pPr>
      <w:r w:rsidRPr="00C64526">
        <w:rPr>
          <w:b/>
          <w:spacing w:val="-7"/>
        </w:rPr>
        <w:t>Опции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9796"/>
      </w:tblGrid>
      <w:tr w:rsidR="00C64526" w:rsidRPr="00C64526" w:rsidTr="004D17DA">
        <w:trPr>
          <w:trHeight w:val="3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526" w:rsidRPr="00C64526" w:rsidRDefault="00D11403" w:rsidP="00766F94">
            <w:pPr>
              <w:rPr>
                <w:color w:val="000000"/>
              </w:rPr>
            </w:pPr>
            <w:r>
              <w:rPr>
                <w:rFonts w:cs="Arial"/>
                <w:color w:val="000000"/>
              </w:rPr>
              <w:t>Оригинальные</w:t>
            </w:r>
            <w:r w:rsidR="00766F94">
              <w:t xml:space="preserve"> </w:t>
            </w:r>
            <w:r w:rsidR="00766F94" w:rsidRPr="00766F94">
              <w:rPr>
                <w:rFonts w:cs="Arial"/>
                <w:color w:val="000000"/>
              </w:rPr>
              <w:t>салонные</w:t>
            </w:r>
            <w:r w:rsidR="00766F94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 резиновые</w:t>
            </w:r>
            <w:r w:rsidR="00766F94">
              <w:rPr>
                <w:rFonts w:cs="Arial"/>
                <w:color w:val="000000"/>
              </w:rPr>
              <w:t xml:space="preserve"> коврики.</w:t>
            </w:r>
          </w:p>
        </w:tc>
      </w:tr>
      <w:tr w:rsidR="00766F94" w:rsidRPr="00C64526" w:rsidTr="004D17DA">
        <w:trPr>
          <w:trHeight w:val="33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6F94" w:rsidRDefault="00766F94" w:rsidP="00D11403">
            <w:pPr>
              <w:rPr>
                <w:rFonts w:cs="Arial"/>
                <w:color w:val="000000"/>
              </w:rPr>
            </w:pPr>
            <w:proofErr w:type="gramStart"/>
            <w:r>
              <w:rPr>
                <w:rFonts w:cs="Arial"/>
                <w:color w:val="000000"/>
              </w:rPr>
              <w:t>Оригинальные</w:t>
            </w:r>
            <w:proofErr w:type="gramEnd"/>
            <w:r>
              <w:rPr>
                <w:rFonts w:cs="Arial"/>
                <w:color w:val="000000"/>
              </w:rPr>
              <w:t xml:space="preserve"> резиновый коврик</w:t>
            </w:r>
            <w:r w:rsidRPr="00766F94">
              <w:rPr>
                <w:rFonts w:cs="Arial"/>
                <w:color w:val="000000"/>
              </w:rPr>
              <w:t xml:space="preserve"> багажника.</w:t>
            </w:r>
          </w:p>
        </w:tc>
      </w:tr>
    </w:tbl>
    <w:p w:rsidR="00775194" w:rsidRPr="00775194" w:rsidRDefault="00775194" w:rsidP="00775194">
      <w:pPr>
        <w:rPr>
          <w:b/>
          <w:i/>
          <w:lang w:eastAsia="en-US"/>
        </w:rPr>
      </w:pPr>
    </w:p>
    <w:p w:rsidR="00C64526" w:rsidRDefault="00C64526" w:rsidP="00766F94">
      <w:pPr>
        <w:spacing w:line="276" w:lineRule="auto"/>
      </w:pPr>
    </w:p>
    <w:p w:rsidR="00123FD1" w:rsidRDefault="00123FD1"/>
    <w:sectPr w:rsidR="00123FD1" w:rsidSect="00B57493">
      <w:pgSz w:w="11906" w:h="16838"/>
      <w:pgMar w:top="709" w:right="707" w:bottom="851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D1620"/>
    <w:multiLevelType w:val="hybridMultilevel"/>
    <w:tmpl w:val="612C60D4"/>
    <w:lvl w:ilvl="0" w:tplc="1DE07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u w:val="none"/>
        <w:lang w:val="ru-RU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24"/>
    <w:rsid w:val="00037590"/>
    <w:rsid w:val="0005440E"/>
    <w:rsid w:val="0009782B"/>
    <w:rsid w:val="00101352"/>
    <w:rsid w:val="00123FD1"/>
    <w:rsid w:val="00151843"/>
    <w:rsid w:val="00160178"/>
    <w:rsid w:val="00162A05"/>
    <w:rsid w:val="001864F3"/>
    <w:rsid w:val="00243A65"/>
    <w:rsid w:val="00245F19"/>
    <w:rsid w:val="002469A3"/>
    <w:rsid w:val="0029518D"/>
    <w:rsid w:val="002A3B0E"/>
    <w:rsid w:val="002B4E5A"/>
    <w:rsid w:val="003335C3"/>
    <w:rsid w:val="0037133C"/>
    <w:rsid w:val="00380CE6"/>
    <w:rsid w:val="003B5587"/>
    <w:rsid w:val="003C5D47"/>
    <w:rsid w:val="004937CC"/>
    <w:rsid w:val="004D17DA"/>
    <w:rsid w:val="00611C9F"/>
    <w:rsid w:val="006F0551"/>
    <w:rsid w:val="007451AB"/>
    <w:rsid w:val="00746656"/>
    <w:rsid w:val="0076220D"/>
    <w:rsid w:val="00766F94"/>
    <w:rsid w:val="00775194"/>
    <w:rsid w:val="00792741"/>
    <w:rsid w:val="007A23E1"/>
    <w:rsid w:val="008D37CD"/>
    <w:rsid w:val="00950A11"/>
    <w:rsid w:val="009F3577"/>
    <w:rsid w:val="00A84CE1"/>
    <w:rsid w:val="00AA23AE"/>
    <w:rsid w:val="00AE7246"/>
    <w:rsid w:val="00B57493"/>
    <w:rsid w:val="00B95012"/>
    <w:rsid w:val="00BC5300"/>
    <w:rsid w:val="00BC6C82"/>
    <w:rsid w:val="00BE6824"/>
    <w:rsid w:val="00C14F00"/>
    <w:rsid w:val="00C64526"/>
    <w:rsid w:val="00D11403"/>
    <w:rsid w:val="00D5653F"/>
    <w:rsid w:val="00DD3D18"/>
    <w:rsid w:val="00E30F50"/>
    <w:rsid w:val="00E47B9B"/>
    <w:rsid w:val="00EE0A32"/>
    <w:rsid w:val="00F06887"/>
    <w:rsid w:val="00F20A3D"/>
    <w:rsid w:val="00F4726D"/>
    <w:rsid w:val="00F5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50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5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75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5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50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5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75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5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1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4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1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64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6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6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2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8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4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0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6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4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3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7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81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06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38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32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9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8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45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3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0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82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1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2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2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13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1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0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7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4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8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95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8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6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4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0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9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9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8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3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76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34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9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1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7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3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5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0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9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56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24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8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0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8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1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1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0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36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1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7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26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8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7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3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8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86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9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80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2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9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3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5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9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0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4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73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19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6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0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3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97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52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1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3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7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3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8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6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5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44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6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1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4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53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86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6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7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7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76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4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89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8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0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3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0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8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36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5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5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17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0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1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22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21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6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6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1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9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08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54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3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6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36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6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0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15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05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4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1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9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15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27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55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7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5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9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9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7491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0348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3137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1366327160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68651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8649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1362323308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59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8038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2064333260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3038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43630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493571906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0086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8646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1886793208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1946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2123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649138330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3747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4491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1571385034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8009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2472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1857576786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6144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546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1651789635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61738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4240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736905147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13891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6475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586965114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73051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717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  <w:div w:id="1853714152">
          <w:marLeft w:val="-225"/>
          <w:marRight w:val="-225"/>
          <w:marTop w:val="0"/>
          <w:marBottom w:val="0"/>
          <w:divBdr>
            <w:top w:val="single" w:sz="6" w:space="0" w:color="D9DA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5949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5375">
              <w:marLeft w:val="-5"/>
              <w:marRight w:val="-5"/>
              <w:marTop w:val="0"/>
              <w:marBottom w:val="0"/>
              <w:divBdr>
                <w:top w:val="none" w:sz="0" w:space="0" w:color="auto"/>
                <w:left w:val="single" w:sz="6" w:space="11" w:color="D9DADB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00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5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63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8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8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4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5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1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8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2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9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3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36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3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3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6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7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89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1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57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6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8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2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1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8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2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4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02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63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2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9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54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0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5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8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5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94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8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3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8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85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6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5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1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2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1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1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2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6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0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7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4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0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0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4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9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90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52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8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2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12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2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26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8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96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8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3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93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6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8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8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9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4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8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2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05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9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2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4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5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3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8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94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4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7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4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06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76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7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2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6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7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3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6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42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1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4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3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1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45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5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60069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2367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2028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Алихан Калаев</dc:creator>
  <cp:lastModifiedBy>Алихан Калаев</cp:lastModifiedBy>
  <cp:revision>4</cp:revision>
  <cp:lastPrinted>2019-10-07T09:49:00Z</cp:lastPrinted>
  <dcterms:created xsi:type="dcterms:W3CDTF">2019-10-07T09:51:00Z</dcterms:created>
  <dcterms:modified xsi:type="dcterms:W3CDTF">2019-10-08T09:49:00Z</dcterms:modified>
</cp:coreProperties>
</file>