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557" w:rsidRDefault="00DF4557" w:rsidP="00DF455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  <w:t>Приложение 19</w:t>
      </w:r>
    </w:p>
    <w:p w:rsidR="008B4E0E" w:rsidRPr="00A04033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</w:pPr>
      <w:r w:rsidRPr="00A04033"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  <w:t xml:space="preserve">Технические характеристики </w:t>
      </w:r>
      <w:r w:rsidR="00A04033" w:rsidRPr="00A04033"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  <w:t>фронтального погрузчика</w:t>
      </w:r>
      <w:r w:rsidRPr="00A04033"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  <w:t xml:space="preserve"> </w:t>
      </w:r>
    </w:p>
    <w:p w:rsidR="008B4E0E" w:rsidRPr="00A04033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</w:pPr>
      <w:r w:rsidRPr="00A04033"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  <w:t>(</w:t>
      </w:r>
      <w:proofErr w:type="spellStart"/>
      <w:r w:rsidR="00461845"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  <w:t>Амкодор</w:t>
      </w:r>
      <w:proofErr w:type="spellEnd"/>
      <w:r w:rsidR="00461845"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  <w:t xml:space="preserve"> – 333В</w:t>
      </w:r>
      <w:r w:rsidRPr="00A04033"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  <w:t xml:space="preserve"> или аналог) </w:t>
      </w:r>
    </w:p>
    <w:p w:rsidR="007E72D5" w:rsidRPr="00A04033" w:rsidRDefault="007E72D5" w:rsidP="00A0403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:rsidR="00672F5E" w:rsidRDefault="004A0454" w:rsidP="001D03D0">
      <w:pPr>
        <w:shd w:val="clear" w:color="auto" w:fill="FFFFFF" w:themeFill="background1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040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Основные технические характеристики.</w:t>
      </w:r>
      <w:r w:rsidR="0046184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</w:t>
      </w:r>
      <w:bookmarkStart w:id="0" w:name="_GoBack"/>
      <w:bookmarkEnd w:id="0"/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320"/>
        <w:gridCol w:w="5193"/>
      </w:tblGrid>
      <w:tr w:rsidR="001D03D0" w:rsidRPr="001D03D0" w:rsidTr="001D03D0">
        <w:trPr>
          <w:trHeight w:val="2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Номинальная грузоподъемность,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5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3400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Вместимость основного ковша,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  <w:proofErr w:type="gramEnd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1,9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Ширина ковша (по режущей кромке),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2500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Высота разгрузки,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2800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Вылет кромки ковша,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900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Радиус поворота,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5600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Вырывное</w:t>
            </w:r>
            <w:proofErr w:type="spellEnd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усилие, кН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105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Обозначение двигателя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Д-260.2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Опрокидывающая нагрузка, кН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68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Масса эксплуатационная,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10400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Масса на передний мост,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4400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Масса на задний мост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6000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Номер основного ковша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ТО-18Б.30.00.000 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ТО-18Б.30.00.000-02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Мощность эксплуатационная, кВт (</w:t>
            </w:r>
            <w:proofErr w:type="spell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л.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</w:t>
            </w:r>
            <w:proofErr w:type="spellEnd"/>
            <w:proofErr w:type="gramEnd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90.4(123) при 2100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</w:t>
            </w:r>
            <w:proofErr w:type="gramEnd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/мин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Трансмиссия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Гидромеханическая</w:t>
            </w:r>
          </w:p>
        </w:tc>
      </w:tr>
      <w:tr w:rsidR="001D03D0" w:rsidRPr="001D03D0" w:rsidTr="001D03D0">
        <w:trPr>
          <w:trHeight w:val="255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Скорость передвижения, вперед/назад,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км</w:t>
            </w:r>
            <w:proofErr w:type="gramEnd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/ч: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1-я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6.6/6.7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2-я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11.9/22.7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3-я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21.1/--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4-я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38.0/--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Угол качания заднего моста, град.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±12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Дифференциал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Повышенного трения</w:t>
            </w:r>
          </w:p>
        </w:tc>
      </w:tr>
      <w:tr w:rsidR="001D03D0" w:rsidRPr="001D03D0" w:rsidTr="001D03D0">
        <w:trPr>
          <w:trHeight w:val="603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Рабочая тормозная система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Барабанные тормозные механизмы в ступицах колес, с раздельным пневматическим приводом по мостам</w:t>
            </w:r>
          </w:p>
        </w:tc>
      </w:tr>
      <w:tr w:rsidR="001D03D0" w:rsidRPr="001D03D0" w:rsidTr="001D03D0">
        <w:trPr>
          <w:trHeight w:val="76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Стояночная и аварийная тормозная система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Тормозные механизмы переднего моста и пружинные </w:t>
            </w:r>
            <w:proofErr w:type="spell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энергоаккумуляторы</w:t>
            </w:r>
            <w:proofErr w:type="spellEnd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с пневматическим растормаживанием</w:t>
            </w:r>
          </w:p>
        </w:tc>
      </w:tr>
      <w:tr w:rsidR="001D03D0" w:rsidRPr="001D03D0" w:rsidTr="001D03D0">
        <w:trPr>
          <w:trHeight w:val="779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Рулевое управление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Шарнирно-сочлененная рама, с гидравлическим приводом и гидравлической обратной связью, аварийным насосом с приводом от ведущих колес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Шины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21.3-24 (НС16)</w:t>
            </w:r>
          </w:p>
        </w:tc>
      </w:tr>
      <w:tr w:rsidR="001D03D0" w:rsidRPr="001D03D0" w:rsidTr="001D03D0">
        <w:trPr>
          <w:trHeight w:val="51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 гидросистемы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Двухнасосная</w:t>
            </w:r>
            <w:proofErr w:type="spellEnd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 приоритетным клапаном для рулевого управления</w:t>
            </w:r>
          </w:p>
        </w:tc>
      </w:tr>
      <w:tr w:rsidR="001D03D0" w:rsidRPr="001D03D0" w:rsidTr="001D03D0">
        <w:trPr>
          <w:trHeight w:val="51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Тип </w:t>
            </w:r>
            <w:proofErr w:type="spell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гидрораспределителя</w:t>
            </w:r>
            <w:proofErr w:type="spellEnd"/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2-х -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секционных</w:t>
            </w:r>
            <w:proofErr w:type="gramEnd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 прямым гидравлическим управлением</w:t>
            </w:r>
          </w:p>
        </w:tc>
      </w:tr>
      <w:tr w:rsidR="001D03D0" w:rsidRPr="001D03D0" w:rsidTr="001D03D0">
        <w:trPr>
          <w:trHeight w:val="255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Время гидравлического цикла,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</w:t>
            </w:r>
            <w:proofErr w:type="gramEnd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подъем 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6,1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разгрузка опускание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1,3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опускание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4,7</w:t>
            </w:r>
          </w:p>
        </w:tc>
      </w:tr>
      <w:tr w:rsidR="001D03D0" w:rsidRPr="001D03D0" w:rsidTr="001D03D0">
        <w:trPr>
          <w:trHeight w:val="255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Заправочные емкости,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</w:t>
            </w:r>
            <w:proofErr w:type="gramEnd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топливный бак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215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гидробак</w:t>
            </w:r>
            <w:proofErr w:type="spellEnd"/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110</w:t>
            </w:r>
          </w:p>
        </w:tc>
      </w:tr>
      <w:tr w:rsidR="001D03D0" w:rsidRPr="001D03D0" w:rsidTr="001D03D0">
        <w:trPr>
          <w:trHeight w:val="255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Габаритные размеры, в транспортном положении, </w:t>
            </w:r>
            <w:proofErr w:type="gramStart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мм</w:t>
            </w:r>
            <w:proofErr w:type="gramEnd"/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длина (по ножу ковша)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7000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ширина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2500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высота (по проблесковому маяку)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3600</w:t>
            </w:r>
          </w:p>
        </w:tc>
      </w:tr>
      <w:tr w:rsidR="001D03D0" w:rsidRPr="001D03D0" w:rsidTr="001D03D0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высота (по крыше кабины)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3D0" w:rsidRPr="001D03D0" w:rsidRDefault="001D03D0" w:rsidP="001D03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D03D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3400</w:t>
            </w:r>
          </w:p>
        </w:tc>
      </w:tr>
    </w:tbl>
    <w:p w:rsidR="00672F5E" w:rsidRDefault="00672F5E" w:rsidP="00461845">
      <w:pPr>
        <w:shd w:val="clear" w:color="auto" w:fill="FFFFFF" w:themeFill="background1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72F5E" w:rsidRDefault="00672F5E" w:rsidP="00461845">
      <w:pPr>
        <w:shd w:val="clear" w:color="auto" w:fill="FFFFFF" w:themeFill="background1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61845" w:rsidRDefault="00461845" w:rsidP="001D03D0">
      <w:pPr>
        <w:shd w:val="clear" w:color="auto" w:fill="FFFFFF" w:themeFill="background1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61845" w:rsidRDefault="00461845" w:rsidP="00A04033">
      <w:pPr>
        <w:shd w:val="clear" w:color="auto" w:fill="FFFFFF" w:themeFill="background1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61845" w:rsidRDefault="00461845" w:rsidP="00A04033">
      <w:pPr>
        <w:shd w:val="clear" w:color="auto" w:fill="FFFFFF" w:themeFill="background1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61845" w:rsidRDefault="00461845" w:rsidP="00A04033">
      <w:pPr>
        <w:shd w:val="clear" w:color="auto" w:fill="FFFFFF" w:themeFill="background1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61845" w:rsidRDefault="00672F5E" w:rsidP="00A04033">
      <w:pPr>
        <w:shd w:val="clear" w:color="auto" w:fill="FFFFFF" w:themeFill="background1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6BCB2F05" wp14:editId="51289401">
            <wp:extent cx="5940425" cy="4380222"/>
            <wp:effectExtent l="0" t="0" r="3175" b="1905"/>
            <wp:docPr id="3" name="Рисунок 3" descr="ÐÐ°Ð±Ð°ÑÐ¸ÑÑ ÑÑÐ¾Ð½ÑÐ°Ð»ÑÐ½Ð¾Ð³Ð¾ Ð¿Ð¾Ð³ÑÑÐ·ÑÐ¸ÐºÐ° Ð°Ð¼ÐºÐ¾Ð´Ð¾Ñ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Ð°Ð±Ð°ÑÐ¸ÑÑ ÑÑÐ¾Ð½ÑÐ°Ð»ÑÐ½Ð¾Ð³Ð¾ Ð¿Ð¾Ð³ÑÑÐ·ÑÐ¸ÐºÐ° Ð°Ð¼ÐºÐ¾Ð´Ð¾Ñ 33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80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845" w:rsidRDefault="00461845" w:rsidP="00A04033">
      <w:pPr>
        <w:shd w:val="clear" w:color="auto" w:fill="FFFFFF" w:themeFill="background1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61845" w:rsidRDefault="00461845" w:rsidP="00A04033">
      <w:pPr>
        <w:shd w:val="clear" w:color="auto" w:fill="FFFFFF" w:themeFill="background1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61845" w:rsidRDefault="00461845" w:rsidP="00A04033">
      <w:pPr>
        <w:shd w:val="clear" w:color="auto" w:fill="FFFFFF" w:themeFill="background1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FF29C1" w:rsidRPr="00A04033" w:rsidRDefault="00F86D60" w:rsidP="00C64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4033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</w:p>
    <w:sectPr w:rsidR="00FF29C1" w:rsidRPr="00A04033" w:rsidSect="00A0403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05B54"/>
    <w:multiLevelType w:val="multilevel"/>
    <w:tmpl w:val="BAFA9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6E"/>
    <w:rsid w:val="000A4417"/>
    <w:rsid w:val="000E6D28"/>
    <w:rsid w:val="001C268C"/>
    <w:rsid w:val="001D03D0"/>
    <w:rsid w:val="003627A4"/>
    <w:rsid w:val="003904CA"/>
    <w:rsid w:val="003E565D"/>
    <w:rsid w:val="00461845"/>
    <w:rsid w:val="004A0454"/>
    <w:rsid w:val="0066474A"/>
    <w:rsid w:val="00672F5E"/>
    <w:rsid w:val="00723714"/>
    <w:rsid w:val="007E72D5"/>
    <w:rsid w:val="00814A1C"/>
    <w:rsid w:val="008B4E0E"/>
    <w:rsid w:val="008E645F"/>
    <w:rsid w:val="00A04033"/>
    <w:rsid w:val="00C1376E"/>
    <w:rsid w:val="00C64197"/>
    <w:rsid w:val="00DF4557"/>
    <w:rsid w:val="00E35193"/>
    <w:rsid w:val="00EB1977"/>
    <w:rsid w:val="00F86D60"/>
    <w:rsid w:val="00FC42A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8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0686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Анисимов</dc:creator>
  <cp:lastModifiedBy>Алихан Калаев</cp:lastModifiedBy>
  <cp:revision>3</cp:revision>
  <cp:lastPrinted>2019-07-18T12:25:00Z</cp:lastPrinted>
  <dcterms:created xsi:type="dcterms:W3CDTF">2019-07-25T12:25:00Z</dcterms:created>
  <dcterms:modified xsi:type="dcterms:W3CDTF">2019-08-08T07:35:00Z</dcterms:modified>
</cp:coreProperties>
</file>