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80" w:rsidRPr="00F846DB" w:rsidRDefault="00F846DB" w:rsidP="00F846DB">
      <w:pPr>
        <w:jc w:val="right"/>
        <w:rPr>
          <w:sz w:val="24"/>
          <w:szCs w:val="24"/>
        </w:rPr>
      </w:pPr>
      <w:r w:rsidRPr="00F846DB">
        <w:rPr>
          <w:sz w:val="24"/>
          <w:szCs w:val="24"/>
        </w:rPr>
        <w:t>Приложение № 1</w:t>
      </w:r>
    </w:p>
    <w:p w:rsidR="006F5A80" w:rsidRDefault="006F5A80" w:rsidP="006F5A80">
      <w:pPr>
        <w:jc w:val="center"/>
        <w:rPr>
          <w:b/>
          <w:sz w:val="24"/>
          <w:szCs w:val="24"/>
        </w:rPr>
      </w:pPr>
    </w:p>
    <w:p w:rsidR="006F5A80" w:rsidRDefault="006F5A80" w:rsidP="006F5A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2B7803">
        <w:rPr>
          <w:b/>
          <w:sz w:val="24"/>
          <w:szCs w:val="24"/>
        </w:rPr>
        <w:t xml:space="preserve"> объектов АО </w:t>
      </w:r>
      <w:r w:rsidR="004A567F">
        <w:rPr>
          <w:b/>
          <w:sz w:val="24"/>
          <w:szCs w:val="24"/>
        </w:rPr>
        <w:t>«Чеченэнерго</w:t>
      </w:r>
      <w:r w:rsidRPr="002B7803">
        <w:rPr>
          <w:b/>
          <w:sz w:val="24"/>
          <w:szCs w:val="24"/>
        </w:rPr>
        <w:t xml:space="preserve">» подлежащих огнезащитной обработке обрешеток </w:t>
      </w:r>
      <w:r>
        <w:rPr>
          <w:b/>
          <w:sz w:val="24"/>
          <w:szCs w:val="24"/>
        </w:rPr>
        <w:t>под кровлю, покрытия и настилов в</w:t>
      </w:r>
      <w:r w:rsidR="00F846DB">
        <w:rPr>
          <w:b/>
          <w:sz w:val="24"/>
          <w:szCs w:val="24"/>
        </w:rPr>
        <w:t>о 2 квартале</w:t>
      </w:r>
      <w:r>
        <w:rPr>
          <w:b/>
          <w:sz w:val="24"/>
          <w:szCs w:val="24"/>
        </w:rPr>
        <w:t xml:space="preserve"> </w:t>
      </w:r>
      <w:r w:rsidRPr="006F5A80">
        <w:rPr>
          <w:b/>
          <w:sz w:val="24"/>
          <w:szCs w:val="24"/>
        </w:rPr>
        <w:t>201</w:t>
      </w:r>
      <w:r w:rsidR="00FB2826">
        <w:rPr>
          <w:b/>
          <w:sz w:val="24"/>
          <w:szCs w:val="24"/>
        </w:rPr>
        <w:t>8</w:t>
      </w:r>
      <w:r w:rsidRPr="006F5A80">
        <w:rPr>
          <w:b/>
          <w:sz w:val="24"/>
          <w:szCs w:val="24"/>
        </w:rPr>
        <w:t xml:space="preserve"> год</w:t>
      </w:r>
      <w:r w:rsidR="00F846DB">
        <w:rPr>
          <w:b/>
          <w:sz w:val="24"/>
          <w:szCs w:val="24"/>
        </w:rPr>
        <w:t>а</w:t>
      </w:r>
    </w:p>
    <w:p w:rsidR="00F846DB" w:rsidRDefault="00F846DB" w:rsidP="006F5A80">
      <w:pPr>
        <w:jc w:val="center"/>
        <w:rPr>
          <w:b/>
          <w:sz w:val="24"/>
          <w:szCs w:val="24"/>
        </w:rPr>
      </w:pPr>
    </w:p>
    <w:tbl>
      <w:tblPr>
        <w:tblW w:w="9360" w:type="dxa"/>
        <w:tblInd w:w="103" w:type="dxa"/>
        <w:tblLook w:val="04A0" w:firstRow="1" w:lastRow="0" w:firstColumn="1" w:lastColumn="0" w:noHBand="0" w:noVBand="1"/>
      </w:tblPr>
      <w:tblGrid>
        <w:gridCol w:w="4900"/>
        <w:gridCol w:w="2040"/>
        <w:gridCol w:w="1240"/>
        <w:gridCol w:w="1180"/>
      </w:tblGrid>
      <w:tr w:rsidR="00FB2826" w:rsidRPr="00FB2826" w:rsidTr="00FB2826">
        <w:trPr>
          <w:trHeight w:val="3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FB2826" w:rsidRPr="00FB2826" w:rsidTr="00FB2826">
        <w:trPr>
          <w:trHeight w:val="945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 xml:space="preserve">Кол-во, </w:t>
            </w:r>
            <w:proofErr w:type="spellStart"/>
            <w:r w:rsidRPr="00FB2826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>, необходимых для обработки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103EE1" w:rsidRDefault="00103EE1" w:rsidP="00103E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</w:t>
            </w:r>
            <w:r w:rsidR="00FB2826" w:rsidRPr="00103EE1">
              <w:rPr>
                <w:color w:val="000000"/>
                <w:sz w:val="24"/>
                <w:szCs w:val="24"/>
              </w:rPr>
              <w:t xml:space="preserve">Цена за 1 </w:t>
            </w:r>
            <w:proofErr w:type="spellStart"/>
            <w:r w:rsidR="00FB2826" w:rsidRPr="00103EE1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="00FB2826" w:rsidRPr="00103EE1">
              <w:rPr>
                <w:color w:val="000000"/>
                <w:sz w:val="24"/>
                <w:szCs w:val="24"/>
              </w:rPr>
              <w:t xml:space="preserve">., </w:t>
            </w:r>
            <w:proofErr w:type="spellStart"/>
            <w:r w:rsidR="00FB2826" w:rsidRPr="00103EE1">
              <w:rPr>
                <w:color w:val="000000"/>
                <w:sz w:val="24"/>
                <w:szCs w:val="24"/>
              </w:rPr>
              <w:t>т.р</w:t>
            </w:r>
            <w:proofErr w:type="spellEnd"/>
            <w:r w:rsidR="00FB2826" w:rsidRPr="00103EE1">
              <w:rPr>
                <w:color w:val="000000"/>
                <w:sz w:val="24"/>
                <w:szCs w:val="24"/>
              </w:rPr>
              <w:t>. без НДС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 xml:space="preserve">Сумма, </w:t>
            </w:r>
            <w:proofErr w:type="spellStart"/>
            <w:r w:rsidRPr="00FB2826">
              <w:rPr>
                <w:color w:val="000000"/>
                <w:sz w:val="24"/>
                <w:szCs w:val="24"/>
              </w:rPr>
              <w:t>т.р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>. без НДС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База Управления АО «Чеченэнерго»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3516,67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126,60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База ЮУЭС, Грозненский РЭС, ТС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2190,19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78,85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База СУЭС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61,24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ПРС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1297,5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46,71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Урус-Мартановский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2,16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Ачхой-Мартановский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907,5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32,67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Гудермесский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1374,25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49,47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Шалинский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1133,75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40,82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Веденский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782,5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28,17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Шатойский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323,75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11,66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Итум-Калинский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8,17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Ножай-</w:t>
            </w:r>
            <w:proofErr w:type="spellStart"/>
            <w:r w:rsidRPr="00FB2826">
              <w:rPr>
                <w:color w:val="000000"/>
                <w:sz w:val="24"/>
                <w:szCs w:val="24"/>
              </w:rPr>
              <w:t>Юртовский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11,70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Курчалоевский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795,94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28,65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Шелковской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1243,03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44,75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Надтеречный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928,75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33,44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Наурский РЭС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906,25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32,63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B2826">
              <w:rPr>
                <w:color w:val="000000"/>
                <w:sz w:val="24"/>
                <w:szCs w:val="24"/>
              </w:rPr>
              <w:t>Атагинский</w:t>
            </w:r>
            <w:proofErr w:type="spellEnd"/>
            <w:r w:rsidRPr="00FB2826">
              <w:rPr>
                <w:color w:val="000000"/>
                <w:sz w:val="24"/>
                <w:szCs w:val="24"/>
              </w:rPr>
              <w:t xml:space="preserve"> производственный участок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3,24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Каргалинский</w:t>
            </w:r>
            <w:proofErr w:type="spellEnd"/>
            <w:r w:rsidRPr="00FB2826">
              <w:rPr>
                <w:sz w:val="24"/>
                <w:szCs w:val="24"/>
              </w:rPr>
              <w:t xml:space="preserve"> производственный участок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78,75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2,84</w:t>
            </w:r>
          </w:p>
        </w:tc>
      </w:tr>
      <w:tr w:rsidR="00FB2826" w:rsidRPr="00FB2826" w:rsidTr="00FB2826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Горячеисточненский</w:t>
            </w:r>
            <w:proofErr w:type="spellEnd"/>
            <w:r w:rsidRPr="00FB2826">
              <w:rPr>
                <w:sz w:val="24"/>
                <w:szCs w:val="24"/>
              </w:rPr>
              <w:t xml:space="preserve"> производственный участок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13,12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Червленский</w:t>
            </w:r>
            <w:proofErr w:type="spellEnd"/>
            <w:r w:rsidRPr="00FB2826">
              <w:rPr>
                <w:sz w:val="24"/>
                <w:szCs w:val="24"/>
              </w:rPr>
              <w:t xml:space="preserve"> производственный участок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6,48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 xml:space="preserve">Степной производственный </w:t>
            </w:r>
            <w:proofErr w:type="spellStart"/>
            <w:r w:rsidRPr="00FB2826">
              <w:rPr>
                <w:sz w:val="24"/>
                <w:szCs w:val="24"/>
              </w:rPr>
              <w:t>подучасток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14,40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>Сунженский производственный участок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341,25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12,29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Сайясановский</w:t>
            </w:r>
            <w:proofErr w:type="spellEnd"/>
            <w:r w:rsidRPr="00FB2826">
              <w:rPr>
                <w:sz w:val="24"/>
                <w:szCs w:val="24"/>
              </w:rPr>
              <w:t xml:space="preserve"> производственный участок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281,25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10,13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>Грозненские ГЭС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1545,61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55,64</w:t>
            </w:r>
          </w:p>
        </w:tc>
      </w:tr>
      <w:tr w:rsidR="00FB2826" w:rsidRPr="00FB2826" w:rsidTr="00FB2826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>Старопромысловский участок Грозненских ГЭС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642,125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23,12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Аргунские</w:t>
            </w:r>
            <w:proofErr w:type="spellEnd"/>
            <w:r w:rsidRPr="00FB2826">
              <w:rPr>
                <w:sz w:val="24"/>
                <w:szCs w:val="24"/>
              </w:rPr>
              <w:t xml:space="preserve"> ГЭС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15,20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proofErr w:type="spellStart"/>
            <w:r w:rsidRPr="00FB2826">
              <w:rPr>
                <w:sz w:val="24"/>
                <w:szCs w:val="24"/>
              </w:rPr>
              <w:t>Гудермесские</w:t>
            </w:r>
            <w:proofErr w:type="spellEnd"/>
            <w:r w:rsidRPr="00FB2826">
              <w:rPr>
                <w:sz w:val="24"/>
                <w:szCs w:val="24"/>
              </w:rPr>
              <w:t xml:space="preserve"> ГЭС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534,94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19,26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>Здание ОПУ ПС ГРП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22,05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 xml:space="preserve">Здание ОПУ ПС </w:t>
            </w:r>
            <w:proofErr w:type="spellStart"/>
            <w:r w:rsidRPr="00FB2826">
              <w:rPr>
                <w:sz w:val="24"/>
                <w:szCs w:val="24"/>
              </w:rPr>
              <w:t>Цемзавод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12,42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>Здание ОПУ ПС Шали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276,25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9,95</w:t>
            </w:r>
          </w:p>
        </w:tc>
      </w:tr>
      <w:tr w:rsidR="00FB2826" w:rsidRPr="00FB2826" w:rsidTr="00FB2826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rPr>
                <w:sz w:val="24"/>
                <w:szCs w:val="24"/>
              </w:rPr>
            </w:pPr>
            <w:r w:rsidRPr="00FB2826">
              <w:rPr>
                <w:sz w:val="24"/>
                <w:szCs w:val="24"/>
              </w:rPr>
              <w:t xml:space="preserve">Здание ОПУ ПС </w:t>
            </w:r>
            <w:proofErr w:type="spellStart"/>
            <w:r w:rsidRPr="00FB2826">
              <w:rPr>
                <w:sz w:val="24"/>
                <w:szCs w:val="24"/>
              </w:rPr>
              <w:t>Горячеисточненская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438,75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0,0360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  <w:r w:rsidRPr="00FB2826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FB2826" w:rsidRPr="00FB2826" w:rsidTr="00FB2826">
        <w:trPr>
          <w:trHeight w:val="45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6">
              <w:rPr>
                <w:b/>
                <w:bCs/>
                <w:color w:val="000000"/>
                <w:sz w:val="24"/>
                <w:szCs w:val="24"/>
              </w:rPr>
              <w:t>24265,925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6" w:rsidRPr="00FB2826" w:rsidRDefault="00FB2826" w:rsidP="00FB28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6">
              <w:rPr>
                <w:b/>
                <w:bCs/>
                <w:color w:val="000000"/>
                <w:sz w:val="24"/>
                <w:szCs w:val="24"/>
              </w:rPr>
              <w:t>873,57</w:t>
            </w:r>
          </w:p>
        </w:tc>
      </w:tr>
    </w:tbl>
    <w:p w:rsidR="00E12F6E" w:rsidRDefault="00E12F6E" w:rsidP="006F5A80"/>
    <w:p w:rsidR="00103EE1" w:rsidRPr="007B5DBB" w:rsidRDefault="00103EE1" w:rsidP="00103EE1">
      <w:pPr>
        <w:jc w:val="center"/>
        <w:rPr>
          <w:sz w:val="22"/>
          <w:szCs w:val="22"/>
        </w:rPr>
      </w:pPr>
      <w:r w:rsidRPr="007B5DBB">
        <w:rPr>
          <w:sz w:val="22"/>
          <w:szCs w:val="22"/>
        </w:rPr>
        <w:t xml:space="preserve">* Предельные (максимальные) цены за 1 единицу продукции (товара, работы) по каждой позиции входящей в состав лота </w:t>
      </w:r>
    </w:p>
    <w:p w:rsidR="00E12F6E" w:rsidRDefault="00E12F6E" w:rsidP="006F5A80"/>
    <w:p w:rsidR="00E12F6E" w:rsidRDefault="00E12F6E" w:rsidP="006F5A80"/>
    <w:p w:rsidR="008055A0" w:rsidRPr="004F68A5" w:rsidRDefault="004F68A5" w:rsidP="004F68A5">
      <w:pPr>
        <w:rPr>
          <w:sz w:val="24"/>
          <w:szCs w:val="24"/>
        </w:rPr>
      </w:pPr>
      <w:r w:rsidRPr="004F68A5">
        <w:rPr>
          <w:sz w:val="24"/>
          <w:szCs w:val="24"/>
        </w:rPr>
        <w:t xml:space="preserve">Начальник </w:t>
      </w:r>
      <w:proofErr w:type="spellStart"/>
      <w:r w:rsidRPr="004F68A5">
        <w:rPr>
          <w:sz w:val="24"/>
          <w:szCs w:val="24"/>
        </w:rPr>
        <w:t>СПКиОТ</w:t>
      </w:r>
      <w:proofErr w:type="spellEnd"/>
      <w:r w:rsidRPr="004F68A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                         </w:t>
      </w:r>
      <w:r w:rsidRPr="004F68A5">
        <w:rPr>
          <w:sz w:val="24"/>
          <w:szCs w:val="24"/>
        </w:rPr>
        <w:t xml:space="preserve"> М.Ш. Шабазов</w:t>
      </w:r>
    </w:p>
    <w:sectPr w:rsidR="008055A0" w:rsidRPr="004F68A5" w:rsidSect="006F5A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55CB2"/>
    <w:multiLevelType w:val="hybridMultilevel"/>
    <w:tmpl w:val="DDEC22D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D3D60"/>
    <w:rsid w:val="00103EE1"/>
    <w:rsid w:val="001E5C7C"/>
    <w:rsid w:val="003A781B"/>
    <w:rsid w:val="004948B5"/>
    <w:rsid w:val="004A567F"/>
    <w:rsid w:val="004B62F6"/>
    <w:rsid w:val="004F68A5"/>
    <w:rsid w:val="005267FA"/>
    <w:rsid w:val="0057317E"/>
    <w:rsid w:val="00612334"/>
    <w:rsid w:val="006F5A80"/>
    <w:rsid w:val="007941B9"/>
    <w:rsid w:val="008055A0"/>
    <w:rsid w:val="008A55AD"/>
    <w:rsid w:val="009A2F43"/>
    <w:rsid w:val="00A147D7"/>
    <w:rsid w:val="00AB7C7B"/>
    <w:rsid w:val="00CA531B"/>
    <w:rsid w:val="00D2454C"/>
    <w:rsid w:val="00D32B05"/>
    <w:rsid w:val="00E12F6E"/>
    <w:rsid w:val="00E20402"/>
    <w:rsid w:val="00E4247B"/>
    <w:rsid w:val="00EA1AF9"/>
    <w:rsid w:val="00F42E18"/>
    <w:rsid w:val="00F61F42"/>
    <w:rsid w:val="00F846DB"/>
    <w:rsid w:val="00FB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9A1ED"/>
  <w15:docId w15:val="{2B153AE4-8155-4460-B0DC-F5A6E53B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3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9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46FD3-F820-47C3-B409-FC51035D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нур</dc:creator>
  <cp:lastModifiedBy>Федоренко Мария Викторовна</cp:lastModifiedBy>
  <cp:revision>6</cp:revision>
  <cp:lastPrinted>2018-03-19T10:54:00Z</cp:lastPrinted>
  <dcterms:created xsi:type="dcterms:W3CDTF">2018-03-19T10:34:00Z</dcterms:created>
  <dcterms:modified xsi:type="dcterms:W3CDTF">2018-04-28T15:22:00Z</dcterms:modified>
</cp:coreProperties>
</file>