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CA" w:rsidRDefault="00135ACA" w:rsidP="00595CE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1097915</wp:posOffset>
            </wp:positionH>
            <wp:positionV relativeFrom="page">
              <wp:posOffset>652780</wp:posOffset>
            </wp:positionV>
            <wp:extent cx="6030000" cy="1558800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 адрес Россети Северный Кавказ-RU+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000" cy="1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5ACA" w:rsidRDefault="00135ACA" w:rsidP="00595CEE">
      <w:pPr>
        <w:rPr>
          <w:sz w:val="28"/>
          <w:szCs w:val="28"/>
        </w:rPr>
      </w:pPr>
    </w:p>
    <w:p w:rsidR="00135ACA" w:rsidRDefault="00135ACA" w:rsidP="00595CEE">
      <w:pPr>
        <w:rPr>
          <w:sz w:val="28"/>
          <w:szCs w:val="28"/>
        </w:rPr>
      </w:pPr>
    </w:p>
    <w:p w:rsidR="00135ACA" w:rsidRDefault="00135ACA" w:rsidP="00595CEE">
      <w:pPr>
        <w:rPr>
          <w:sz w:val="28"/>
          <w:szCs w:val="28"/>
        </w:rPr>
      </w:pPr>
    </w:p>
    <w:p w:rsidR="00135ACA" w:rsidRDefault="00135ACA" w:rsidP="00595CEE">
      <w:pPr>
        <w:rPr>
          <w:sz w:val="28"/>
          <w:szCs w:val="28"/>
        </w:rPr>
      </w:pPr>
    </w:p>
    <w:p w:rsidR="00340874" w:rsidRPr="00A2294F" w:rsidRDefault="00F35CC5" w:rsidP="00595CEE">
      <w:pPr>
        <w:rPr>
          <w:color w:val="0070C0"/>
          <w:sz w:val="28"/>
          <w:szCs w:val="28"/>
        </w:rPr>
      </w:pPr>
      <w:r>
        <w:rPr>
          <w:sz w:val="28"/>
          <w:szCs w:val="28"/>
        </w:rPr>
        <w:tab/>
      </w:r>
      <w:r w:rsidR="00A2294F">
        <w:rPr>
          <w:sz w:val="28"/>
          <w:szCs w:val="28"/>
        </w:rPr>
        <w:t xml:space="preserve">    </w:t>
      </w:r>
    </w:p>
    <w:p w:rsidR="002755C0" w:rsidRDefault="002755C0" w:rsidP="0082371A">
      <w:pPr>
        <w:ind w:firstLine="708"/>
        <w:rPr>
          <w:sz w:val="28"/>
          <w:szCs w:val="28"/>
        </w:rPr>
      </w:pPr>
    </w:p>
    <w:p w:rsidR="005D4F48" w:rsidRPr="003135CC" w:rsidRDefault="005D4F48" w:rsidP="005D4F48">
      <w:pPr>
        <w:ind w:left="6521"/>
        <w:rPr>
          <w:sz w:val="28"/>
          <w:szCs w:val="28"/>
        </w:rPr>
      </w:pPr>
      <w:r w:rsidRPr="002D4A55">
        <w:rPr>
          <w:sz w:val="28"/>
          <w:szCs w:val="28"/>
        </w:rPr>
        <w:t>По списку рассылки</w:t>
      </w:r>
    </w:p>
    <w:p w:rsidR="005D4F48" w:rsidRPr="004F2491" w:rsidRDefault="005D4F48" w:rsidP="005D4F48">
      <w:pPr>
        <w:rPr>
          <w:sz w:val="20"/>
          <w:szCs w:val="20"/>
        </w:rPr>
      </w:pPr>
    </w:p>
    <w:p w:rsidR="005D4F48" w:rsidRPr="004F2491" w:rsidRDefault="005D4F48" w:rsidP="005D4F48">
      <w:pPr>
        <w:rPr>
          <w:sz w:val="20"/>
          <w:szCs w:val="20"/>
        </w:rPr>
      </w:pPr>
    </w:p>
    <w:p w:rsidR="005D4F48" w:rsidRPr="003135CC" w:rsidRDefault="005D4F48" w:rsidP="005D4F48">
      <w:pPr>
        <w:tabs>
          <w:tab w:val="left" w:pos="3544"/>
          <w:tab w:val="left" w:pos="4253"/>
        </w:tabs>
        <w:ind w:right="4960"/>
      </w:pPr>
      <w:r w:rsidRPr="002D4A55">
        <w:t>О раскрытии информации</w:t>
      </w:r>
      <w:r w:rsidR="00EF5DE7">
        <w:t xml:space="preserve"> </w:t>
      </w:r>
    </w:p>
    <w:p w:rsidR="005D4F48" w:rsidRDefault="005D4F48" w:rsidP="005D4F48">
      <w:pPr>
        <w:rPr>
          <w:sz w:val="22"/>
          <w:szCs w:val="22"/>
        </w:rPr>
      </w:pPr>
    </w:p>
    <w:p w:rsidR="005D4F48" w:rsidRPr="00AD12B8" w:rsidRDefault="005D4F48" w:rsidP="005D4F48">
      <w:pPr>
        <w:rPr>
          <w:sz w:val="22"/>
          <w:szCs w:val="22"/>
        </w:rPr>
      </w:pPr>
    </w:p>
    <w:p w:rsidR="005D4F48" w:rsidRPr="002D4A55" w:rsidRDefault="005D4F48" w:rsidP="005D4F48">
      <w:pPr>
        <w:jc w:val="center"/>
        <w:rPr>
          <w:sz w:val="28"/>
          <w:szCs w:val="28"/>
        </w:rPr>
      </w:pPr>
      <w:r w:rsidRPr="002D4A55">
        <w:rPr>
          <w:sz w:val="28"/>
          <w:szCs w:val="28"/>
        </w:rPr>
        <w:t>Уважаемые руководители!</w:t>
      </w:r>
    </w:p>
    <w:p w:rsidR="005D4F48" w:rsidRPr="00AD12B8" w:rsidRDefault="005D4F48" w:rsidP="005D4F48">
      <w:pPr>
        <w:jc w:val="center"/>
        <w:rPr>
          <w:sz w:val="16"/>
          <w:szCs w:val="16"/>
        </w:rPr>
      </w:pPr>
    </w:p>
    <w:p w:rsidR="00947A48" w:rsidRPr="00C22BB5" w:rsidRDefault="00947A48" w:rsidP="00947A48">
      <w:pPr>
        <w:ind w:firstLine="709"/>
        <w:jc w:val="both"/>
        <w:rPr>
          <w:sz w:val="28"/>
          <w:szCs w:val="28"/>
        </w:rPr>
      </w:pPr>
      <w:proofErr w:type="gramStart"/>
      <w:r w:rsidRPr="00C22BB5">
        <w:rPr>
          <w:spacing w:val="-6"/>
          <w:sz w:val="28"/>
          <w:szCs w:val="28"/>
        </w:rPr>
        <w:t>В целях проведения общественных обсуждений пр</w:t>
      </w:r>
      <w:r w:rsidR="006C247D">
        <w:rPr>
          <w:spacing w:val="-6"/>
          <w:sz w:val="28"/>
          <w:szCs w:val="28"/>
        </w:rPr>
        <w:t xml:space="preserve">оекта инвестиционной программы </w:t>
      </w:r>
      <w:r w:rsidRPr="00C22BB5">
        <w:rPr>
          <w:spacing w:val="-6"/>
          <w:sz w:val="28"/>
          <w:szCs w:val="28"/>
        </w:rPr>
        <w:t>АО «</w:t>
      </w:r>
      <w:proofErr w:type="spellStart"/>
      <w:r w:rsidR="006C247D">
        <w:rPr>
          <w:spacing w:val="-6"/>
          <w:sz w:val="28"/>
          <w:szCs w:val="28"/>
        </w:rPr>
        <w:t>Чеченэнерго</w:t>
      </w:r>
      <w:proofErr w:type="spellEnd"/>
      <w:r w:rsidRPr="00C22BB5">
        <w:rPr>
          <w:spacing w:val="-6"/>
          <w:sz w:val="28"/>
          <w:szCs w:val="28"/>
        </w:rPr>
        <w:t>» на период 20</w:t>
      </w:r>
      <w:r w:rsidR="006C247D">
        <w:rPr>
          <w:spacing w:val="-6"/>
          <w:sz w:val="28"/>
          <w:szCs w:val="28"/>
        </w:rPr>
        <w:t>16</w:t>
      </w:r>
      <w:r w:rsidRPr="00C22BB5">
        <w:rPr>
          <w:spacing w:val="-6"/>
          <w:sz w:val="28"/>
          <w:szCs w:val="28"/>
        </w:rPr>
        <w:t>-202</w:t>
      </w:r>
      <w:r w:rsidR="006C247D">
        <w:rPr>
          <w:spacing w:val="-6"/>
          <w:sz w:val="28"/>
          <w:szCs w:val="28"/>
        </w:rPr>
        <w:t>2</w:t>
      </w:r>
      <w:r w:rsidRPr="00C22BB5">
        <w:rPr>
          <w:spacing w:val="-6"/>
          <w:sz w:val="28"/>
          <w:szCs w:val="28"/>
        </w:rPr>
        <w:t xml:space="preserve"> годы,</w:t>
      </w:r>
      <w:r w:rsidRPr="00C22BB5">
        <w:rPr>
          <w:spacing w:val="-6"/>
          <w:sz w:val="28"/>
          <w:szCs w:val="28"/>
        </w:rPr>
        <w:br/>
        <w:t>в соответствии с постановлением Правительства РФ от 01.12.2009 № 977</w:t>
      </w:r>
      <w:r>
        <w:rPr>
          <w:spacing w:val="-6"/>
          <w:sz w:val="28"/>
          <w:szCs w:val="28"/>
        </w:rPr>
        <w:br/>
      </w:r>
      <w:r w:rsidRPr="00C22BB5">
        <w:rPr>
          <w:sz w:val="28"/>
          <w:szCs w:val="28"/>
        </w:rPr>
        <w:t>«Об инвестиционных программах субъектов электроэнергетики»</w:t>
      </w:r>
      <w:r>
        <w:rPr>
          <w:sz w:val="28"/>
          <w:szCs w:val="28"/>
        </w:rPr>
        <w:t xml:space="preserve"> </w:t>
      </w:r>
      <w:r w:rsidRPr="00C22BB5">
        <w:rPr>
          <w:spacing w:val="-6"/>
          <w:sz w:val="28"/>
          <w:szCs w:val="28"/>
        </w:rPr>
        <w:t>сообщаю, что АО «</w:t>
      </w:r>
      <w:proofErr w:type="spellStart"/>
      <w:r w:rsidR="006C247D">
        <w:rPr>
          <w:spacing w:val="-6"/>
          <w:sz w:val="28"/>
          <w:szCs w:val="28"/>
        </w:rPr>
        <w:t>Чеченэнерго</w:t>
      </w:r>
      <w:proofErr w:type="spellEnd"/>
      <w:r w:rsidRPr="00C22BB5">
        <w:rPr>
          <w:spacing w:val="-6"/>
          <w:sz w:val="28"/>
          <w:szCs w:val="28"/>
        </w:rPr>
        <w:t>» обеспечило раскрытие сведений, предусмотренных подпунктом «м» пункта 19 Стандарто</w:t>
      </w:r>
      <w:bookmarkStart w:id="0" w:name="_GoBack"/>
      <w:bookmarkEnd w:id="0"/>
      <w:r w:rsidRPr="00C22BB5">
        <w:rPr>
          <w:spacing w:val="-6"/>
          <w:sz w:val="28"/>
          <w:szCs w:val="28"/>
        </w:rPr>
        <w:t>в раскрытия информации субъектами оптового и розничных рынков электрической энергии, утвержденных постановлением Правительства РФ от 21.01.2004 № 24</w:t>
      </w:r>
      <w:r>
        <w:rPr>
          <w:spacing w:val="-6"/>
          <w:sz w:val="28"/>
          <w:szCs w:val="28"/>
        </w:rPr>
        <w:t xml:space="preserve"> </w:t>
      </w:r>
      <w:r w:rsidRPr="00C22BB5">
        <w:rPr>
          <w:bCs/>
          <w:sz w:val="28"/>
          <w:szCs w:val="28"/>
        </w:rPr>
        <w:t>«Об утверждении стандартов</w:t>
      </w:r>
      <w:proofErr w:type="gramEnd"/>
      <w:r w:rsidRPr="00C22BB5">
        <w:rPr>
          <w:bCs/>
          <w:sz w:val="28"/>
          <w:szCs w:val="28"/>
        </w:rPr>
        <w:t xml:space="preserve"> раскрытия информации субъектами оптового и розничных рынков электрической энергии»</w:t>
      </w:r>
      <w:r w:rsidRPr="00C22BB5">
        <w:rPr>
          <w:spacing w:val="-6"/>
          <w:sz w:val="28"/>
          <w:szCs w:val="28"/>
        </w:rPr>
        <w:t>.</w:t>
      </w:r>
    </w:p>
    <w:p w:rsidR="00947A48" w:rsidRPr="00C22BB5" w:rsidRDefault="00947A48" w:rsidP="00947A48">
      <w:pPr>
        <w:ind w:firstLine="709"/>
        <w:jc w:val="both"/>
        <w:rPr>
          <w:sz w:val="28"/>
          <w:szCs w:val="28"/>
        </w:rPr>
      </w:pPr>
      <w:r w:rsidRPr="00C22BB5">
        <w:rPr>
          <w:sz w:val="28"/>
          <w:szCs w:val="28"/>
        </w:rPr>
        <w:t xml:space="preserve">Указанная информация опубликована </w:t>
      </w:r>
      <w:r w:rsidR="001E4EEF">
        <w:rPr>
          <w:sz w:val="28"/>
          <w:szCs w:val="28"/>
        </w:rPr>
        <w:t>25</w:t>
      </w:r>
      <w:r w:rsidRPr="00C22BB5">
        <w:rPr>
          <w:sz w:val="28"/>
          <w:szCs w:val="28"/>
        </w:rPr>
        <w:t>.02.20</w:t>
      </w:r>
      <w:r w:rsidR="001E4EEF">
        <w:rPr>
          <w:sz w:val="28"/>
          <w:szCs w:val="28"/>
        </w:rPr>
        <w:t>20</w:t>
      </w:r>
      <w:r w:rsidRPr="00C22BB5">
        <w:rPr>
          <w:sz w:val="28"/>
          <w:szCs w:val="28"/>
        </w:rPr>
        <w:t xml:space="preserve"> на сайте Минэнерго РФ по следующим ссылкам: </w:t>
      </w:r>
    </w:p>
    <w:p w:rsidR="00F35A3F" w:rsidRPr="00F35A3F" w:rsidRDefault="00F35A3F" w:rsidP="00F35A3F">
      <w:pPr>
        <w:numPr>
          <w:ilvl w:val="0"/>
          <w:numId w:val="5"/>
        </w:numPr>
        <w:ind w:left="1134" w:hanging="426"/>
        <w:rPr>
          <w:sz w:val="28"/>
          <w:szCs w:val="28"/>
        </w:rPr>
      </w:pPr>
      <w:hyperlink r:id="rId10" w:history="1">
        <w:r w:rsidRPr="00F35A3F">
          <w:rPr>
            <w:rStyle w:val="a6"/>
            <w:sz w:val="28"/>
            <w:szCs w:val="28"/>
          </w:rPr>
          <w:t>https://minenergo.gov.ru/system/download/4194/150742</w:t>
        </w:r>
      </w:hyperlink>
    </w:p>
    <w:p w:rsidR="00947A48" w:rsidRPr="00F35A3F" w:rsidRDefault="00F35A3F" w:rsidP="00F35A3F">
      <w:pPr>
        <w:numPr>
          <w:ilvl w:val="0"/>
          <w:numId w:val="5"/>
        </w:numPr>
        <w:ind w:left="1134" w:hanging="426"/>
        <w:rPr>
          <w:sz w:val="28"/>
          <w:szCs w:val="28"/>
        </w:rPr>
      </w:pPr>
      <w:hyperlink r:id="rId11" w:history="1">
        <w:r w:rsidRPr="00F35A3F">
          <w:rPr>
            <w:rStyle w:val="a6"/>
            <w:sz w:val="28"/>
            <w:szCs w:val="28"/>
          </w:rPr>
          <w:t>https://minenergo.gov.ru/system/download/4194/150745</w:t>
        </w:r>
      </w:hyperlink>
    </w:p>
    <w:p w:rsidR="00F35A3F" w:rsidRPr="00F35A3F" w:rsidRDefault="00F35A3F" w:rsidP="00F35A3F">
      <w:pPr>
        <w:numPr>
          <w:ilvl w:val="0"/>
          <w:numId w:val="5"/>
        </w:numPr>
        <w:tabs>
          <w:tab w:val="left" w:pos="1134"/>
        </w:tabs>
        <w:ind w:left="1134" w:hanging="426"/>
        <w:rPr>
          <w:sz w:val="28"/>
          <w:szCs w:val="28"/>
        </w:rPr>
      </w:pPr>
      <w:hyperlink r:id="rId12" w:history="1">
        <w:r w:rsidRPr="00F35A3F">
          <w:rPr>
            <w:rStyle w:val="a6"/>
            <w:sz w:val="28"/>
            <w:szCs w:val="28"/>
          </w:rPr>
          <w:t>https://minenergo.gov.ru/system/download/4194/150749</w:t>
        </w:r>
      </w:hyperlink>
      <w:r w:rsidR="006C247D" w:rsidRPr="00F35A3F">
        <w:rPr>
          <w:sz w:val="28"/>
          <w:szCs w:val="28"/>
        </w:rPr>
        <w:t xml:space="preserve"> </w:t>
      </w:r>
    </w:p>
    <w:p w:rsidR="005D4F48" w:rsidRDefault="001E4EEF" w:rsidP="004146FF">
      <w:pPr>
        <w:ind w:firstLine="709"/>
        <w:jc w:val="both"/>
      </w:pPr>
      <w:proofErr w:type="gramStart"/>
      <w:r>
        <w:rPr>
          <w:rFonts w:eastAsia="Calibri"/>
          <w:sz w:val="28"/>
          <w:szCs w:val="28"/>
          <w:lang w:eastAsia="en-US"/>
        </w:rPr>
        <w:t>Т</w:t>
      </w:r>
      <w:r w:rsidR="005D4F48" w:rsidRPr="00434921">
        <w:rPr>
          <w:sz w:val="28"/>
          <w:szCs w:val="28"/>
        </w:rPr>
        <w:t xml:space="preserve">акже </w:t>
      </w:r>
      <w:r>
        <w:rPr>
          <w:sz w:val="28"/>
          <w:szCs w:val="28"/>
        </w:rPr>
        <w:t xml:space="preserve">информация опубликована </w:t>
      </w:r>
      <w:r w:rsidR="005D4F48" w:rsidRPr="00434921">
        <w:rPr>
          <w:sz w:val="28"/>
          <w:szCs w:val="28"/>
        </w:rPr>
        <w:t xml:space="preserve">в разделе «Раскрытие информации», подразделе «Раскрытие информации субъектами оптового и розничных рынков электрической энергии – сетевой организацией/ Информация об инвестиционных программах и отчетах об их реализации/ </w:t>
      </w:r>
      <w:r w:rsidR="00EF5DE7">
        <w:rPr>
          <w:sz w:val="28"/>
          <w:szCs w:val="28"/>
        </w:rPr>
        <w:t>Проекты планов инвестиционной программы</w:t>
      </w:r>
      <w:r w:rsidR="005D4F48" w:rsidRPr="002D4A55">
        <w:rPr>
          <w:sz w:val="28"/>
          <w:szCs w:val="28"/>
        </w:rPr>
        <w:t>» официального сайта АО «</w:t>
      </w:r>
      <w:proofErr w:type="spellStart"/>
      <w:r w:rsidR="004146FF">
        <w:rPr>
          <w:sz w:val="28"/>
          <w:szCs w:val="28"/>
        </w:rPr>
        <w:t>Чеченэнерго</w:t>
      </w:r>
      <w:proofErr w:type="spellEnd"/>
      <w:r w:rsidR="005D4F48" w:rsidRPr="002D4A55">
        <w:rPr>
          <w:sz w:val="28"/>
          <w:szCs w:val="28"/>
        </w:rPr>
        <w:t xml:space="preserve">»: </w:t>
      </w:r>
      <w:hyperlink r:id="rId13" w:history="1">
        <w:r w:rsidR="004146FF" w:rsidRPr="008F26F2">
          <w:rPr>
            <w:rStyle w:val="a6"/>
            <w:sz w:val="28"/>
            <w:szCs w:val="28"/>
          </w:rPr>
          <w:t>http://chechenergo.ru/index.php/raskrytie-informatsii/raskrytie-informatsii-sub-ektami-1/informatsiya-ob-investitsionnykh-programmakh-i-otchetakh-ob-ikh-realizatsii/2-uncategorised/490-informatsiya-ob-investitsionnykh-programmakh-i-</w:t>
        </w:r>
        <w:proofErr w:type="gramEnd"/>
        <w:r w:rsidR="004146FF" w:rsidRPr="008F26F2">
          <w:rPr>
            <w:rStyle w:val="a6"/>
            <w:sz w:val="28"/>
            <w:szCs w:val="28"/>
          </w:rPr>
          <w:t>otchetakh-ob-ikh-realizatsii-remont-aktualnye-dannye</w:t>
        </w:r>
      </w:hyperlink>
      <w:r w:rsidR="004146FF">
        <w:rPr>
          <w:sz w:val="28"/>
          <w:szCs w:val="28"/>
        </w:rPr>
        <w:t xml:space="preserve">. </w:t>
      </w:r>
    </w:p>
    <w:p w:rsidR="005D4F48" w:rsidRPr="00AD12B8" w:rsidRDefault="005D4F48" w:rsidP="005D4F48">
      <w:pPr>
        <w:spacing w:line="228" w:lineRule="auto"/>
        <w:ind w:right="-2"/>
        <w:jc w:val="both"/>
      </w:pPr>
    </w:p>
    <w:p w:rsidR="005D4F48" w:rsidRPr="00AD12B8" w:rsidRDefault="005D4F48" w:rsidP="005D4F48">
      <w:pPr>
        <w:spacing w:line="228" w:lineRule="auto"/>
        <w:ind w:right="-2"/>
        <w:jc w:val="both"/>
      </w:pPr>
    </w:p>
    <w:p w:rsidR="004F2491" w:rsidRPr="00EF5DE7" w:rsidRDefault="005D4F48" w:rsidP="00434921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Генеральный </w:t>
      </w:r>
      <w:r w:rsidRPr="00EF5DE7">
        <w:rPr>
          <w:sz w:val="28"/>
          <w:szCs w:val="28"/>
        </w:rPr>
        <w:t>директор                                                                           В.В. Иванов</w:t>
      </w:r>
    </w:p>
    <w:sectPr w:rsidR="004F2491" w:rsidRPr="00EF5DE7" w:rsidSect="007F63C9"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6D" w:rsidRDefault="007C7A6D" w:rsidP="00595CEE">
      <w:r>
        <w:separator/>
      </w:r>
    </w:p>
  </w:endnote>
  <w:endnote w:type="continuationSeparator" w:id="0">
    <w:p w:rsidR="007C7A6D" w:rsidRDefault="007C7A6D" w:rsidP="0059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F48" w:rsidRDefault="005D4F48" w:rsidP="005D4F48">
    <w:pPr>
      <w:pStyle w:val="a7"/>
    </w:pPr>
  </w:p>
  <w:p w:rsidR="005D4F48" w:rsidRPr="002A1897" w:rsidRDefault="005D4F48" w:rsidP="005D4F48">
    <w:pPr>
      <w:pStyle w:val="a9"/>
      <w:rPr>
        <w:sz w:val="20"/>
        <w:szCs w:val="20"/>
      </w:rPr>
    </w:pPr>
    <w:r w:rsidRPr="002A1897">
      <w:rPr>
        <w:sz w:val="20"/>
        <w:szCs w:val="20"/>
      </w:rPr>
      <w:t>Саринян К.В.</w:t>
    </w:r>
  </w:p>
  <w:p w:rsidR="0052220C" w:rsidRDefault="005D4F48">
    <w:pPr>
      <w:pStyle w:val="a9"/>
    </w:pPr>
    <w:r w:rsidRPr="002A1897">
      <w:rPr>
        <w:sz w:val="20"/>
        <w:szCs w:val="20"/>
      </w:rPr>
      <w:t>(8793) 40-17-3</w:t>
    </w:r>
    <w:r>
      <w:rPr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6D" w:rsidRDefault="007C7A6D" w:rsidP="00595CEE">
      <w:r>
        <w:separator/>
      </w:r>
    </w:p>
  </w:footnote>
  <w:footnote w:type="continuationSeparator" w:id="0">
    <w:p w:rsidR="007C7A6D" w:rsidRDefault="007C7A6D" w:rsidP="00595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6A6C"/>
    <w:multiLevelType w:val="hybridMultilevel"/>
    <w:tmpl w:val="DD3867E8"/>
    <w:lvl w:ilvl="0" w:tplc="AB569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E957816"/>
    <w:multiLevelType w:val="hybridMultilevel"/>
    <w:tmpl w:val="D088A98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2570E1B"/>
    <w:multiLevelType w:val="hybridMultilevel"/>
    <w:tmpl w:val="A3D82F72"/>
    <w:lvl w:ilvl="0" w:tplc="8C262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97C2A"/>
    <w:multiLevelType w:val="hybridMultilevel"/>
    <w:tmpl w:val="03901590"/>
    <w:lvl w:ilvl="0" w:tplc="C14634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4D96C02"/>
    <w:multiLevelType w:val="hybridMultilevel"/>
    <w:tmpl w:val="EAF8D822"/>
    <w:lvl w:ilvl="0" w:tplc="33186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F2"/>
    <w:rsid w:val="00026551"/>
    <w:rsid w:val="00032F1D"/>
    <w:rsid w:val="0003779A"/>
    <w:rsid w:val="00040B8C"/>
    <w:rsid w:val="0004399F"/>
    <w:rsid w:val="00044F81"/>
    <w:rsid w:val="00072D6F"/>
    <w:rsid w:val="00073760"/>
    <w:rsid w:val="0008278A"/>
    <w:rsid w:val="00082F1C"/>
    <w:rsid w:val="00093C70"/>
    <w:rsid w:val="000C617F"/>
    <w:rsid w:val="000D12FA"/>
    <w:rsid w:val="000D2E94"/>
    <w:rsid w:val="000D4561"/>
    <w:rsid w:val="000F2F1B"/>
    <w:rsid w:val="000F64FE"/>
    <w:rsid w:val="001164AF"/>
    <w:rsid w:val="00135ACA"/>
    <w:rsid w:val="00167CF8"/>
    <w:rsid w:val="00175586"/>
    <w:rsid w:val="00182CAE"/>
    <w:rsid w:val="001A7B55"/>
    <w:rsid w:val="001B2FDB"/>
    <w:rsid w:val="001B314F"/>
    <w:rsid w:val="001D567A"/>
    <w:rsid w:val="001E4EEF"/>
    <w:rsid w:val="001E7C05"/>
    <w:rsid w:val="0020307B"/>
    <w:rsid w:val="00207309"/>
    <w:rsid w:val="00207AF7"/>
    <w:rsid w:val="0022334D"/>
    <w:rsid w:val="002261D5"/>
    <w:rsid w:val="002413E4"/>
    <w:rsid w:val="002429B8"/>
    <w:rsid w:val="00250077"/>
    <w:rsid w:val="00257B96"/>
    <w:rsid w:val="0026040E"/>
    <w:rsid w:val="0026464A"/>
    <w:rsid w:val="00271430"/>
    <w:rsid w:val="002755C0"/>
    <w:rsid w:val="002763CC"/>
    <w:rsid w:val="002872C8"/>
    <w:rsid w:val="002A57C3"/>
    <w:rsid w:val="002C6714"/>
    <w:rsid w:val="002D0DE5"/>
    <w:rsid w:val="002E161A"/>
    <w:rsid w:val="002E75DB"/>
    <w:rsid w:val="003103C6"/>
    <w:rsid w:val="00317027"/>
    <w:rsid w:val="00330E7B"/>
    <w:rsid w:val="00331FEE"/>
    <w:rsid w:val="00340874"/>
    <w:rsid w:val="00363B07"/>
    <w:rsid w:val="00365213"/>
    <w:rsid w:val="00374F42"/>
    <w:rsid w:val="0039406B"/>
    <w:rsid w:val="00394C38"/>
    <w:rsid w:val="00395947"/>
    <w:rsid w:val="003C06EA"/>
    <w:rsid w:val="003C2EA0"/>
    <w:rsid w:val="003C2F92"/>
    <w:rsid w:val="003C3DFF"/>
    <w:rsid w:val="003E2235"/>
    <w:rsid w:val="004146FF"/>
    <w:rsid w:val="00416592"/>
    <w:rsid w:val="00434921"/>
    <w:rsid w:val="0044387D"/>
    <w:rsid w:val="00445364"/>
    <w:rsid w:val="0045150B"/>
    <w:rsid w:val="0045182A"/>
    <w:rsid w:val="00482F68"/>
    <w:rsid w:val="004A2151"/>
    <w:rsid w:val="004A2496"/>
    <w:rsid w:val="004A65FA"/>
    <w:rsid w:val="004B0B69"/>
    <w:rsid w:val="004B3E00"/>
    <w:rsid w:val="004B493D"/>
    <w:rsid w:val="004C4F36"/>
    <w:rsid w:val="004E3B73"/>
    <w:rsid w:val="004E704F"/>
    <w:rsid w:val="004E7F8A"/>
    <w:rsid w:val="004F2491"/>
    <w:rsid w:val="00506F72"/>
    <w:rsid w:val="0052220C"/>
    <w:rsid w:val="00540F6F"/>
    <w:rsid w:val="00543A94"/>
    <w:rsid w:val="00573691"/>
    <w:rsid w:val="00573807"/>
    <w:rsid w:val="00575D53"/>
    <w:rsid w:val="00587EC6"/>
    <w:rsid w:val="00587F2C"/>
    <w:rsid w:val="00595CEE"/>
    <w:rsid w:val="005C13C5"/>
    <w:rsid w:val="005D4F48"/>
    <w:rsid w:val="00600133"/>
    <w:rsid w:val="00602F16"/>
    <w:rsid w:val="00606DFC"/>
    <w:rsid w:val="0060788C"/>
    <w:rsid w:val="006132FC"/>
    <w:rsid w:val="00632DC3"/>
    <w:rsid w:val="00642CA0"/>
    <w:rsid w:val="00651830"/>
    <w:rsid w:val="00656FF2"/>
    <w:rsid w:val="00657BD8"/>
    <w:rsid w:val="00664FA5"/>
    <w:rsid w:val="006909E1"/>
    <w:rsid w:val="00693C0A"/>
    <w:rsid w:val="006C1230"/>
    <w:rsid w:val="006C247D"/>
    <w:rsid w:val="006D0A6E"/>
    <w:rsid w:val="006F5700"/>
    <w:rsid w:val="00713EDA"/>
    <w:rsid w:val="007145DC"/>
    <w:rsid w:val="00717A26"/>
    <w:rsid w:val="00726D15"/>
    <w:rsid w:val="00733126"/>
    <w:rsid w:val="00741A0D"/>
    <w:rsid w:val="00756AE0"/>
    <w:rsid w:val="00757870"/>
    <w:rsid w:val="00792318"/>
    <w:rsid w:val="007938FF"/>
    <w:rsid w:val="007A418A"/>
    <w:rsid w:val="007A445E"/>
    <w:rsid w:val="007B36E8"/>
    <w:rsid w:val="007B6AE1"/>
    <w:rsid w:val="007C66FB"/>
    <w:rsid w:val="007C7A6D"/>
    <w:rsid w:val="007E254A"/>
    <w:rsid w:val="007E59FB"/>
    <w:rsid w:val="007F63C9"/>
    <w:rsid w:val="007F7D58"/>
    <w:rsid w:val="00800951"/>
    <w:rsid w:val="008073A1"/>
    <w:rsid w:val="00811F79"/>
    <w:rsid w:val="00817600"/>
    <w:rsid w:val="0082371A"/>
    <w:rsid w:val="00834A60"/>
    <w:rsid w:val="0083507F"/>
    <w:rsid w:val="00837022"/>
    <w:rsid w:val="00861C14"/>
    <w:rsid w:val="00863FFA"/>
    <w:rsid w:val="00864902"/>
    <w:rsid w:val="00875206"/>
    <w:rsid w:val="00875A46"/>
    <w:rsid w:val="008B797C"/>
    <w:rsid w:val="008E5BBA"/>
    <w:rsid w:val="008E78A9"/>
    <w:rsid w:val="008F352A"/>
    <w:rsid w:val="008F65D2"/>
    <w:rsid w:val="008F7F83"/>
    <w:rsid w:val="00901C2A"/>
    <w:rsid w:val="00922C25"/>
    <w:rsid w:val="0092623B"/>
    <w:rsid w:val="00940342"/>
    <w:rsid w:val="00941187"/>
    <w:rsid w:val="00947A48"/>
    <w:rsid w:val="009510BB"/>
    <w:rsid w:val="009512D7"/>
    <w:rsid w:val="00954860"/>
    <w:rsid w:val="009631C3"/>
    <w:rsid w:val="00966BB7"/>
    <w:rsid w:val="009705D2"/>
    <w:rsid w:val="00986F45"/>
    <w:rsid w:val="009A1394"/>
    <w:rsid w:val="009E0C1C"/>
    <w:rsid w:val="009E3891"/>
    <w:rsid w:val="009E434E"/>
    <w:rsid w:val="00A02C5D"/>
    <w:rsid w:val="00A12BD5"/>
    <w:rsid w:val="00A2294F"/>
    <w:rsid w:val="00A3703B"/>
    <w:rsid w:val="00A37164"/>
    <w:rsid w:val="00A37FFC"/>
    <w:rsid w:val="00A41D60"/>
    <w:rsid w:val="00A44A7D"/>
    <w:rsid w:val="00A60EC0"/>
    <w:rsid w:val="00A70BFE"/>
    <w:rsid w:val="00A846C8"/>
    <w:rsid w:val="00A9323D"/>
    <w:rsid w:val="00A948E5"/>
    <w:rsid w:val="00A96DDD"/>
    <w:rsid w:val="00A973FD"/>
    <w:rsid w:val="00AA16B1"/>
    <w:rsid w:val="00AB27BA"/>
    <w:rsid w:val="00AB7D56"/>
    <w:rsid w:val="00AC15E6"/>
    <w:rsid w:val="00AE39EB"/>
    <w:rsid w:val="00AF61FE"/>
    <w:rsid w:val="00B05244"/>
    <w:rsid w:val="00B15740"/>
    <w:rsid w:val="00B3258B"/>
    <w:rsid w:val="00B42581"/>
    <w:rsid w:val="00B45743"/>
    <w:rsid w:val="00B53889"/>
    <w:rsid w:val="00B61DA6"/>
    <w:rsid w:val="00B71BA9"/>
    <w:rsid w:val="00B775F0"/>
    <w:rsid w:val="00B810DB"/>
    <w:rsid w:val="00B93CA1"/>
    <w:rsid w:val="00B94F4D"/>
    <w:rsid w:val="00BB501C"/>
    <w:rsid w:val="00BD1C5C"/>
    <w:rsid w:val="00BE0ED4"/>
    <w:rsid w:val="00C054DC"/>
    <w:rsid w:val="00C06A99"/>
    <w:rsid w:val="00C1044D"/>
    <w:rsid w:val="00C11154"/>
    <w:rsid w:val="00C25A06"/>
    <w:rsid w:val="00C4596E"/>
    <w:rsid w:val="00C95630"/>
    <w:rsid w:val="00CD0E19"/>
    <w:rsid w:val="00CE1008"/>
    <w:rsid w:val="00CE4518"/>
    <w:rsid w:val="00CF340C"/>
    <w:rsid w:val="00D40879"/>
    <w:rsid w:val="00D46844"/>
    <w:rsid w:val="00D859F4"/>
    <w:rsid w:val="00D90B02"/>
    <w:rsid w:val="00D94BCA"/>
    <w:rsid w:val="00DA311D"/>
    <w:rsid w:val="00DC7C3F"/>
    <w:rsid w:val="00DD5CA1"/>
    <w:rsid w:val="00DE75A3"/>
    <w:rsid w:val="00E00D92"/>
    <w:rsid w:val="00E12528"/>
    <w:rsid w:val="00E421E6"/>
    <w:rsid w:val="00E448D7"/>
    <w:rsid w:val="00E6036B"/>
    <w:rsid w:val="00E6328A"/>
    <w:rsid w:val="00E67E93"/>
    <w:rsid w:val="00E67EDB"/>
    <w:rsid w:val="00E70205"/>
    <w:rsid w:val="00E845DA"/>
    <w:rsid w:val="00E87737"/>
    <w:rsid w:val="00E94CA8"/>
    <w:rsid w:val="00E95C06"/>
    <w:rsid w:val="00EA0E0F"/>
    <w:rsid w:val="00EA2FB2"/>
    <w:rsid w:val="00EA55BE"/>
    <w:rsid w:val="00EB2991"/>
    <w:rsid w:val="00EC45DF"/>
    <w:rsid w:val="00ED6F0A"/>
    <w:rsid w:val="00EF5DE7"/>
    <w:rsid w:val="00F17865"/>
    <w:rsid w:val="00F21F40"/>
    <w:rsid w:val="00F21FD9"/>
    <w:rsid w:val="00F35A3F"/>
    <w:rsid w:val="00F35CC5"/>
    <w:rsid w:val="00F407ED"/>
    <w:rsid w:val="00F40D7B"/>
    <w:rsid w:val="00F715DE"/>
    <w:rsid w:val="00F7640F"/>
    <w:rsid w:val="00F81DA2"/>
    <w:rsid w:val="00F8519F"/>
    <w:rsid w:val="00F94359"/>
    <w:rsid w:val="00F94397"/>
    <w:rsid w:val="00F94D49"/>
    <w:rsid w:val="00FA0C5F"/>
    <w:rsid w:val="00FB60CE"/>
    <w:rsid w:val="00FC667C"/>
    <w:rsid w:val="00FD2A5E"/>
    <w:rsid w:val="00FD31D8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1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ind w:left="4248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Pr>
      <w:sz w:val="22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 Indent"/>
    <w:basedOn w:val="a"/>
    <w:pPr>
      <w:spacing w:after="120"/>
      <w:ind w:left="283"/>
    </w:pPr>
  </w:style>
  <w:style w:type="table" w:styleId="a5">
    <w:name w:val="Table Grid"/>
    <w:basedOn w:val="a1"/>
    <w:rsid w:val="00116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A973FD"/>
    <w:rPr>
      <w:color w:val="0000FF"/>
      <w:u w:val="single"/>
    </w:rPr>
  </w:style>
  <w:style w:type="paragraph" w:styleId="a7">
    <w:name w:val="header"/>
    <w:basedOn w:val="a"/>
    <w:link w:val="a8"/>
    <w:unhideWhenUsed/>
    <w:rsid w:val="00595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95CEE"/>
    <w:rPr>
      <w:sz w:val="24"/>
      <w:szCs w:val="24"/>
    </w:rPr>
  </w:style>
  <w:style w:type="paragraph" w:styleId="a9">
    <w:name w:val="footer"/>
    <w:basedOn w:val="a"/>
    <w:link w:val="aa"/>
    <w:unhideWhenUsed/>
    <w:rsid w:val="00595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95CEE"/>
    <w:rPr>
      <w:sz w:val="24"/>
      <w:szCs w:val="24"/>
    </w:rPr>
  </w:style>
  <w:style w:type="character" w:styleId="ab">
    <w:name w:val="FollowedHyperlink"/>
    <w:basedOn w:val="a0"/>
    <w:semiHidden/>
    <w:unhideWhenUsed/>
    <w:rsid w:val="005D4F4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1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ind w:left="4248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Pr>
      <w:sz w:val="22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 Indent"/>
    <w:basedOn w:val="a"/>
    <w:pPr>
      <w:spacing w:after="120"/>
      <w:ind w:left="283"/>
    </w:pPr>
  </w:style>
  <w:style w:type="table" w:styleId="a5">
    <w:name w:val="Table Grid"/>
    <w:basedOn w:val="a1"/>
    <w:rsid w:val="00116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A973FD"/>
    <w:rPr>
      <w:color w:val="0000FF"/>
      <w:u w:val="single"/>
    </w:rPr>
  </w:style>
  <w:style w:type="paragraph" w:styleId="a7">
    <w:name w:val="header"/>
    <w:basedOn w:val="a"/>
    <w:link w:val="a8"/>
    <w:unhideWhenUsed/>
    <w:rsid w:val="00595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95CEE"/>
    <w:rPr>
      <w:sz w:val="24"/>
      <w:szCs w:val="24"/>
    </w:rPr>
  </w:style>
  <w:style w:type="paragraph" w:styleId="a9">
    <w:name w:val="footer"/>
    <w:basedOn w:val="a"/>
    <w:link w:val="aa"/>
    <w:unhideWhenUsed/>
    <w:rsid w:val="00595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95CEE"/>
    <w:rPr>
      <w:sz w:val="24"/>
      <w:szCs w:val="24"/>
    </w:rPr>
  </w:style>
  <w:style w:type="character" w:styleId="ab">
    <w:name w:val="FollowedHyperlink"/>
    <w:basedOn w:val="a0"/>
    <w:semiHidden/>
    <w:unhideWhenUsed/>
    <w:rsid w:val="005D4F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hechenergo.ru/index.php/raskrytie-informatsii/raskrytie-informatsii-sub-ektami-1/informatsiya-ob-investitsionnykh-programmakh-i-otchetakh-ob-ikh-realizatsii/2-uncategorised/490-informatsiya-ob-investitsionnykh-programmakh-i-otchetakh-ob-ikh-realizatsii-remont-aktualnye-danny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inenergo.gov.ru/system/download/4194/15074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energo.gov.ru/system/download/4194/150745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minenergo.gov.ru/system/download/4194/15074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9E6CB-D2FF-476F-A5FD-5C2119CC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2021-02-25T07:18:00Z</dcterms:created>
  <dcterms:modified xsi:type="dcterms:W3CDTF">2021-02-25T08:36:00Z</dcterms:modified>
</cp:coreProperties>
</file>