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70" w:rsidRPr="006C7DE8" w:rsidRDefault="006C7DE8" w:rsidP="006C7DE8">
      <w:pPr>
        <w:jc w:val="center"/>
        <w:rPr>
          <w:rFonts w:ascii="Times New Roman" w:hAnsi="Times New Roman" w:cs="Times New Roman"/>
          <w:b/>
          <w:sz w:val="24"/>
        </w:rPr>
      </w:pPr>
      <w:r w:rsidRPr="006C7DE8">
        <w:rPr>
          <w:rFonts w:ascii="Times New Roman" w:hAnsi="Times New Roman" w:cs="Times New Roman"/>
          <w:b/>
          <w:sz w:val="24"/>
        </w:rPr>
        <w:t>Размер регули</w:t>
      </w:r>
      <w:r w:rsidR="00016271">
        <w:rPr>
          <w:rFonts w:ascii="Times New Roman" w:hAnsi="Times New Roman" w:cs="Times New Roman"/>
          <w:b/>
          <w:sz w:val="24"/>
        </w:rPr>
        <w:t>руемой сбытовой надбавки гарантирующего поставщика                                 АО «</w:t>
      </w:r>
      <w:proofErr w:type="spellStart"/>
      <w:r w:rsidR="00016271">
        <w:rPr>
          <w:rFonts w:ascii="Times New Roman" w:hAnsi="Times New Roman" w:cs="Times New Roman"/>
          <w:b/>
          <w:sz w:val="24"/>
        </w:rPr>
        <w:t>Чеченэнерго</w:t>
      </w:r>
      <w:proofErr w:type="spellEnd"/>
      <w:r w:rsidR="00016271">
        <w:rPr>
          <w:rFonts w:ascii="Times New Roman" w:hAnsi="Times New Roman" w:cs="Times New Roman"/>
          <w:b/>
          <w:sz w:val="24"/>
        </w:rPr>
        <w:t>» на 202</w:t>
      </w:r>
      <w:r w:rsidR="00114077">
        <w:rPr>
          <w:rFonts w:ascii="Times New Roman" w:hAnsi="Times New Roman" w:cs="Times New Roman"/>
          <w:b/>
          <w:sz w:val="24"/>
        </w:rPr>
        <w:t>3</w:t>
      </w:r>
      <w:r w:rsidRPr="006C7DE8">
        <w:rPr>
          <w:rFonts w:ascii="Times New Roman" w:hAnsi="Times New Roman" w:cs="Times New Roman"/>
          <w:b/>
          <w:sz w:val="24"/>
        </w:rPr>
        <w:t xml:space="preserve"> год</w:t>
      </w:r>
      <w:r w:rsidR="00016271">
        <w:rPr>
          <w:rFonts w:ascii="Times New Roman" w:hAnsi="Times New Roman" w:cs="Times New Roman"/>
          <w:b/>
          <w:sz w:val="24"/>
        </w:rPr>
        <w:t>.</w:t>
      </w:r>
    </w:p>
    <w:p w:rsidR="006C7DE8" w:rsidRPr="006C7DE8" w:rsidRDefault="006C7DE8" w:rsidP="006C7DE8">
      <w:pPr>
        <w:ind w:firstLine="567"/>
        <w:rPr>
          <w:rFonts w:ascii="Times New Roman" w:hAnsi="Times New Roman" w:cs="Times New Roman"/>
          <w:b/>
          <w:sz w:val="24"/>
        </w:rPr>
      </w:pPr>
    </w:p>
    <w:p w:rsidR="006C7DE8" w:rsidRPr="00016271" w:rsidRDefault="00016271" w:rsidP="000162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16271">
        <w:rPr>
          <w:rFonts w:ascii="Times New Roman" w:hAnsi="Times New Roman" w:cs="Times New Roman"/>
          <w:sz w:val="24"/>
        </w:rPr>
        <w:t>Т</w:t>
      </w:r>
      <w:r w:rsidR="006C7DE8" w:rsidRPr="00016271">
        <w:rPr>
          <w:rFonts w:ascii="Times New Roman" w:hAnsi="Times New Roman" w:cs="Times New Roman"/>
          <w:sz w:val="24"/>
        </w:rPr>
        <w:t>арифная группа «население» и приравненны</w:t>
      </w:r>
      <w:r w:rsidRPr="00016271">
        <w:rPr>
          <w:rFonts w:ascii="Times New Roman" w:hAnsi="Times New Roman" w:cs="Times New Roman"/>
          <w:sz w:val="24"/>
        </w:rPr>
        <w:t>е к нему категории потребителей</w:t>
      </w:r>
      <w:r w:rsidR="006C7DE8" w:rsidRPr="00016271">
        <w:rPr>
          <w:rFonts w:ascii="Times New Roman" w:hAnsi="Times New Roman" w:cs="Times New Roman"/>
          <w:sz w:val="24"/>
        </w:rPr>
        <w:t>:</w:t>
      </w:r>
    </w:p>
    <w:p w:rsidR="006C7DE8" w:rsidRPr="006C7DE8" w:rsidRDefault="00114077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01.12.2022 по 31.12.2023 гг. </w:t>
      </w:r>
      <w:r w:rsidR="00C00918">
        <w:rPr>
          <w:rFonts w:ascii="Times New Roman" w:hAnsi="Times New Roman" w:cs="Times New Roman"/>
          <w:sz w:val="24"/>
        </w:rPr>
        <w:t xml:space="preserve"> – 0,2</w:t>
      </w:r>
      <w:r>
        <w:rPr>
          <w:rFonts w:ascii="Times New Roman" w:hAnsi="Times New Roman" w:cs="Times New Roman"/>
          <w:sz w:val="24"/>
        </w:rPr>
        <w:t>2585</w:t>
      </w:r>
      <w:r w:rsidR="00016271">
        <w:rPr>
          <w:rFonts w:ascii="Times New Roman" w:hAnsi="Times New Roman" w:cs="Times New Roman"/>
          <w:sz w:val="24"/>
        </w:rPr>
        <w:t xml:space="preserve"> руб</w:t>
      </w:r>
      <w:r w:rsidR="008D04ED">
        <w:rPr>
          <w:rFonts w:ascii="Times New Roman" w:hAnsi="Times New Roman" w:cs="Times New Roman"/>
          <w:sz w:val="24"/>
        </w:rPr>
        <w:t>./кВт*ч</w:t>
      </w:r>
    </w:p>
    <w:p w:rsidR="006C7DE8" w:rsidRPr="006C7DE8" w:rsidRDefault="00016271" w:rsidP="000162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Т</w:t>
      </w:r>
      <w:r w:rsidR="006C7DE8" w:rsidRPr="006C7DE8">
        <w:rPr>
          <w:rFonts w:ascii="Times New Roman" w:hAnsi="Times New Roman" w:cs="Times New Roman"/>
          <w:sz w:val="24"/>
        </w:rPr>
        <w:t>арифная группа «сетевые организации, покупающие электроэнергию для ком</w:t>
      </w:r>
      <w:r>
        <w:rPr>
          <w:rFonts w:ascii="Times New Roman" w:hAnsi="Times New Roman" w:cs="Times New Roman"/>
          <w:sz w:val="24"/>
        </w:rPr>
        <w:t>пенсации потерь электроэнергии»</w:t>
      </w:r>
      <w:r w:rsidR="006C7DE8" w:rsidRPr="006C7DE8">
        <w:rPr>
          <w:rFonts w:ascii="Times New Roman" w:hAnsi="Times New Roman" w:cs="Times New Roman"/>
          <w:sz w:val="24"/>
        </w:rPr>
        <w:t>:</w:t>
      </w:r>
    </w:p>
    <w:p w:rsidR="006C7DE8" w:rsidRPr="006C7DE8" w:rsidRDefault="00114077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01.12.2022 по 31.12.2023 гг.  </w:t>
      </w:r>
      <w:r w:rsidR="006C7DE8" w:rsidRPr="006C7DE8">
        <w:rPr>
          <w:rFonts w:ascii="Times New Roman" w:hAnsi="Times New Roman" w:cs="Times New Roman"/>
          <w:sz w:val="24"/>
        </w:rPr>
        <w:t xml:space="preserve"> – 0,0</w:t>
      </w:r>
      <w:r w:rsidR="00F165D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751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руб./кВт*ч</w:t>
      </w:r>
    </w:p>
    <w:p w:rsidR="00016271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Прочие потребители, в зависимости от максимальной мощности принадлежащих им энергопринимающих устройств:</w:t>
      </w:r>
    </w:p>
    <w:p w:rsidR="00016271" w:rsidRPr="003F76D6" w:rsidRDefault="003F76D6" w:rsidP="006C7DE8">
      <w:pPr>
        <w:ind w:firstLine="567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м</w:t>
      </w:r>
      <w:r w:rsidR="00016271" w:rsidRPr="003F76D6">
        <w:rPr>
          <w:rFonts w:ascii="Times New Roman" w:hAnsi="Times New Roman" w:cs="Times New Roman"/>
          <w:sz w:val="24"/>
          <w:u w:val="single"/>
        </w:rPr>
        <w:t>енее 670 кВт:</w:t>
      </w:r>
    </w:p>
    <w:p w:rsidR="00016271" w:rsidRPr="006C7DE8" w:rsidRDefault="00114077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01.12.2022 по 31.12.2023 гг.  </w:t>
      </w:r>
      <w:r w:rsidR="00C00918">
        <w:rPr>
          <w:rFonts w:ascii="Times New Roman" w:hAnsi="Times New Roman" w:cs="Times New Roman"/>
          <w:sz w:val="24"/>
        </w:rPr>
        <w:t xml:space="preserve"> – 0,</w:t>
      </w:r>
      <w:r>
        <w:rPr>
          <w:rFonts w:ascii="Times New Roman" w:hAnsi="Times New Roman" w:cs="Times New Roman"/>
          <w:sz w:val="24"/>
        </w:rPr>
        <w:t>28336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руб./кВт*ч</w:t>
      </w:r>
    </w:p>
    <w:p w:rsidR="00016271" w:rsidRPr="003F76D6" w:rsidRDefault="003F76D6" w:rsidP="00016271">
      <w:pPr>
        <w:ind w:firstLine="567"/>
        <w:rPr>
          <w:rFonts w:ascii="Times New Roman" w:hAnsi="Times New Roman" w:cs="Times New Roman"/>
          <w:sz w:val="24"/>
          <w:u w:val="single"/>
        </w:rPr>
      </w:pPr>
      <w:r w:rsidRPr="003F76D6">
        <w:rPr>
          <w:rFonts w:ascii="Times New Roman" w:hAnsi="Times New Roman" w:cs="Times New Roman"/>
          <w:sz w:val="24"/>
          <w:u w:val="single"/>
        </w:rPr>
        <w:t>о</w:t>
      </w:r>
      <w:r w:rsidR="00016271" w:rsidRPr="003F76D6">
        <w:rPr>
          <w:rFonts w:ascii="Times New Roman" w:hAnsi="Times New Roman" w:cs="Times New Roman"/>
          <w:sz w:val="24"/>
          <w:u w:val="single"/>
        </w:rPr>
        <w:t>т 670 кВт до 10 МВт:</w:t>
      </w:r>
    </w:p>
    <w:p w:rsidR="00016271" w:rsidRPr="006C7DE8" w:rsidRDefault="00114077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01.12.2022 по 31.12.2023 гг.  </w:t>
      </w:r>
      <w:r w:rsidR="00016271">
        <w:rPr>
          <w:rFonts w:ascii="Times New Roman" w:hAnsi="Times New Roman" w:cs="Times New Roman"/>
          <w:sz w:val="24"/>
        </w:rPr>
        <w:t xml:space="preserve"> – 0,</w:t>
      </w:r>
      <w:r>
        <w:rPr>
          <w:rFonts w:ascii="Times New Roman" w:hAnsi="Times New Roman" w:cs="Times New Roman"/>
          <w:sz w:val="24"/>
        </w:rPr>
        <w:t>09785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руб./кВт*ч</w:t>
      </w:r>
    </w:p>
    <w:p w:rsidR="00016271" w:rsidRPr="003F76D6" w:rsidRDefault="003F76D6" w:rsidP="00016271">
      <w:pPr>
        <w:ind w:firstLine="567"/>
        <w:rPr>
          <w:rFonts w:ascii="Times New Roman" w:hAnsi="Times New Roman" w:cs="Times New Roman"/>
          <w:sz w:val="24"/>
          <w:u w:val="single"/>
        </w:rPr>
      </w:pPr>
      <w:r w:rsidRPr="003F76D6">
        <w:rPr>
          <w:rFonts w:ascii="Times New Roman" w:hAnsi="Times New Roman" w:cs="Times New Roman"/>
          <w:sz w:val="24"/>
          <w:u w:val="single"/>
        </w:rPr>
        <w:t>н</w:t>
      </w:r>
      <w:r w:rsidR="00016271" w:rsidRPr="003F76D6">
        <w:rPr>
          <w:rFonts w:ascii="Times New Roman" w:hAnsi="Times New Roman" w:cs="Times New Roman"/>
          <w:sz w:val="24"/>
          <w:u w:val="single"/>
        </w:rPr>
        <w:t>е менее 10 МВт:</w:t>
      </w:r>
    </w:p>
    <w:p w:rsidR="00016271" w:rsidRPr="006C7DE8" w:rsidRDefault="00114077" w:rsidP="008D04ED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01.12.2022 по 31.12.2023 гг.  </w:t>
      </w:r>
      <w:r w:rsidR="00C00918">
        <w:rPr>
          <w:rFonts w:ascii="Times New Roman" w:hAnsi="Times New Roman" w:cs="Times New Roman"/>
          <w:sz w:val="24"/>
        </w:rPr>
        <w:t xml:space="preserve"> – 0,0</w:t>
      </w:r>
      <w:r>
        <w:rPr>
          <w:rFonts w:ascii="Times New Roman" w:hAnsi="Times New Roman" w:cs="Times New Roman"/>
          <w:sz w:val="24"/>
        </w:rPr>
        <w:t>9445</w:t>
      </w:r>
      <w:r w:rsidR="008D04ED" w:rsidRPr="008D04ED">
        <w:rPr>
          <w:rFonts w:ascii="Times New Roman" w:hAnsi="Times New Roman" w:cs="Times New Roman"/>
          <w:sz w:val="24"/>
        </w:rPr>
        <w:t xml:space="preserve"> </w:t>
      </w:r>
      <w:r w:rsidR="008D04ED">
        <w:rPr>
          <w:rFonts w:ascii="Times New Roman" w:hAnsi="Times New Roman" w:cs="Times New Roman"/>
          <w:sz w:val="24"/>
        </w:rPr>
        <w:t>руб./кВт*ч</w:t>
      </w:r>
    </w:p>
    <w:p w:rsidR="003F76D6" w:rsidRPr="006C7DE8" w:rsidRDefault="003F76D6" w:rsidP="003F76D6">
      <w:pPr>
        <w:ind w:firstLine="567"/>
        <w:rPr>
          <w:rFonts w:ascii="Times New Roman" w:hAnsi="Times New Roman" w:cs="Times New Roman"/>
          <w:sz w:val="24"/>
        </w:rPr>
      </w:pPr>
    </w:p>
    <w:p w:rsidR="006C7DE8" w:rsidRPr="006C7DE8" w:rsidRDefault="00016271" w:rsidP="006C7DE8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(Установлены </w:t>
      </w:r>
      <w:r w:rsidR="006C7DE8" w:rsidRPr="006C7DE8">
        <w:rPr>
          <w:rFonts w:ascii="Times New Roman" w:hAnsi="Times New Roman" w:cs="Times New Roman"/>
          <w:sz w:val="24"/>
        </w:rPr>
        <w:t xml:space="preserve"> решением Правления Государственного комитета цен и та</w:t>
      </w:r>
      <w:r>
        <w:rPr>
          <w:rFonts w:ascii="Times New Roman" w:hAnsi="Times New Roman" w:cs="Times New Roman"/>
          <w:sz w:val="24"/>
        </w:rPr>
        <w:t xml:space="preserve">рифов Чеченской Республики от  </w:t>
      </w:r>
      <w:r w:rsidR="00C00918">
        <w:rPr>
          <w:rFonts w:ascii="Times New Roman" w:hAnsi="Times New Roman" w:cs="Times New Roman"/>
          <w:sz w:val="24"/>
        </w:rPr>
        <w:t>2</w:t>
      </w:r>
      <w:r w:rsidR="00114077">
        <w:rPr>
          <w:rFonts w:ascii="Times New Roman" w:hAnsi="Times New Roman" w:cs="Times New Roman"/>
          <w:sz w:val="24"/>
        </w:rPr>
        <w:t>2</w:t>
      </w:r>
      <w:r w:rsidR="00C00918">
        <w:rPr>
          <w:rFonts w:ascii="Times New Roman" w:hAnsi="Times New Roman" w:cs="Times New Roman"/>
          <w:sz w:val="24"/>
        </w:rPr>
        <w:t>.1</w:t>
      </w:r>
      <w:r w:rsidR="00114077">
        <w:rPr>
          <w:rFonts w:ascii="Times New Roman" w:hAnsi="Times New Roman" w:cs="Times New Roman"/>
          <w:sz w:val="24"/>
        </w:rPr>
        <w:t>1</w:t>
      </w:r>
      <w:r w:rsidR="00C00918">
        <w:rPr>
          <w:rFonts w:ascii="Times New Roman" w:hAnsi="Times New Roman" w:cs="Times New Roman"/>
          <w:sz w:val="24"/>
        </w:rPr>
        <w:t>.202</w:t>
      </w:r>
      <w:r w:rsidR="001140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6C7DE8">
        <w:rPr>
          <w:rFonts w:ascii="Times New Roman" w:hAnsi="Times New Roman" w:cs="Times New Roman"/>
          <w:sz w:val="24"/>
        </w:rPr>
        <w:t xml:space="preserve"> №</w:t>
      </w:r>
      <w:r w:rsidR="00C00918">
        <w:rPr>
          <w:rFonts w:ascii="Times New Roman" w:hAnsi="Times New Roman" w:cs="Times New Roman"/>
          <w:sz w:val="24"/>
        </w:rPr>
        <w:t xml:space="preserve"> 13</w:t>
      </w:r>
      <w:r w:rsidR="00114077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6C7DE8">
        <w:rPr>
          <w:rFonts w:ascii="Times New Roman" w:hAnsi="Times New Roman" w:cs="Times New Roman"/>
          <w:sz w:val="24"/>
        </w:rPr>
        <w:t>-Э</w:t>
      </w:r>
      <w:r>
        <w:rPr>
          <w:rFonts w:ascii="Times New Roman" w:hAnsi="Times New Roman" w:cs="Times New Roman"/>
          <w:sz w:val="24"/>
        </w:rPr>
        <w:t>).</w:t>
      </w:r>
    </w:p>
    <w:sectPr w:rsidR="006C7DE8" w:rsidRPr="006C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E3347"/>
    <w:multiLevelType w:val="hybridMultilevel"/>
    <w:tmpl w:val="B5AC3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E8"/>
    <w:rsid w:val="00016271"/>
    <w:rsid w:val="00114077"/>
    <w:rsid w:val="003A1570"/>
    <w:rsid w:val="003F76D6"/>
    <w:rsid w:val="00655C46"/>
    <w:rsid w:val="006C7DE8"/>
    <w:rsid w:val="008D04ED"/>
    <w:rsid w:val="00C00918"/>
    <w:rsid w:val="00E757F2"/>
    <w:rsid w:val="00F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40E0"/>
  <w15:docId w15:val="{FB26BD24-ECBE-4536-BF30-78E5161E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Мазаева</dc:creator>
  <cp:lastModifiedBy>Элина Мазаева</cp:lastModifiedBy>
  <cp:revision>9</cp:revision>
  <dcterms:created xsi:type="dcterms:W3CDTF">2021-01-14T07:01:00Z</dcterms:created>
  <dcterms:modified xsi:type="dcterms:W3CDTF">2022-11-30T13:08:00Z</dcterms:modified>
</cp:coreProperties>
</file>