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E6698F">
        <w:rPr>
          <w:b/>
          <w:bCs/>
          <w:sz w:val="28"/>
          <w:szCs w:val="28"/>
        </w:rPr>
        <w:t>7</w:t>
      </w:r>
      <w:r w:rsidR="00877349">
        <w:rPr>
          <w:b/>
          <w:bCs/>
          <w:sz w:val="28"/>
          <w:szCs w:val="28"/>
        </w:rPr>
        <w:t>5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Дата проведения: </w:t>
      </w:r>
      <w:r w:rsidR="0094712D">
        <w:rPr>
          <w:sz w:val="28"/>
          <w:szCs w:val="28"/>
        </w:rPr>
        <w:t>22</w:t>
      </w:r>
      <w:r w:rsidR="00234E7D">
        <w:rPr>
          <w:sz w:val="28"/>
          <w:szCs w:val="28"/>
        </w:rPr>
        <w:t xml:space="preserve"> август</w:t>
      </w:r>
      <w:r w:rsidR="00B855E5">
        <w:rPr>
          <w:sz w:val="28"/>
          <w:szCs w:val="28"/>
        </w:rPr>
        <w:t>а</w:t>
      </w:r>
      <w:r w:rsidR="00E5104C" w:rsidRPr="001E7E96">
        <w:rPr>
          <w:sz w:val="28"/>
          <w:szCs w:val="28"/>
        </w:rPr>
        <w:t xml:space="preserve"> 2022</w:t>
      </w:r>
      <w:r w:rsidRPr="001E7E96">
        <w:rPr>
          <w:sz w:val="28"/>
          <w:szCs w:val="28"/>
        </w:rPr>
        <w:t xml:space="preserve"> года.</w:t>
      </w:r>
    </w:p>
    <w:p w:rsidR="00FD2723" w:rsidRPr="001E7E96" w:rsidRDefault="00FD2723" w:rsidP="00FD2723">
      <w:pPr>
        <w:rPr>
          <w:bCs/>
          <w:sz w:val="28"/>
          <w:szCs w:val="28"/>
        </w:rPr>
      </w:pPr>
      <w:r w:rsidRPr="001E7E96">
        <w:rPr>
          <w:sz w:val="28"/>
          <w:szCs w:val="28"/>
        </w:rPr>
        <w:t>Форма проведения:</w:t>
      </w:r>
      <w:r w:rsidRPr="001E7E9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bCs/>
          <w:iCs/>
          <w:sz w:val="28"/>
          <w:szCs w:val="28"/>
        </w:rPr>
        <w:t xml:space="preserve">Дата и время </w:t>
      </w:r>
      <w:r w:rsidRPr="001E7E96">
        <w:rPr>
          <w:spacing w:val="-2"/>
          <w:sz w:val="28"/>
          <w:szCs w:val="28"/>
        </w:rPr>
        <w:t>подведения итогов</w:t>
      </w:r>
      <w:r w:rsidRPr="001E7E96">
        <w:rPr>
          <w:bCs/>
          <w:iCs/>
          <w:sz w:val="28"/>
          <w:szCs w:val="28"/>
        </w:rPr>
        <w:t xml:space="preserve"> голосования: </w:t>
      </w:r>
      <w:r w:rsidR="0094712D">
        <w:rPr>
          <w:bCs/>
          <w:iCs/>
          <w:sz w:val="28"/>
          <w:szCs w:val="28"/>
        </w:rPr>
        <w:t>22</w:t>
      </w:r>
      <w:r w:rsidR="00234E7D" w:rsidRPr="00234E7D">
        <w:rPr>
          <w:bCs/>
          <w:iCs/>
          <w:sz w:val="28"/>
          <w:szCs w:val="28"/>
        </w:rPr>
        <w:t xml:space="preserve"> август</w:t>
      </w:r>
      <w:r w:rsidR="00B855E5">
        <w:rPr>
          <w:bCs/>
          <w:iCs/>
          <w:sz w:val="28"/>
          <w:szCs w:val="28"/>
        </w:rPr>
        <w:t>а</w:t>
      </w:r>
      <w:r w:rsidR="00234E7D" w:rsidRPr="00234E7D">
        <w:rPr>
          <w:bCs/>
          <w:iCs/>
          <w:sz w:val="28"/>
          <w:szCs w:val="28"/>
        </w:rPr>
        <w:t xml:space="preserve"> </w:t>
      </w:r>
      <w:r w:rsidR="00E5104C" w:rsidRPr="001E7E96">
        <w:rPr>
          <w:bCs/>
          <w:iCs/>
          <w:sz w:val="28"/>
          <w:szCs w:val="28"/>
        </w:rPr>
        <w:t>2022</w:t>
      </w:r>
      <w:r w:rsidR="00737F95" w:rsidRPr="001E7E96">
        <w:rPr>
          <w:bCs/>
          <w:iCs/>
          <w:sz w:val="28"/>
          <w:szCs w:val="28"/>
        </w:rPr>
        <w:t xml:space="preserve"> </w:t>
      </w:r>
      <w:r w:rsidR="00EA7B57">
        <w:rPr>
          <w:bCs/>
          <w:iCs/>
          <w:sz w:val="28"/>
          <w:szCs w:val="28"/>
        </w:rPr>
        <w:t xml:space="preserve">года </w:t>
      </w:r>
      <w:r w:rsidR="00E5104C" w:rsidRPr="001E7E96">
        <w:rPr>
          <w:bCs/>
          <w:iCs/>
          <w:sz w:val="28"/>
          <w:szCs w:val="28"/>
        </w:rPr>
        <w:t>23</w:t>
      </w:r>
      <w:r w:rsidRPr="001E7E96">
        <w:rPr>
          <w:bCs/>
          <w:iCs/>
          <w:sz w:val="28"/>
          <w:szCs w:val="28"/>
        </w:rPr>
        <w:t>:00</w:t>
      </w:r>
      <w:r w:rsidRPr="001E7E96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1E7E96">
        <w:rPr>
          <w:bCs/>
          <w:sz w:val="28"/>
          <w:szCs w:val="28"/>
        </w:rPr>
        <w:t xml:space="preserve">Дата составления протокола: </w:t>
      </w:r>
      <w:r w:rsidR="0094712D">
        <w:rPr>
          <w:bCs/>
          <w:sz w:val="28"/>
          <w:szCs w:val="28"/>
        </w:rPr>
        <w:t>22</w:t>
      </w:r>
      <w:r w:rsidR="00234E7D" w:rsidRPr="00234E7D">
        <w:rPr>
          <w:bCs/>
          <w:sz w:val="28"/>
          <w:szCs w:val="28"/>
        </w:rPr>
        <w:t xml:space="preserve"> август</w:t>
      </w:r>
      <w:r w:rsidR="00B855E5">
        <w:rPr>
          <w:bCs/>
          <w:sz w:val="28"/>
          <w:szCs w:val="28"/>
        </w:rPr>
        <w:t>а</w:t>
      </w:r>
      <w:r w:rsidR="00234E7D" w:rsidRPr="00234E7D">
        <w:rPr>
          <w:bCs/>
          <w:sz w:val="28"/>
          <w:szCs w:val="28"/>
        </w:rPr>
        <w:t xml:space="preserve"> </w:t>
      </w:r>
      <w:r w:rsidR="00E5104C" w:rsidRPr="001E7E96">
        <w:rPr>
          <w:bCs/>
          <w:sz w:val="28"/>
          <w:szCs w:val="28"/>
        </w:rPr>
        <w:t>2022</w:t>
      </w:r>
      <w:r w:rsidR="00FD2723" w:rsidRPr="001E7E96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Михеев Дмитрий Дмитриевич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4629C5" w:rsidRPr="00877349" w:rsidRDefault="00877349" w:rsidP="002637FA">
      <w:pPr>
        <w:pStyle w:val="ab"/>
        <w:numPr>
          <w:ilvl w:val="0"/>
          <w:numId w:val="35"/>
        </w:numPr>
        <w:tabs>
          <w:tab w:val="clear" w:pos="927"/>
          <w:tab w:val="left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77349">
        <w:rPr>
          <w:rFonts w:eastAsia="Calibri"/>
          <w:bCs/>
          <w:sz w:val="28"/>
          <w:szCs w:val="28"/>
          <w:lang w:eastAsia="en-US"/>
        </w:rPr>
        <w:t>О созыве внеочередного Общего собрания акционеров АО «Чеченэнерго»</w:t>
      </w:r>
      <w:r w:rsidR="002637FA" w:rsidRPr="002637FA">
        <w:rPr>
          <w:rFonts w:eastAsia="Calibri"/>
          <w:bCs/>
          <w:sz w:val="28"/>
          <w:szCs w:val="28"/>
          <w:lang w:eastAsia="en-US"/>
        </w:rPr>
        <w:t>.</w:t>
      </w:r>
    </w:p>
    <w:p w:rsidR="00877349" w:rsidRDefault="00877349" w:rsidP="002637FA">
      <w:pPr>
        <w:pStyle w:val="ab"/>
        <w:numPr>
          <w:ilvl w:val="0"/>
          <w:numId w:val="35"/>
        </w:numPr>
        <w:tabs>
          <w:tab w:val="clear" w:pos="927"/>
          <w:tab w:val="left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77349">
        <w:rPr>
          <w:rFonts w:eastAsia="Calibri"/>
          <w:sz w:val="28"/>
          <w:szCs w:val="28"/>
          <w:lang w:eastAsia="en-US"/>
        </w:rPr>
        <w:t>О предложениях внеочередному Общему собранию акционеров Общества по вопросу «О внесении изменений в решение об увеличении уставного капитала АО «Чеченэнерго» путем размещения дополнительных акций, принято</w:t>
      </w:r>
      <w:r w:rsidR="00026594">
        <w:rPr>
          <w:rFonts w:eastAsia="Calibri"/>
          <w:sz w:val="28"/>
          <w:szCs w:val="28"/>
          <w:lang w:eastAsia="en-US"/>
        </w:rPr>
        <w:t>е</w:t>
      </w:r>
      <w:r w:rsidRPr="00877349">
        <w:rPr>
          <w:rFonts w:eastAsia="Calibri"/>
          <w:sz w:val="28"/>
          <w:szCs w:val="28"/>
          <w:lang w:eastAsia="en-US"/>
        </w:rPr>
        <w:t xml:space="preserve"> внеочередным Общим собранием акционеров АО</w:t>
      </w:r>
      <w:r>
        <w:rPr>
          <w:rFonts w:eastAsia="Calibri"/>
          <w:sz w:val="28"/>
          <w:szCs w:val="28"/>
          <w:lang w:eastAsia="en-US"/>
        </w:rPr>
        <w:t> </w:t>
      </w:r>
      <w:r w:rsidRPr="00877349">
        <w:rPr>
          <w:rFonts w:eastAsia="Calibri"/>
          <w:sz w:val="28"/>
          <w:szCs w:val="28"/>
          <w:lang w:eastAsia="en-US"/>
        </w:rPr>
        <w:t>«Чеченэнерго» 30.04.2020 (протокол от 30.04.2020 № 20).</w:t>
      </w:r>
    </w:p>
    <w:p w:rsidR="00AE19C6" w:rsidRPr="001E7E96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25034A" w:rsidRPr="001E7E96">
        <w:rPr>
          <w:bCs/>
          <w:sz w:val="28"/>
          <w:szCs w:val="28"/>
        </w:rPr>
        <w:t>ам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F6029E" w:rsidRDefault="00772C6D" w:rsidP="00A16FD6">
      <w:pPr>
        <w:contextualSpacing/>
        <w:jc w:val="both"/>
        <w:rPr>
          <w:bCs/>
          <w:sz w:val="28"/>
          <w:szCs w:val="28"/>
          <w:lang w:bidi="ru-RU"/>
        </w:rPr>
      </w:pPr>
      <w:r w:rsidRPr="00F6029E">
        <w:rPr>
          <w:bCs/>
          <w:color w:val="000000"/>
          <w:sz w:val="28"/>
          <w:szCs w:val="28"/>
        </w:rPr>
        <w:t>Вопрос №</w:t>
      </w:r>
      <w:r w:rsidR="00FA632B" w:rsidRPr="00F6029E">
        <w:rPr>
          <w:bCs/>
          <w:color w:val="000000"/>
          <w:sz w:val="28"/>
          <w:szCs w:val="28"/>
        </w:rPr>
        <w:t>1:</w:t>
      </w:r>
      <w:r w:rsidR="00FA632B" w:rsidRPr="00F6029E">
        <w:rPr>
          <w:sz w:val="28"/>
          <w:szCs w:val="28"/>
        </w:rPr>
        <w:t xml:space="preserve"> </w:t>
      </w:r>
      <w:r w:rsidR="00085FDD" w:rsidRPr="00085FDD">
        <w:rPr>
          <w:bCs/>
          <w:sz w:val="28"/>
          <w:szCs w:val="28"/>
          <w:lang w:bidi="ru-RU"/>
        </w:rPr>
        <w:t>О созыве внеочередного Общего собрания акционеров АО «Чеченэнерго»</w:t>
      </w:r>
      <w:r w:rsidR="009A3FFF" w:rsidRPr="009A3FFF">
        <w:rPr>
          <w:bCs/>
          <w:sz w:val="28"/>
          <w:szCs w:val="28"/>
          <w:lang w:bidi="ru-RU"/>
        </w:rPr>
        <w:t>.</w:t>
      </w:r>
    </w:p>
    <w:p w:rsidR="00FA632B" w:rsidRPr="00085FDD" w:rsidRDefault="00FA632B" w:rsidP="00FA632B">
      <w:pPr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Решение: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1. Созвать внеочередное Общее собрание акционеров Общества в форме заочного голосования. Определить дату проведения внеочередного Общего собрания акционеров Общества (дату окончания приема заполненных бюллетеней) – 27.09.2022.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2. Утвердить следующую повестку дня внеочередного Общего собрания </w:t>
      </w:r>
      <w:r w:rsidRPr="00085FDD">
        <w:rPr>
          <w:bCs/>
          <w:sz w:val="28"/>
          <w:szCs w:val="28"/>
        </w:rPr>
        <w:lastRenderedPageBreak/>
        <w:t>акционеров Общества:</w:t>
      </w:r>
    </w:p>
    <w:p w:rsidR="00085FDD" w:rsidRPr="00085FDD" w:rsidRDefault="00085FDD" w:rsidP="00085FDD">
      <w:pPr>
        <w:widowControl w:val="0"/>
        <w:numPr>
          <w:ilvl w:val="0"/>
          <w:numId w:val="43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5FDD">
        <w:rPr>
          <w:color w:val="000000"/>
          <w:sz w:val="28"/>
          <w:szCs w:val="28"/>
        </w:rPr>
        <w:t>Об определении количества, номинальной стоимости, категории (типа) объявленных акций АО «Чеченэнерго» и прав, предоставляемых этими акциями.</w:t>
      </w:r>
    </w:p>
    <w:p w:rsidR="00085FDD" w:rsidRPr="00085FDD" w:rsidRDefault="00085FDD" w:rsidP="00085FDD">
      <w:pPr>
        <w:numPr>
          <w:ilvl w:val="0"/>
          <w:numId w:val="43"/>
        </w:numPr>
        <w:tabs>
          <w:tab w:val="left" w:pos="993"/>
        </w:tabs>
        <w:ind w:firstLine="709"/>
        <w:rPr>
          <w:sz w:val="28"/>
          <w:szCs w:val="28"/>
        </w:rPr>
      </w:pPr>
      <w:r w:rsidRPr="00085FDD">
        <w:rPr>
          <w:sz w:val="28"/>
          <w:szCs w:val="28"/>
        </w:rPr>
        <w:t>О внесении изменений в Устав АО «Чеченэнерго».</w:t>
      </w:r>
    </w:p>
    <w:p w:rsidR="00085FDD" w:rsidRPr="00085FDD" w:rsidRDefault="00085FDD" w:rsidP="00085FDD">
      <w:pPr>
        <w:widowControl w:val="0"/>
        <w:numPr>
          <w:ilvl w:val="0"/>
          <w:numId w:val="43"/>
        </w:numPr>
        <w:tabs>
          <w:tab w:val="left" w:pos="626"/>
          <w:tab w:val="left" w:pos="993"/>
        </w:tabs>
        <w:ind w:firstLine="709"/>
        <w:jc w:val="both"/>
        <w:rPr>
          <w:sz w:val="28"/>
          <w:szCs w:val="28"/>
        </w:rPr>
      </w:pPr>
      <w:bookmarkStart w:id="0" w:name="bookmark4"/>
      <w:bookmarkStart w:id="1" w:name="bookmark5"/>
      <w:bookmarkEnd w:id="0"/>
      <w:bookmarkEnd w:id="1"/>
      <w:r w:rsidRPr="00085FDD">
        <w:rPr>
          <w:color w:val="000000"/>
          <w:sz w:val="28"/>
          <w:szCs w:val="28"/>
        </w:rPr>
        <w:t>О внесении изменений в решение об увеличении уставного капитала АО «Чеченэнерго» путем размещения дополнительных акций, принятое внеочередным Общим собранием акционеров АО «Чеченэнерго» 30.04.2020 (протокол от 30.04.2020 № 20).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3. Утвердить дату определения (фиксации) лиц, имеющих право на участие во внеочередном Общем собрании акционеров Общества, </w:t>
      </w:r>
      <w:r w:rsidRPr="00085FDD">
        <w:rPr>
          <w:sz w:val="28"/>
          <w:szCs w:val="28"/>
        </w:rPr>
        <w:t>–</w:t>
      </w:r>
      <w:r w:rsidRPr="00085FDD">
        <w:rPr>
          <w:bCs/>
          <w:sz w:val="28"/>
          <w:szCs w:val="28"/>
        </w:rPr>
        <w:t xml:space="preserve"> 02.09.2022.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4. 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внеочередного Общего собрания акционеров Общества, не принимать.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5. Утвердить форму и текст сообщения о проведении внеочередного Общего собрания акционеров Общества согласно приложению № 1 к настоящему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6. Сообщить лицам, имеющим право на участие во внеочередном Общем собрании акционеров Общества, о проведении внеочередного Общего собрания акционеров Общества путем размещения сообщения на веб-сайте Общества в сети Интернет </w:t>
      </w:r>
      <w:hyperlink r:id="rId9" w:history="1">
        <w:r w:rsidRPr="00085FDD">
          <w:rPr>
            <w:bCs/>
            <w:color w:val="0000FF"/>
            <w:sz w:val="28"/>
            <w:szCs w:val="28"/>
            <w:u w:val="single"/>
          </w:rPr>
          <w:t>www.chechenergo.ru</w:t>
        </w:r>
      </w:hyperlink>
      <w:r w:rsidRPr="00085FDD">
        <w:rPr>
          <w:bCs/>
          <w:sz w:val="28"/>
          <w:szCs w:val="28"/>
        </w:rPr>
        <w:t xml:space="preserve"> не позднее 26.08.2022.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В случае, если зарегистрированным в реестре акционеров Общества лицом является номинальный держатель акций, сообщение о проведении внеочередного Общего собрания акционеров Общества направляется по адресу номинального держателя акций не позднее 25.08.2022.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7. Утвердить форму и текст бюллетеня для голосования на внеочередном Общем собрании акционеров Общества согласно приложению № 2 к настоящему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Для направления в электронной форме (в форме электронных документов) номинальным держателям акций, зарегистрированным в реестре акционеров, использовать формулировки решений, указанные в бюллетене для голосования.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8. Определить, что бюллетень для голосования должен быть направлен </w:t>
      </w:r>
      <w:r w:rsidRPr="00085FDD">
        <w:rPr>
          <w:bCs/>
          <w:sz w:val="28"/>
          <w:szCs w:val="28"/>
          <w:lang w:bidi="ru-RU"/>
        </w:rPr>
        <w:t xml:space="preserve">или </w:t>
      </w:r>
      <w:r w:rsidRPr="00085FDD">
        <w:rPr>
          <w:bCs/>
          <w:sz w:val="28"/>
          <w:szCs w:val="28"/>
        </w:rPr>
        <w:t>вручен под роспись лицам, имеющим право на участие во внеочередном Общем собрании акционеров Общества, не позднее 06.09.2022.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085FDD">
        <w:rPr>
          <w:bCs/>
          <w:sz w:val="28"/>
          <w:szCs w:val="28"/>
          <w:lang w:bidi="ru-RU"/>
        </w:rPr>
        <w:t>Бюллетень для голосования в электронной форме (в форме электронных документов) в срок не позднее 06.09.2022 направляется регистратору АО «СТАТУС» для направления номинальным держателям, зарегистрированным в реестре акционеров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bCs/>
          <w:sz w:val="28"/>
          <w:szCs w:val="28"/>
        </w:rPr>
        <w:t>9. Определить, что заполненный бюллетень для голосования должен быть направлен по адресу:</w:t>
      </w:r>
      <w:r w:rsidRPr="00085FDD">
        <w:rPr>
          <w:sz w:val="28"/>
          <w:szCs w:val="28"/>
        </w:rPr>
        <w:t> 109052, Россия, г. Москва, ул. </w:t>
      </w:r>
      <w:proofErr w:type="spellStart"/>
      <w:r w:rsidRPr="00085FDD">
        <w:rPr>
          <w:sz w:val="28"/>
          <w:szCs w:val="28"/>
        </w:rPr>
        <w:t>Новохохловская</w:t>
      </w:r>
      <w:proofErr w:type="spellEnd"/>
      <w:r w:rsidRPr="00085FDD">
        <w:rPr>
          <w:sz w:val="28"/>
          <w:szCs w:val="28"/>
        </w:rPr>
        <w:t>, д. 23, стр. 1, АО «СТАТУС».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10. Определить, что при определении кворума и подведении итогов голосования учитываются голоса, представленные бюллетенями для </w:t>
      </w:r>
      <w:r w:rsidRPr="00085FDD">
        <w:rPr>
          <w:bCs/>
          <w:sz w:val="28"/>
          <w:szCs w:val="28"/>
        </w:rPr>
        <w:lastRenderedPageBreak/>
        <w:t>голосования, полученными Обществом не позднее 26.09.2022.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11. 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12. Определить, что информацией (материалами), предоставляемой лицам, имеющим право на участие во внеочередном Общем собрании акционеров Общества, является: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выписка из протокола заседания Совета директоров Общества по вопросу «О предложениях внеочередному Общему собранию акционеров Общества по вопросу «О внесении изменений в решение об увеличении уставного капитала АО «Чеченэнерго» путем размещения дополнительных акций, принятого внеочередным Общим собранием акционеров АО «Чеченэнерго» 30.04.2020 (протокол от 30.04.2020 № 20)»;</w:t>
      </w:r>
    </w:p>
    <w:p w:rsidR="00085FDD" w:rsidRPr="00085FDD" w:rsidRDefault="00085FDD" w:rsidP="00085FDD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snapToGrid w:val="0"/>
          <w:sz w:val="28"/>
          <w:szCs w:val="28"/>
        </w:rPr>
      </w:pPr>
      <w:r w:rsidRPr="00085FDD">
        <w:rPr>
          <w:snapToGrid w:val="0"/>
          <w:sz w:val="28"/>
          <w:szCs w:val="28"/>
        </w:rPr>
        <w:t>проект изменений в Устав Общества,</w:t>
      </w:r>
      <w:r w:rsidRPr="00085FDD">
        <w:rPr>
          <w:spacing w:val="1"/>
          <w:sz w:val="28"/>
          <w:szCs w:val="28"/>
          <w:lang w:bidi="ru-RU"/>
        </w:rPr>
        <w:t xml:space="preserve"> действующая редакция Устава </w:t>
      </w:r>
      <w:r w:rsidRPr="00085FDD">
        <w:rPr>
          <w:snapToGrid w:val="0"/>
          <w:sz w:val="28"/>
          <w:szCs w:val="28"/>
        </w:rPr>
        <w:t>Общества</w:t>
      </w:r>
      <w:r w:rsidRPr="00085FDD">
        <w:rPr>
          <w:spacing w:val="1"/>
          <w:sz w:val="28"/>
          <w:szCs w:val="28"/>
          <w:lang w:bidi="ru-RU"/>
        </w:rPr>
        <w:t>, а также сравнительная таблица вносимых изменений в Устав Общества с их обоснованием</w:t>
      </w:r>
      <w:r w:rsidRPr="00085FDD">
        <w:rPr>
          <w:snapToGrid w:val="0"/>
          <w:sz w:val="28"/>
          <w:szCs w:val="28"/>
        </w:rPr>
        <w:t>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информация об акционерных соглашениях, заключенных в течение года до даты проведения Общего собрания акционеров Общества;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примерная форма доверенности, которую акционер может выдать своему представителю и порядок ее удостоверения;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проекты решений внеочередного Общего собрания акционеров Общества по вопросам повестки дня.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13. Установить, что с указанной информацией (материалами), предоставляемой при подготовке к проведению внеочередного Общего собрания акционеров Общества, лица, имеющие право на участие во внеочередном Общем собрании акционеров Общества, могут ознакомиться в период с 06.09.2022 по 26.09.2022, с 09 часов 00 минут до 16 часов 00 минут, за исключением выходных и праздничных дней, а также 27.09.2022 в день проведения внеочередного Общего собрания акционеров по следующим адресам: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Ставропольский край, г. Пятигорск, ул. Подстанционная, д. 13А, ПАО «Россети Северный Кавказ», тел. (8793) 23-91-26;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 xml:space="preserve">- Россия, г. Москва, ул. </w:t>
      </w:r>
      <w:proofErr w:type="spellStart"/>
      <w:r w:rsidRPr="00085FDD">
        <w:rPr>
          <w:sz w:val="28"/>
          <w:szCs w:val="28"/>
        </w:rPr>
        <w:t>Новохохловская</w:t>
      </w:r>
      <w:proofErr w:type="spellEnd"/>
      <w:r w:rsidRPr="00085FDD">
        <w:rPr>
          <w:sz w:val="28"/>
          <w:szCs w:val="28"/>
        </w:rPr>
        <w:t>, д. 23, стр. 1, АО «СТАТУС», тел. (495) 280-04-87;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- а также с 06.09.2022 на веб-сайте Общества в сети Интернет: </w:t>
      </w:r>
      <w:hyperlink r:id="rId10" w:history="1">
        <w:r w:rsidRPr="00085FDD">
          <w:rPr>
            <w:bCs/>
            <w:color w:val="0000FF"/>
            <w:sz w:val="28"/>
            <w:szCs w:val="28"/>
            <w:u w:val="single"/>
          </w:rPr>
          <w:t>www.chechenergo.ru</w:t>
        </w:r>
      </w:hyperlink>
      <w:r w:rsidRPr="00085FDD">
        <w:rPr>
          <w:bCs/>
          <w:sz w:val="28"/>
          <w:szCs w:val="28"/>
        </w:rPr>
        <w:t xml:space="preserve">. 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до 06.09.2022 в электронной форме (в форме электронных документов) </w:t>
      </w:r>
      <w:r w:rsidRPr="00085FDD">
        <w:rPr>
          <w:bCs/>
          <w:sz w:val="28"/>
          <w:szCs w:val="28"/>
          <w:lang w:bidi="ru-RU"/>
        </w:rPr>
        <w:t xml:space="preserve">регистратору АО «СТАТУС» для направления </w:t>
      </w:r>
      <w:r w:rsidRPr="00085FDD">
        <w:rPr>
          <w:bCs/>
          <w:sz w:val="28"/>
          <w:szCs w:val="28"/>
        </w:rPr>
        <w:t>номинальному держателю акций.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14. Избрать секретарем внеочередного Общего собрания акционеров Общества </w:t>
      </w:r>
      <w:proofErr w:type="spellStart"/>
      <w:r w:rsidRPr="00085FDD">
        <w:rPr>
          <w:bCs/>
          <w:sz w:val="28"/>
          <w:szCs w:val="28"/>
        </w:rPr>
        <w:t>Канцурову</w:t>
      </w:r>
      <w:proofErr w:type="spellEnd"/>
      <w:r w:rsidRPr="00085FDD">
        <w:rPr>
          <w:bCs/>
          <w:sz w:val="28"/>
          <w:szCs w:val="28"/>
        </w:rPr>
        <w:t xml:space="preserve"> Наталью Сергеевну, корпоративного секретаря АО «Чеченэнерго».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15. Утвердить смету затрат, связанных с подготовкой и проведением </w:t>
      </w:r>
      <w:r w:rsidRPr="00085FDD">
        <w:rPr>
          <w:bCs/>
          <w:sz w:val="28"/>
          <w:szCs w:val="28"/>
        </w:rPr>
        <w:lastRenderedPageBreak/>
        <w:t>внеочередного Общего собрания акционеров Общества, в соответствии с приложением № 3 к настоящему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16. Поручить единоличному исполнительному органу Общества не позднее двух месяцев после проведения внеочередного Общего собрания акционеров Общества представить Совету директоров отчет о расходовании средств на подготовку и проведение внеочередного Общего собрания акционеров по форме согласно приложению № 4 к настоящему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17. Утвердить условия договора оказания услуг по подготовке и проведению внеочередного Общего собрания акционеров Общества с регистратором Общества согласно приложению № 5 к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18. Поручить единоличному исполнительному органу Общества обеспечить подписание договора оказания услуг по подготовке и проведению внеочередного Общего собрания акционеров Общества с регистратором Общества на условиях согласно приложению№ 5 к настоящему решению Совета директоров Общества.</w:t>
      </w:r>
    </w:p>
    <w:p w:rsidR="00212A48" w:rsidRPr="00085FDD" w:rsidRDefault="00212A48" w:rsidP="00A912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614F1" w:rsidRPr="001E7E96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F6029E">
        <w:rPr>
          <w:sz w:val="28"/>
          <w:szCs w:val="28"/>
        </w:rPr>
        <w:t xml:space="preserve">Голосовали «ЗА»: </w:t>
      </w:r>
      <w:r w:rsidR="00A82783" w:rsidRPr="00F6029E">
        <w:rPr>
          <w:sz w:val="28"/>
          <w:szCs w:val="28"/>
        </w:rPr>
        <w:t>Боев С.В., Кадиров И</w:t>
      </w:r>
      <w:r w:rsidRPr="00F6029E">
        <w:rPr>
          <w:sz w:val="28"/>
          <w:szCs w:val="28"/>
        </w:rPr>
        <w:t xml:space="preserve">.С., </w:t>
      </w:r>
      <w:r w:rsidR="00A82783" w:rsidRPr="00F6029E">
        <w:rPr>
          <w:sz w:val="28"/>
          <w:szCs w:val="28"/>
        </w:rPr>
        <w:t xml:space="preserve">Михеев Д.Д., </w:t>
      </w:r>
      <w:r w:rsidRPr="00F6029E">
        <w:rPr>
          <w:sz w:val="28"/>
          <w:szCs w:val="28"/>
        </w:rPr>
        <w:t>Рожков В.В.,</w:t>
      </w:r>
      <w:r w:rsidRPr="001E7E96">
        <w:rPr>
          <w:sz w:val="28"/>
          <w:szCs w:val="28"/>
        </w:rPr>
        <w:t xml:space="preserve"> </w:t>
      </w:r>
      <w:r w:rsidR="00A82783" w:rsidRPr="001E7E96">
        <w:rPr>
          <w:sz w:val="28"/>
          <w:szCs w:val="28"/>
        </w:rPr>
        <w:t>Амалиев М.Т.,</w:t>
      </w:r>
      <w:r w:rsidR="00A82783" w:rsidRPr="00A82783">
        <w:rPr>
          <w:sz w:val="28"/>
          <w:szCs w:val="28"/>
        </w:rPr>
        <w:t xml:space="preserve"> </w:t>
      </w:r>
      <w:r w:rsidR="00A82783" w:rsidRPr="00FB2C61">
        <w:rPr>
          <w:sz w:val="28"/>
          <w:szCs w:val="28"/>
        </w:rPr>
        <w:t>Хакимов</w:t>
      </w:r>
      <w:r w:rsidR="00A82783">
        <w:rPr>
          <w:sz w:val="28"/>
          <w:szCs w:val="28"/>
        </w:rPr>
        <w:t xml:space="preserve"> А.С.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5614F1" w:rsidRPr="001E7E96" w:rsidRDefault="001E352D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</w:t>
      </w:r>
      <w:r w:rsidR="005614F1" w:rsidRPr="001E7E96">
        <w:rPr>
          <w:sz w:val="28"/>
          <w:szCs w:val="28"/>
        </w:rPr>
        <w:t>ВОЗДЕРЖАЛСЯ»: нет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643834" w:rsidRPr="001E7E96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085FDD" w:rsidRPr="00085FDD" w:rsidRDefault="00085FDD" w:rsidP="00085FDD">
      <w:pPr>
        <w:tabs>
          <w:tab w:val="num" w:pos="567"/>
        </w:tabs>
        <w:contextualSpacing/>
        <w:jc w:val="both"/>
        <w:rPr>
          <w:color w:val="000000"/>
          <w:sz w:val="28"/>
          <w:szCs w:val="28"/>
        </w:rPr>
      </w:pPr>
      <w:r w:rsidRPr="00085FDD">
        <w:rPr>
          <w:sz w:val="28"/>
          <w:szCs w:val="28"/>
        </w:rPr>
        <w:t>Вопрос №2:</w:t>
      </w:r>
      <w:r w:rsidRPr="00085FDD">
        <w:rPr>
          <w:b/>
          <w:sz w:val="28"/>
          <w:szCs w:val="28"/>
        </w:rPr>
        <w:t xml:space="preserve"> </w:t>
      </w:r>
      <w:r w:rsidRPr="00085FDD">
        <w:rPr>
          <w:color w:val="000000"/>
          <w:sz w:val="28"/>
          <w:szCs w:val="28"/>
        </w:rPr>
        <w:t>О предложениях внеочередному Общему собранию акционеров Общества по вопросу «О внесении изменений в решение об увеличении уставного капитала АО «Чеченэнерго» путем размещения дополнительных акций, принято</w:t>
      </w:r>
      <w:r w:rsidR="00026594">
        <w:rPr>
          <w:color w:val="000000"/>
          <w:sz w:val="28"/>
          <w:szCs w:val="28"/>
        </w:rPr>
        <w:t>е</w:t>
      </w:r>
      <w:r w:rsidRPr="00085FDD">
        <w:rPr>
          <w:color w:val="000000"/>
          <w:sz w:val="28"/>
          <w:szCs w:val="28"/>
        </w:rPr>
        <w:t xml:space="preserve"> внеочередным Общим собранием акционеров АО</w:t>
      </w:r>
      <w:r>
        <w:rPr>
          <w:color w:val="000000"/>
          <w:sz w:val="28"/>
          <w:szCs w:val="28"/>
        </w:rPr>
        <w:t> </w:t>
      </w:r>
      <w:r w:rsidRPr="00085FDD">
        <w:rPr>
          <w:color w:val="000000"/>
          <w:sz w:val="28"/>
          <w:szCs w:val="28"/>
        </w:rPr>
        <w:t>«Чеченэнерго» 30.04.2020 (протокол от 30.04.2020 № 20).</w:t>
      </w:r>
    </w:p>
    <w:p w:rsidR="00085FDD" w:rsidRPr="00085FDD" w:rsidRDefault="00085FDD" w:rsidP="00085FDD">
      <w:pPr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Решение:</w:t>
      </w:r>
    </w:p>
    <w:p w:rsidR="00085FDD" w:rsidRPr="00085FDD" w:rsidRDefault="00085FDD" w:rsidP="00085FDD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5FDD">
        <w:rPr>
          <w:rFonts w:eastAsia="Calibri"/>
          <w:sz w:val="28"/>
          <w:szCs w:val="28"/>
          <w:lang w:eastAsia="en-US"/>
        </w:rPr>
        <w:t xml:space="preserve">Предложить </w:t>
      </w:r>
      <w:r w:rsidRPr="00085FDD">
        <w:rPr>
          <w:bCs/>
          <w:color w:val="000000"/>
          <w:sz w:val="28"/>
          <w:szCs w:val="28"/>
        </w:rPr>
        <w:t xml:space="preserve">внеочередному </w:t>
      </w:r>
      <w:r w:rsidRPr="00085FDD">
        <w:rPr>
          <w:rFonts w:eastAsia="Calibri"/>
          <w:sz w:val="28"/>
          <w:szCs w:val="28"/>
          <w:lang w:eastAsia="en-US"/>
        </w:rPr>
        <w:t>Общему собранию акционеров Общества принять следующее решение по вопросу «О внесении изменений в решение об увеличении уставного капитала АО «Чеченэнерго» путем размещения дополнительных акций, принятое внеочередным Общим собранием акционеров АО «Чеченэнерго» 30.04.2020 (протокол от 30.04.2020 № 20)»:</w:t>
      </w:r>
    </w:p>
    <w:p w:rsidR="00085FDD" w:rsidRPr="00085FDD" w:rsidRDefault="00085FDD" w:rsidP="00085FDD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5FDD">
        <w:rPr>
          <w:sz w:val="28"/>
          <w:szCs w:val="28"/>
        </w:rPr>
        <w:t>«Внести изменения в решение внеочередного Общего собрания акционеров АО «Чеченэнерго» от 30.04.2020 (протокол от 30.04.2020 № 20) по вопросу № 3 «Об увеличении уставного капитала АО «Чеченэнерго» путем размещения дополнительных акций», изложив первый и второй абзацы решения в следующей редакции:</w:t>
      </w:r>
    </w:p>
    <w:p w:rsidR="00085FDD" w:rsidRPr="00085FDD" w:rsidRDefault="00085FDD" w:rsidP="00085FDD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5FDD">
        <w:rPr>
          <w:rFonts w:eastAsia="Calibri"/>
          <w:sz w:val="28"/>
          <w:szCs w:val="28"/>
          <w:lang w:eastAsia="en-US"/>
        </w:rPr>
        <w:t xml:space="preserve">«Увеличить уставный капитал АО «Чеченэнерго» путем размещения дополнительных обыкновенных бездокументарных акций в количестве 22 687 477 579 (Двадцать два миллиарда шестьсот восемьдесят семь миллионов четыреста семьдесят семь тысяч пятьсот семьдесят девять) штук номинальной стоимостью 1 (Один) рубль каждая на общую сумму по номинальной стоимости </w:t>
      </w:r>
      <w:r w:rsidRPr="00085FDD">
        <w:rPr>
          <w:rFonts w:eastAsia="Calibri"/>
          <w:sz w:val="28"/>
          <w:szCs w:val="28"/>
          <w:lang w:eastAsia="en-US"/>
        </w:rPr>
        <w:lastRenderedPageBreak/>
        <w:t>акций 22 687 477 579 (Двадцать два миллиарда шестьсот восемьдесят семь миллионов четыреста семьдесят семь тысяч пятьсот семьдесят девять) рублей на следующих основных условиях:</w:t>
      </w:r>
    </w:p>
    <w:p w:rsidR="00085FDD" w:rsidRPr="00085FDD" w:rsidRDefault="00085FDD" w:rsidP="00085FDD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5FDD">
        <w:rPr>
          <w:rFonts w:eastAsia="Calibri"/>
          <w:sz w:val="28"/>
          <w:szCs w:val="28"/>
          <w:lang w:eastAsia="en-US"/>
        </w:rPr>
        <w:t>1) способ размещения – закрытая подписка. Круг лиц, среди которых предполагается разместить дополнительные акции: Публичное акционерное общество «Российские сети» (</w:t>
      </w:r>
      <w:proofErr w:type="gramStart"/>
      <w:r w:rsidRPr="00085FDD">
        <w:rPr>
          <w:rFonts w:eastAsia="Calibri"/>
          <w:sz w:val="28"/>
          <w:szCs w:val="28"/>
          <w:lang w:eastAsia="en-US"/>
        </w:rPr>
        <w:t>ОГРН  1087760000019</w:t>
      </w:r>
      <w:proofErr w:type="gramEnd"/>
      <w:r w:rsidRPr="00085FDD">
        <w:rPr>
          <w:rFonts w:eastAsia="Calibri"/>
          <w:sz w:val="28"/>
          <w:szCs w:val="28"/>
          <w:lang w:eastAsia="en-US"/>
        </w:rPr>
        <w:t>), Публичное акционерное общество «Федеральная сетевая компания Единой энергетической системы» (ОГРН 1024701893336)</w:t>
      </w:r>
      <w:r w:rsidRPr="00085FDD">
        <w:rPr>
          <w:sz w:val="28"/>
          <w:szCs w:val="28"/>
        </w:rPr>
        <w:t>».</w:t>
      </w:r>
    </w:p>
    <w:p w:rsidR="00E676F1" w:rsidRPr="00085FDD" w:rsidRDefault="00E676F1" w:rsidP="00E676F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676F1" w:rsidRPr="001E7E96" w:rsidRDefault="00E676F1" w:rsidP="00E676F1">
      <w:pPr>
        <w:tabs>
          <w:tab w:val="left" w:pos="7797"/>
        </w:tabs>
        <w:jc w:val="both"/>
        <w:rPr>
          <w:sz w:val="28"/>
          <w:szCs w:val="28"/>
        </w:rPr>
      </w:pPr>
      <w:r w:rsidRPr="00F6029E">
        <w:rPr>
          <w:sz w:val="28"/>
          <w:szCs w:val="28"/>
        </w:rPr>
        <w:t xml:space="preserve">Голосовали «ЗА»: Боев С.В., </w:t>
      </w:r>
      <w:proofErr w:type="spellStart"/>
      <w:r w:rsidRPr="00F6029E">
        <w:rPr>
          <w:sz w:val="28"/>
          <w:szCs w:val="28"/>
        </w:rPr>
        <w:t>Кадиров</w:t>
      </w:r>
      <w:proofErr w:type="spellEnd"/>
      <w:r w:rsidRPr="00F6029E">
        <w:rPr>
          <w:sz w:val="28"/>
          <w:szCs w:val="28"/>
        </w:rPr>
        <w:t xml:space="preserve"> И.С., Михеев Д.Д., Рожков В.В.,</w:t>
      </w:r>
      <w:r w:rsidRPr="001E7E96">
        <w:rPr>
          <w:sz w:val="28"/>
          <w:szCs w:val="28"/>
        </w:rPr>
        <w:t xml:space="preserve">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E676F1" w:rsidRPr="001E7E96" w:rsidRDefault="00E676F1" w:rsidP="00E676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E676F1" w:rsidRPr="001E7E96" w:rsidRDefault="00E676F1" w:rsidP="00E676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E676F1" w:rsidRPr="001E7E96" w:rsidRDefault="00E676F1" w:rsidP="00E676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E676F1" w:rsidRPr="001E7E96" w:rsidRDefault="00E676F1" w:rsidP="00E676F1">
      <w:pPr>
        <w:jc w:val="both"/>
        <w:rPr>
          <w:bCs/>
          <w:color w:val="000000"/>
          <w:sz w:val="28"/>
          <w:szCs w:val="28"/>
        </w:rPr>
      </w:pPr>
    </w:p>
    <w:p w:rsidR="00085FDD" w:rsidRPr="00085FDD" w:rsidRDefault="00085FDD" w:rsidP="00E57F91">
      <w:pPr>
        <w:contextualSpacing/>
        <w:jc w:val="both"/>
        <w:rPr>
          <w:bCs/>
          <w:color w:val="000000"/>
          <w:sz w:val="28"/>
          <w:szCs w:val="28"/>
        </w:rPr>
      </w:pPr>
      <w:bookmarkStart w:id="2" w:name="_GoBack"/>
      <w:bookmarkEnd w:id="2"/>
    </w:p>
    <w:p w:rsidR="00085FDD" w:rsidRDefault="00085FDD" w:rsidP="00E57F9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1E7E96" w:rsidTr="00482DC1">
        <w:trPr>
          <w:trHeight w:val="611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я:</w:t>
            </w:r>
          </w:p>
        </w:tc>
        <w:tc>
          <w:tcPr>
            <w:tcW w:w="426" w:type="dxa"/>
          </w:tcPr>
          <w:p w:rsidR="00D625E5" w:rsidRPr="00E6642B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D625E5" w:rsidRPr="001E7E96" w:rsidRDefault="00B166E7" w:rsidP="00482DC1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Форма</w:t>
            </w:r>
            <w:r w:rsidRPr="00B166E7">
              <w:rPr>
                <w:rFonts w:eastAsia="Calibri"/>
                <w:bCs/>
                <w:sz w:val="28"/>
                <w:szCs w:val="28"/>
              </w:rPr>
              <w:t xml:space="preserve"> и текст сообщения о проведении внеочередного Общего собрания акционеров Общества</w:t>
            </w:r>
            <w:r w:rsidR="00D625E5" w:rsidRPr="001E7E9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D625E5" w:rsidRPr="001E7E96" w:rsidTr="00482DC1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515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625E5" w:rsidRPr="00037683" w:rsidRDefault="00482DC1" w:rsidP="00482DC1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55" w:type="dxa"/>
            <w:shd w:val="clear" w:color="auto" w:fill="auto"/>
          </w:tcPr>
          <w:p w:rsidR="00D625E5" w:rsidRPr="00CA15A2" w:rsidRDefault="00B166E7" w:rsidP="00B166E7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B166E7">
              <w:rPr>
                <w:bCs/>
                <w:sz w:val="28"/>
                <w:szCs w:val="28"/>
              </w:rPr>
              <w:t>орм</w:t>
            </w:r>
            <w:r>
              <w:rPr>
                <w:bCs/>
                <w:sz w:val="28"/>
                <w:szCs w:val="28"/>
              </w:rPr>
              <w:t>а</w:t>
            </w:r>
            <w:r w:rsidRPr="00B166E7">
              <w:rPr>
                <w:bCs/>
                <w:sz w:val="28"/>
                <w:szCs w:val="28"/>
              </w:rPr>
              <w:t xml:space="preserve"> и текст бюллетеня для голосования на внеочередном Общем собрании акционеров Общества</w:t>
            </w:r>
            <w:r w:rsidR="00D625E5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B166E7" w:rsidRPr="001E7E96" w:rsidTr="00B166E7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166E7" w:rsidRPr="001E7E96" w:rsidRDefault="00B166E7" w:rsidP="00F20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166E7" w:rsidRPr="00037683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55" w:type="dxa"/>
            <w:shd w:val="clear" w:color="auto" w:fill="auto"/>
          </w:tcPr>
          <w:p w:rsidR="00B166E7" w:rsidRPr="00CA15A2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DC5F43">
              <w:rPr>
                <w:bCs/>
                <w:sz w:val="28"/>
                <w:szCs w:val="28"/>
              </w:rPr>
              <w:t>мет</w:t>
            </w:r>
            <w:r>
              <w:rPr>
                <w:bCs/>
                <w:sz w:val="28"/>
                <w:szCs w:val="28"/>
              </w:rPr>
              <w:t>а</w:t>
            </w:r>
            <w:r w:rsidRPr="00DC5F43">
              <w:rPr>
                <w:bCs/>
                <w:sz w:val="28"/>
                <w:szCs w:val="28"/>
              </w:rPr>
              <w:t xml:space="preserve"> затрат, связанных с подготовкой и проведением внеочередного Общего собрания акционеров Общества</w:t>
            </w:r>
            <w:r w:rsidR="00B166E7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B166E7" w:rsidRPr="001E7E96" w:rsidTr="00B166E7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166E7" w:rsidRPr="001E7E96" w:rsidRDefault="00B166E7" w:rsidP="00931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166E7" w:rsidRPr="00037683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55" w:type="dxa"/>
            <w:shd w:val="clear" w:color="auto" w:fill="auto"/>
          </w:tcPr>
          <w:p w:rsidR="00B166E7" w:rsidRPr="00CA15A2" w:rsidRDefault="00DC5F43" w:rsidP="009312F2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DC5F43">
              <w:rPr>
                <w:bCs/>
                <w:sz w:val="28"/>
                <w:szCs w:val="28"/>
              </w:rPr>
              <w:t>орма отчета о расходовании средств на подготовку и проведение годового Общего собрания акционеров</w:t>
            </w:r>
            <w:r w:rsidR="00B166E7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B166E7" w:rsidRPr="001E7E96" w:rsidTr="00B166E7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166E7" w:rsidRPr="001E7E96" w:rsidRDefault="00B166E7" w:rsidP="00931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166E7" w:rsidRPr="00037683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55" w:type="dxa"/>
            <w:shd w:val="clear" w:color="auto" w:fill="auto"/>
          </w:tcPr>
          <w:p w:rsidR="00B166E7" w:rsidRPr="00CA15A2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DC5F43">
              <w:rPr>
                <w:bCs/>
                <w:sz w:val="28"/>
                <w:szCs w:val="28"/>
              </w:rPr>
              <w:t>оговор оказания услуг по подготовке и проведению внеочередного Общего собрания акционеров Общества с регистратором Общества</w:t>
            </w:r>
            <w:r w:rsidR="00B166E7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B166E7" w:rsidRPr="001E7E96" w:rsidTr="00B166E7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166E7" w:rsidRPr="001E7E96" w:rsidRDefault="00B166E7" w:rsidP="007320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166E7" w:rsidRPr="00037683" w:rsidRDefault="00DC5F43" w:rsidP="00732086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55" w:type="dxa"/>
            <w:shd w:val="clear" w:color="auto" w:fill="auto"/>
          </w:tcPr>
          <w:p w:rsidR="00B166E7" w:rsidRPr="00CA15A2" w:rsidRDefault="00B166E7" w:rsidP="00732086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037683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</w:t>
            </w:r>
            <w:r w:rsidRPr="00CA15A2">
              <w:rPr>
                <w:bCs/>
                <w:sz w:val="28"/>
                <w:szCs w:val="28"/>
              </w:rPr>
              <w:t>.</w:t>
            </w:r>
          </w:p>
        </w:tc>
      </w:tr>
    </w:tbl>
    <w:p w:rsidR="00814FAE" w:rsidRDefault="00814FAE" w:rsidP="00FD2723">
      <w:pPr>
        <w:jc w:val="both"/>
        <w:rPr>
          <w:sz w:val="28"/>
          <w:szCs w:val="28"/>
        </w:rPr>
      </w:pPr>
    </w:p>
    <w:p w:rsidR="00872AD5" w:rsidRDefault="00872AD5" w:rsidP="00FD2723">
      <w:pPr>
        <w:jc w:val="both"/>
        <w:rPr>
          <w:sz w:val="28"/>
          <w:szCs w:val="28"/>
        </w:rPr>
      </w:pPr>
    </w:p>
    <w:p w:rsidR="00814FAE" w:rsidRPr="001E7E96" w:rsidRDefault="00814FAE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</w:p>
    <w:p w:rsidR="00DF6779" w:rsidRPr="001E7E9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11"/>
      <w:footerReference w:type="first" r:id="rId12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4E" w:rsidRDefault="0049364E" w:rsidP="00595CEE">
      <w:r>
        <w:separator/>
      </w:r>
    </w:p>
  </w:endnote>
  <w:endnote w:type="continuationSeparator" w:id="0">
    <w:p w:rsidR="0049364E" w:rsidRDefault="0049364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F1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F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4E" w:rsidRDefault="0049364E" w:rsidP="00595CEE">
      <w:r>
        <w:separator/>
      </w:r>
    </w:p>
  </w:footnote>
  <w:footnote w:type="continuationSeparator" w:id="0">
    <w:p w:rsidR="0049364E" w:rsidRDefault="0049364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5148B"/>
    <w:multiLevelType w:val="hybridMultilevel"/>
    <w:tmpl w:val="7D1879BE"/>
    <w:lvl w:ilvl="0" w:tplc="1CC6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B20AD"/>
    <w:multiLevelType w:val="hybridMultilevel"/>
    <w:tmpl w:val="5B38115C"/>
    <w:lvl w:ilvl="0" w:tplc="DB7E2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70F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331EF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A1537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5"/>
  </w:num>
  <w:num w:numId="4">
    <w:abstractNumId w:val="22"/>
  </w:num>
  <w:num w:numId="5">
    <w:abstractNumId w:val="40"/>
  </w:num>
  <w:num w:numId="6">
    <w:abstractNumId w:val="23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7"/>
  </w:num>
  <w:num w:numId="14">
    <w:abstractNumId w:val="16"/>
  </w:num>
  <w:num w:numId="15">
    <w:abstractNumId w:val="7"/>
  </w:num>
  <w:num w:numId="16">
    <w:abstractNumId w:val="15"/>
  </w:num>
  <w:num w:numId="17">
    <w:abstractNumId w:val="14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7"/>
  </w:num>
  <w:num w:numId="22">
    <w:abstractNumId w:val="2"/>
  </w:num>
  <w:num w:numId="23">
    <w:abstractNumId w:val="29"/>
  </w:num>
  <w:num w:numId="24">
    <w:abstractNumId w:val="4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2"/>
  </w:num>
  <w:num w:numId="28">
    <w:abstractNumId w:val="1"/>
  </w:num>
  <w:num w:numId="29">
    <w:abstractNumId w:val="39"/>
  </w:num>
  <w:num w:numId="30">
    <w:abstractNumId w:val="35"/>
  </w:num>
  <w:num w:numId="31">
    <w:abstractNumId w:val="13"/>
  </w:num>
  <w:num w:numId="32">
    <w:abstractNumId w:val="12"/>
  </w:num>
  <w:num w:numId="33">
    <w:abstractNumId w:val="38"/>
  </w:num>
  <w:num w:numId="34">
    <w:abstractNumId w:val="2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8"/>
  </w:num>
  <w:num w:numId="38">
    <w:abstractNumId w:val="30"/>
  </w:num>
  <w:num w:numId="39">
    <w:abstractNumId w:val="19"/>
  </w:num>
  <w:num w:numId="40">
    <w:abstractNumId w:val="3"/>
  </w:num>
  <w:num w:numId="41">
    <w:abstractNumId w:val="27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BF8"/>
    <w:rsid w:val="00082F1C"/>
    <w:rsid w:val="00085FDD"/>
    <w:rsid w:val="00092111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E234B"/>
    <w:rsid w:val="000F1A8E"/>
    <w:rsid w:val="000F604E"/>
    <w:rsid w:val="000F6082"/>
    <w:rsid w:val="000F64FE"/>
    <w:rsid w:val="00103CA4"/>
    <w:rsid w:val="001164AF"/>
    <w:rsid w:val="001214E6"/>
    <w:rsid w:val="00125A75"/>
    <w:rsid w:val="001263F9"/>
    <w:rsid w:val="001368C0"/>
    <w:rsid w:val="00142112"/>
    <w:rsid w:val="00142B61"/>
    <w:rsid w:val="00144D17"/>
    <w:rsid w:val="001460FB"/>
    <w:rsid w:val="00146753"/>
    <w:rsid w:val="00146E13"/>
    <w:rsid w:val="0015240C"/>
    <w:rsid w:val="00162131"/>
    <w:rsid w:val="0016700C"/>
    <w:rsid w:val="00167CF8"/>
    <w:rsid w:val="00175586"/>
    <w:rsid w:val="00175D12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C5176"/>
    <w:rsid w:val="001C7927"/>
    <w:rsid w:val="001D02F8"/>
    <w:rsid w:val="001D1116"/>
    <w:rsid w:val="001D567A"/>
    <w:rsid w:val="001E2DA6"/>
    <w:rsid w:val="001E352D"/>
    <w:rsid w:val="001E5731"/>
    <w:rsid w:val="001E6A3B"/>
    <w:rsid w:val="001E7C05"/>
    <w:rsid w:val="001E7E96"/>
    <w:rsid w:val="001F14DF"/>
    <w:rsid w:val="001F4AE7"/>
    <w:rsid w:val="00201FBC"/>
    <w:rsid w:val="00202C02"/>
    <w:rsid w:val="0020307B"/>
    <w:rsid w:val="00207309"/>
    <w:rsid w:val="00207AF7"/>
    <w:rsid w:val="00212A48"/>
    <w:rsid w:val="00220D65"/>
    <w:rsid w:val="0022334D"/>
    <w:rsid w:val="002261D5"/>
    <w:rsid w:val="0023146C"/>
    <w:rsid w:val="00234E7D"/>
    <w:rsid w:val="002361CB"/>
    <w:rsid w:val="00240DE1"/>
    <w:rsid w:val="002413E4"/>
    <w:rsid w:val="002426DA"/>
    <w:rsid w:val="002429B8"/>
    <w:rsid w:val="00250077"/>
    <w:rsid w:val="0025034A"/>
    <w:rsid w:val="002537C8"/>
    <w:rsid w:val="00256FEC"/>
    <w:rsid w:val="00257B96"/>
    <w:rsid w:val="0026040E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4382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5596"/>
    <w:rsid w:val="0039406B"/>
    <w:rsid w:val="00395947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749E0"/>
    <w:rsid w:val="004823BB"/>
    <w:rsid w:val="00482DC1"/>
    <w:rsid w:val="00482F68"/>
    <w:rsid w:val="00484E33"/>
    <w:rsid w:val="0048678F"/>
    <w:rsid w:val="0049364E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129F"/>
    <w:rsid w:val="00602F16"/>
    <w:rsid w:val="00606A5B"/>
    <w:rsid w:val="00606DFC"/>
    <w:rsid w:val="006132FC"/>
    <w:rsid w:val="00614F01"/>
    <w:rsid w:val="00620774"/>
    <w:rsid w:val="00622A1D"/>
    <w:rsid w:val="00630A21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816A9"/>
    <w:rsid w:val="006909E1"/>
    <w:rsid w:val="00693C0A"/>
    <w:rsid w:val="006B6B70"/>
    <w:rsid w:val="006C1230"/>
    <w:rsid w:val="006D0A6E"/>
    <w:rsid w:val="006D4E4A"/>
    <w:rsid w:val="006E5EF4"/>
    <w:rsid w:val="006F4B82"/>
    <w:rsid w:val="00704204"/>
    <w:rsid w:val="00712FE8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A1088"/>
    <w:rsid w:val="007A2096"/>
    <w:rsid w:val="007A445E"/>
    <w:rsid w:val="007B02BF"/>
    <w:rsid w:val="007B06D5"/>
    <w:rsid w:val="007B0A96"/>
    <w:rsid w:val="007B1DB2"/>
    <w:rsid w:val="007B36E8"/>
    <w:rsid w:val="007B5183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1F9B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540E"/>
    <w:rsid w:val="00861C14"/>
    <w:rsid w:val="008631AE"/>
    <w:rsid w:val="00863FFA"/>
    <w:rsid w:val="00864902"/>
    <w:rsid w:val="00872A53"/>
    <w:rsid w:val="00872AD5"/>
    <w:rsid w:val="0087355C"/>
    <w:rsid w:val="00875206"/>
    <w:rsid w:val="00875A46"/>
    <w:rsid w:val="00877349"/>
    <w:rsid w:val="00880048"/>
    <w:rsid w:val="00882476"/>
    <w:rsid w:val="008904FE"/>
    <w:rsid w:val="00891DB0"/>
    <w:rsid w:val="008A64F6"/>
    <w:rsid w:val="008B797C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C25"/>
    <w:rsid w:val="0092623B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3FFF"/>
    <w:rsid w:val="009A52E2"/>
    <w:rsid w:val="009A66AE"/>
    <w:rsid w:val="009C3B8C"/>
    <w:rsid w:val="009E0C1C"/>
    <w:rsid w:val="009E3891"/>
    <w:rsid w:val="009E434E"/>
    <w:rsid w:val="009E43CA"/>
    <w:rsid w:val="009E7332"/>
    <w:rsid w:val="00A02C5D"/>
    <w:rsid w:val="00A07865"/>
    <w:rsid w:val="00A12BD5"/>
    <w:rsid w:val="00A16FD6"/>
    <w:rsid w:val="00A2658A"/>
    <w:rsid w:val="00A26C45"/>
    <w:rsid w:val="00A3703B"/>
    <w:rsid w:val="00A37164"/>
    <w:rsid w:val="00A37FFC"/>
    <w:rsid w:val="00A44A7D"/>
    <w:rsid w:val="00A60403"/>
    <w:rsid w:val="00A60EC0"/>
    <w:rsid w:val="00A61A8A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6BD5"/>
    <w:rsid w:val="00B775F0"/>
    <w:rsid w:val="00B810DB"/>
    <w:rsid w:val="00B843AE"/>
    <w:rsid w:val="00B855E5"/>
    <w:rsid w:val="00B93CA1"/>
    <w:rsid w:val="00B94F4D"/>
    <w:rsid w:val="00B95AD7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BE4669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A15A2"/>
    <w:rsid w:val="00CB66FC"/>
    <w:rsid w:val="00CC1DFC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40879"/>
    <w:rsid w:val="00D46844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A647C"/>
    <w:rsid w:val="00DC2E93"/>
    <w:rsid w:val="00DC5F43"/>
    <w:rsid w:val="00DC73F1"/>
    <w:rsid w:val="00DC7C3F"/>
    <w:rsid w:val="00DD5A55"/>
    <w:rsid w:val="00DD5CA1"/>
    <w:rsid w:val="00DE71C8"/>
    <w:rsid w:val="00DE75A3"/>
    <w:rsid w:val="00DE7AF7"/>
    <w:rsid w:val="00DF0D0F"/>
    <w:rsid w:val="00DF32FF"/>
    <w:rsid w:val="00DF6779"/>
    <w:rsid w:val="00E00D92"/>
    <w:rsid w:val="00E046D3"/>
    <w:rsid w:val="00E06419"/>
    <w:rsid w:val="00E07FAE"/>
    <w:rsid w:val="00E12528"/>
    <w:rsid w:val="00E24AF7"/>
    <w:rsid w:val="00E25323"/>
    <w:rsid w:val="00E421E6"/>
    <w:rsid w:val="00E448D7"/>
    <w:rsid w:val="00E5104C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6F1"/>
    <w:rsid w:val="00E67E93"/>
    <w:rsid w:val="00E67EDB"/>
    <w:rsid w:val="00E70205"/>
    <w:rsid w:val="00E845DA"/>
    <w:rsid w:val="00E86DA3"/>
    <w:rsid w:val="00E87737"/>
    <w:rsid w:val="00E87D40"/>
    <w:rsid w:val="00E91583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865"/>
    <w:rsid w:val="00F20BB6"/>
    <w:rsid w:val="00F21F40"/>
    <w:rsid w:val="00F21FD9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2C3"/>
    <w:rsid w:val="00FC61DE"/>
    <w:rsid w:val="00FC667C"/>
    <w:rsid w:val="00FD2723"/>
    <w:rsid w:val="00FD2A5E"/>
    <w:rsid w:val="00FD31D8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ech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ch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7D0F-977F-4AAA-BD48-A867296D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2022-09-19T06:54:00Z</dcterms:modified>
</cp:coreProperties>
</file>